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8" w:type="dxa"/>
        <w:tblCellMar>
          <w:left w:w="10" w:type="dxa"/>
          <w:right w:w="10" w:type="dxa"/>
        </w:tblCellMar>
        <w:tblLook w:val="0000" w:firstRow="0" w:lastRow="0" w:firstColumn="0" w:lastColumn="0" w:noHBand="0" w:noVBand="0"/>
      </w:tblPr>
      <w:tblGrid>
        <w:gridCol w:w="674"/>
        <w:gridCol w:w="457"/>
        <w:gridCol w:w="457"/>
        <w:gridCol w:w="1713"/>
        <w:gridCol w:w="1992"/>
        <w:gridCol w:w="3201"/>
        <w:gridCol w:w="3721"/>
        <w:gridCol w:w="1665"/>
        <w:gridCol w:w="1749"/>
      </w:tblGrid>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jc w:val="center"/>
            </w:pPr>
            <w:r>
              <w:rPr>
                <w:b/>
                <w:bCs/>
                <w:shd w:val="clear" w:color="auto" w:fill="F2F2F2"/>
              </w:rPr>
              <w:t>TARİH</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jc w:val="center"/>
            </w:pPr>
            <w:r>
              <w:rPr>
                <w:b/>
                <w:bCs/>
                <w:shd w:val="clear" w:color="auto" w:fill="F2F2F2"/>
              </w:rPr>
              <w:t>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jc w:val="center"/>
            </w:pPr>
            <w:r>
              <w:rPr>
                <w:b/>
                <w:bCs/>
                <w:shd w:val="clear" w:color="auto" w:fill="F2F2F2"/>
              </w:rPr>
              <w:t>SAAT</w:t>
            </w:r>
          </w:p>
        </w:tc>
        <w:tc>
          <w:tcPr>
            <w:tcW w:w="2000" w:type="dxa"/>
            <w:tcBorders>
              <w:top w:val="single" w:sz="6" w:space="0" w:color="auto"/>
              <w:left w:val="single" w:sz="6" w:space="0" w:color="auto"/>
              <w:bottom w:val="single" w:sz="6" w:space="0" w:color="auto"/>
              <w:right w:val="single" w:sz="6" w:space="0" w:color="auto"/>
            </w:tcBorders>
            <w:shd w:val="clear" w:color="auto" w:fill="D9D9D9"/>
            <w:vAlign w:val="center"/>
          </w:tcPr>
          <w:p w:rsidR="00C30C4F" w:rsidRDefault="00732FD9">
            <w:pPr>
              <w:jc w:val="center"/>
            </w:pPr>
            <w:r>
              <w:rPr>
                <w:b/>
                <w:bCs/>
                <w:shd w:val="clear" w:color="auto" w:fill="D9D9D9"/>
              </w:rPr>
              <w:t>ÖĞRENME ALANI</w:t>
            </w:r>
          </w:p>
        </w:tc>
        <w:tc>
          <w:tcPr>
            <w:tcW w:w="2250" w:type="dxa"/>
            <w:tcBorders>
              <w:top w:val="single" w:sz="6" w:space="0" w:color="auto"/>
              <w:left w:val="single" w:sz="6" w:space="0" w:color="auto"/>
              <w:bottom w:val="single" w:sz="6" w:space="0" w:color="auto"/>
              <w:right w:val="single" w:sz="6" w:space="0" w:color="auto"/>
            </w:tcBorders>
            <w:shd w:val="clear" w:color="auto" w:fill="D9D9D9"/>
            <w:vAlign w:val="center"/>
          </w:tcPr>
          <w:p w:rsidR="00C30C4F" w:rsidRDefault="00732FD9">
            <w:pPr>
              <w:jc w:val="center"/>
            </w:pPr>
            <w:r>
              <w:rPr>
                <w:b/>
                <w:bCs/>
                <w:shd w:val="clear" w:color="auto" w:fill="D9D9D9"/>
              </w:rPr>
              <w:t>ALT ÖĞRENME ALANI</w:t>
            </w:r>
          </w:p>
        </w:tc>
        <w:tc>
          <w:tcPr>
            <w:tcW w:w="3800" w:type="dxa"/>
            <w:tcBorders>
              <w:top w:val="single" w:sz="6" w:space="0" w:color="auto"/>
              <w:left w:val="single" w:sz="6" w:space="0" w:color="auto"/>
              <w:bottom w:val="single" w:sz="6" w:space="0" w:color="auto"/>
              <w:right w:val="single" w:sz="6" w:space="0" w:color="auto"/>
            </w:tcBorders>
            <w:shd w:val="clear" w:color="auto" w:fill="D9D9D9"/>
            <w:vAlign w:val="center"/>
          </w:tcPr>
          <w:p w:rsidR="00C30C4F" w:rsidRDefault="00732FD9">
            <w:pPr>
              <w:jc w:val="center"/>
            </w:pPr>
            <w:r>
              <w:rPr>
                <w:b/>
                <w:bCs/>
                <w:shd w:val="clear" w:color="auto" w:fill="D9D9D9"/>
              </w:rPr>
              <w:t>KAZANIM</w:t>
            </w:r>
          </w:p>
        </w:tc>
        <w:tc>
          <w:tcPr>
            <w:tcW w:w="4500" w:type="dxa"/>
            <w:tcBorders>
              <w:top w:val="single" w:sz="6" w:space="0" w:color="auto"/>
              <w:left w:val="single" w:sz="6" w:space="0" w:color="auto"/>
              <w:bottom w:val="single" w:sz="6" w:space="0" w:color="auto"/>
              <w:right w:val="single" w:sz="6" w:space="0" w:color="auto"/>
            </w:tcBorders>
            <w:shd w:val="clear" w:color="auto" w:fill="D9D9D9"/>
            <w:vAlign w:val="center"/>
          </w:tcPr>
          <w:p w:rsidR="00C30C4F" w:rsidRDefault="00732FD9">
            <w:pPr>
              <w:jc w:val="center"/>
            </w:pPr>
            <w:r>
              <w:rPr>
                <w:b/>
                <w:bCs/>
                <w:shd w:val="clear" w:color="auto" w:fill="D9D9D9"/>
              </w:rPr>
              <w:t>AÇIKLAMA</w:t>
            </w:r>
          </w:p>
        </w:tc>
        <w:tc>
          <w:tcPr>
            <w:tcW w:w="1980" w:type="dxa"/>
            <w:tcBorders>
              <w:top w:val="single" w:sz="6" w:space="0" w:color="auto"/>
              <w:left w:val="single" w:sz="6" w:space="0" w:color="auto"/>
              <w:bottom w:val="single" w:sz="6" w:space="0" w:color="auto"/>
              <w:right w:val="single" w:sz="6" w:space="0" w:color="auto"/>
            </w:tcBorders>
            <w:shd w:val="clear" w:color="auto" w:fill="D9D9D9"/>
            <w:vAlign w:val="center"/>
          </w:tcPr>
          <w:p w:rsidR="00C30C4F" w:rsidRDefault="00732FD9">
            <w:pPr>
              <w:jc w:val="center"/>
            </w:pPr>
            <w:r>
              <w:rPr>
                <w:b/>
                <w:bCs/>
                <w:shd w:val="clear" w:color="auto" w:fill="D9D9D9"/>
              </w:rPr>
              <w:t>YÖNTEM TEKNİK</w:t>
            </w:r>
          </w:p>
        </w:tc>
        <w:tc>
          <w:tcPr>
            <w:tcW w:w="1850" w:type="dxa"/>
            <w:tcBorders>
              <w:top w:val="single" w:sz="6" w:space="0" w:color="auto"/>
              <w:left w:val="single" w:sz="6" w:space="0" w:color="auto"/>
              <w:bottom w:val="single" w:sz="6" w:space="0" w:color="auto"/>
              <w:right w:val="single" w:sz="6" w:space="0" w:color="auto"/>
            </w:tcBorders>
            <w:shd w:val="clear" w:color="auto" w:fill="D9D9D9"/>
            <w:vAlign w:val="center"/>
          </w:tcPr>
          <w:p w:rsidR="00C30C4F" w:rsidRDefault="00732FD9">
            <w:pPr>
              <w:jc w:val="center"/>
            </w:pPr>
            <w:r>
              <w:rPr>
                <w:b/>
                <w:bCs/>
                <w:shd w:val="clear" w:color="auto" w:fill="D9D9D9"/>
              </w:rPr>
              <w:t>DEĞERLENDİRME</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12-16</w:t>
            </w:r>
            <w:r>
              <w:rPr>
                <w:b/>
                <w:bCs/>
                <w:sz w:val="18"/>
                <w:szCs w:val="18"/>
                <w:shd w:val="clear" w:color="auto" w:fill="F2F2F2"/>
              </w:rPr>
              <w:br/>
              <w:t>Eylül</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9.1.1. Biyoloji ve Canlıların Ortak Özellikleri</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9.1.1.1. Canlıların ortak özelliklerini irdeler.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 Canlı kavramı üzerinden biyolojinin günümüzdeki anlamı ile nasıl kullanıldığı kısaca belirtilir.</w:t>
            </w:r>
            <w:r>
              <w:rPr>
                <w:i/>
                <w:iCs/>
                <w:sz w:val="16"/>
                <w:szCs w:val="16"/>
                <w:shd w:val="clear" w:color="auto" w:fill="FFFFFF"/>
              </w:rPr>
              <w:br/>
              <w:t xml:space="preserve"> b.Canlıların; hücresel yapı, beslenme, solunum, boşaltım, hareket, uyarılara tepki, metabolizma, homeostaz</w:t>
            </w:r>
            <w:r>
              <w:rPr>
                <w:i/>
                <w:iCs/>
                <w:sz w:val="16"/>
                <w:szCs w:val="16"/>
                <w:shd w:val="clear" w:color="auto" w:fill="FFFFFF"/>
              </w:rPr>
              <w:t>i, uyum, organizasyon, üreme, büyüme ve gelişme özellikleri vurgulanır.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19-23</w:t>
            </w:r>
            <w:r>
              <w:rPr>
                <w:b/>
                <w:bCs/>
                <w:sz w:val="18"/>
                <w:szCs w:val="18"/>
                <w:shd w:val="clear" w:color="auto" w:fill="F2F2F2"/>
              </w:rPr>
              <w:br/>
              <w:t>Eylül</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9.1.1. Biyoloji ve Canlıların Ortak Özellikleri</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9.1.1.1. Canlıların ortak özelliklerini irdeler.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 Canlı kavramı üzerinden biyolojinin günümüzdeki anlamı ile nasıl kullanıldığı kısaca belirtilir.</w:t>
            </w:r>
            <w:r>
              <w:rPr>
                <w:i/>
                <w:iCs/>
                <w:sz w:val="16"/>
                <w:szCs w:val="16"/>
                <w:shd w:val="clear" w:color="auto" w:fill="FFFFFF"/>
              </w:rPr>
              <w:br/>
              <w:t xml:space="preserve"> b.Canlıların; hücresel yapı, beslenme, solunum, boşaltım, </w:t>
            </w:r>
            <w:r>
              <w:rPr>
                <w:i/>
                <w:iCs/>
                <w:sz w:val="16"/>
                <w:szCs w:val="16"/>
                <w:shd w:val="clear" w:color="auto" w:fill="FFFFFF"/>
              </w:rPr>
              <w:t>hareket, uyarılara tepki, metabolizma, homeostazi, uyum, organizasyon, üreme, büyüme ve gelişme özellikleri vurgulanır.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Gaziler Günü</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26-30</w:t>
            </w:r>
            <w:r>
              <w:rPr>
                <w:b/>
                <w:bCs/>
                <w:sz w:val="18"/>
                <w:szCs w:val="18"/>
                <w:shd w:val="clear" w:color="auto" w:fill="F2F2F2"/>
              </w:rPr>
              <w:br/>
              <w:t>Eylül</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3.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9.1.1. Biyoloji ve Canlıların Ortak Özellikleri</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9.1.1.1. Canlıların ortak özelliklerini irdeler.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 Canlı kavramı üzerinden biyolojinin günümüzdeki anlamı ile nasıl kullanıldığı kısaca belirtilir.</w:t>
            </w:r>
            <w:r>
              <w:rPr>
                <w:i/>
                <w:iCs/>
                <w:sz w:val="16"/>
                <w:szCs w:val="16"/>
                <w:shd w:val="clear" w:color="auto" w:fill="FFFFFF"/>
              </w:rPr>
              <w:br/>
              <w:t xml:space="preserve"> b.Canlıların; hücresel yapı, beslenme, solunum, boşaltım, hareket, uyarılara tepki, metabolizma, homeostaz</w:t>
            </w:r>
            <w:r>
              <w:rPr>
                <w:i/>
                <w:iCs/>
                <w:sz w:val="16"/>
                <w:szCs w:val="16"/>
                <w:shd w:val="clear" w:color="auto" w:fill="FFFFFF"/>
              </w:rPr>
              <w:t>i, uyum, organizasyon, üreme, büyüme ve gelişme özellikleri vurgulanır.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03-07</w:t>
            </w:r>
            <w:r>
              <w:rPr>
                <w:b/>
                <w:bCs/>
                <w:sz w:val="18"/>
                <w:szCs w:val="18"/>
                <w:shd w:val="clear" w:color="auto" w:fill="F2F2F2"/>
              </w:rPr>
              <w:br/>
              <w:t>Ekim</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4.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 Canlıların Yapısında Bulunan Temel Bileşikler</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9.1.2.1. Canlıların yapısını oluşturan organik ve inorganik bileşikleri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a.Su, mineraller, asitler, bazlar ve tuzların canlılar için önemi belirtilir.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w:t>
            </w:r>
            <w:r>
              <w:rPr>
                <w:i/>
                <w:iCs/>
                <w:sz w:val="16"/>
                <w:szCs w:val="16"/>
                <w:shd w:val="clear" w:color="auto" w:fill="FFFFFF"/>
              </w:rPr>
              <w:t>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Hayvanları Koruma Günü</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10-14</w:t>
            </w:r>
            <w:r>
              <w:rPr>
                <w:b/>
                <w:bCs/>
                <w:sz w:val="18"/>
                <w:szCs w:val="18"/>
                <w:shd w:val="clear" w:color="auto" w:fill="F2F2F2"/>
              </w:rPr>
              <w:br/>
              <w:t>Ekim</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5.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 Canlıların Yapısında Bulunan Temel Bileşikler</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9.1.2.1. Canlıların yapısını oluşturan organik ve inorganik bileşikleri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b. Kalsiyum, potasyum, demir, iyot, flor, magnezyum, sodyum, fosfor, klor, kükürt, çinko minerallerinin canlılar için önemi vurgulanır.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w:t>
            </w:r>
            <w:r>
              <w:rPr>
                <w:i/>
                <w:iCs/>
                <w:sz w:val="16"/>
                <w:szCs w:val="16"/>
                <w:shd w:val="clear" w:color="auto" w:fill="FFFFFF"/>
              </w:rPr>
              <w: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17-21</w:t>
            </w:r>
            <w:r>
              <w:rPr>
                <w:b/>
                <w:bCs/>
                <w:sz w:val="18"/>
                <w:szCs w:val="18"/>
                <w:shd w:val="clear" w:color="auto" w:fill="F2F2F2"/>
              </w:rPr>
              <w:br/>
              <w:t>Ekim</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6.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 Canlıların Yapısında Bulunan Temel Bileşikler</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9.1.2.1. Canlıların yapısını oluşturan organik ve inorganik bileşikleri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c. Karbonhidratların, lipitlerin, proteinlerin, nükleik asitlerin, enzimlerin yapısı, görevi ve canlılar için önemi belirtilir.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24-28</w:t>
            </w:r>
            <w:r>
              <w:rPr>
                <w:b/>
                <w:bCs/>
                <w:sz w:val="18"/>
                <w:szCs w:val="18"/>
                <w:shd w:val="clear" w:color="auto" w:fill="F2F2F2"/>
              </w:rPr>
              <w:br/>
              <w:t>Ekim</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7.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 Canlıların Yapısında Bulunan Temel Bileşikler</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9.1.2.1. Canlıların yapısını oluşturan organik ve inorganik bileşikleri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ç. DNA’nın tüm canlı türlerinde bulunduğu ve aynı nükleotitleri içerdiği vurgulanır.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*Cumhuriye</w:t>
            </w:r>
            <w:r>
              <w:rPr>
                <w:b/>
                <w:bCs/>
                <w:i/>
                <w:iCs/>
                <w:sz w:val="16"/>
                <w:szCs w:val="16"/>
                <w:shd w:val="clear" w:color="auto" w:fill="FFFFFF"/>
              </w:rPr>
              <w:t>t Bayramı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31-04</w:t>
            </w:r>
            <w:r>
              <w:rPr>
                <w:b/>
                <w:bCs/>
                <w:sz w:val="18"/>
                <w:szCs w:val="18"/>
                <w:shd w:val="clear" w:color="auto" w:fill="F2F2F2"/>
              </w:rPr>
              <w:br/>
              <w:t>Ekim-Kasım</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8.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 Canlıların Yapısında Bulunan Temel Bileşikler</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9.1.2.1. Canlıların yapısını oluşturan organik ve inorganik bileşikleri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d. ATP'nin ve hormonların kimyasal formüllerine yer verilmeden canlılar için önemi sorgulanır.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*Kızılay Haftası</w:t>
            </w:r>
            <w:r>
              <w:rPr>
                <w:b/>
                <w:bCs/>
                <w:i/>
                <w:iCs/>
                <w:sz w:val="16"/>
                <w:szCs w:val="16"/>
                <w:shd w:val="clear" w:color="auto" w:fill="FFFFFF"/>
              </w:rPr>
              <w:br/>
              <w:t xml:space="preserve"> *Lösemili Çocuklar Haftası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07-11</w:t>
            </w:r>
            <w:r>
              <w:rPr>
                <w:b/>
                <w:bCs/>
                <w:sz w:val="18"/>
                <w:szCs w:val="18"/>
                <w:shd w:val="clear" w:color="auto" w:fill="F2F2F2"/>
              </w:rPr>
              <w:br/>
              <w:t>Kasım</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9.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 Canlıların Yapısında Bulunan Temel Bileşikler</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9.1.2.1. Canlıların yapısını oluşturan organik ve inorganik bileşikleri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e. Vitaminlerin genel özellikleri verilir. A, D, E, K, B ve C vitaminlerinin görevleri ve canlılar için önemi belirtilir. B grubu vitaminlerinin çeşitlerine girilmez.</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w:t>
            </w:r>
            <w:r>
              <w:rPr>
                <w:i/>
                <w:iCs/>
                <w:sz w:val="16"/>
                <w:szCs w:val="16"/>
                <w:shd w:val="clear" w:color="auto" w:fill="FFFFFF"/>
              </w:rPr>
              <w:t>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*Atatürk Haftası</w:t>
            </w:r>
            <w:r>
              <w:rPr>
                <w:b/>
                <w:bCs/>
                <w:i/>
                <w:iCs/>
                <w:sz w:val="16"/>
                <w:szCs w:val="16"/>
                <w:shd w:val="clear" w:color="auto" w:fill="FFFFFF"/>
              </w:rPr>
              <w:br/>
              <w:t xml:space="preserve"> *Organ Bağışı Haftası</w:t>
            </w:r>
          </w:p>
        </w:tc>
      </w:tr>
      <w:tr w:rsidR="00C30C4F">
        <w:tblPrEx>
          <w:tblCellMar>
            <w:top w:w="0" w:type="dxa"/>
            <w:bottom w:w="0" w:type="dxa"/>
          </w:tblCellMar>
        </w:tblPrEx>
        <w:trPr>
          <w:trHeight w:val="500"/>
        </w:trPr>
        <w:tc>
          <w:tcPr>
            <w:tcW w:w="300" w:type="dxa"/>
            <w:gridSpan w:val="9"/>
            <w:tcBorders>
              <w:top w:val="single" w:sz="6" w:space="0" w:color="auto"/>
              <w:left w:val="single" w:sz="6" w:space="0" w:color="auto"/>
              <w:bottom w:val="single" w:sz="6" w:space="0" w:color="auto"/>
              <w:right w:val="single" w:sz="6" w:space="0" w:color="auto"/>
            </w:tcBorders>
            <w:shd w:val="clear" w:color="auto" w:fill="F2F2F2"/>
            <w:vAlign w:val="center"/>
          </w:tcPr>
          <w:p w:rsidR="00C30C4F" w:rsidRDefault="00732FD9">
            <w:pPr>
              <w:jc w:val="center"/>
            </w:pPr>
            <w:r>
              <w:rPr>
                <w:b/>
                <w:bCs/>
              </w:rPr>
              <w:t>1. Ara Tatil (14-21 Kasım)</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21-25</w:t>
            </w:r>
            <w:r>
              <w:rPr>
                <w:b/>
                <w:bCs/>
                <w:sz w:val="18"/>
                <w:szCs w:val="18"/>
                <w:shd w:val="clear" w:color="auto" w:fill="F2F2F2"/>
              </w:rPr>
              <w:br/>
              <w:t>Kasım</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10.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 Canlıların Yapısında Bulunan Temel Bileşikler</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9.1.2.1. Canlıların yapısını oluşturan organik ve inorganik bileşikleri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f. Öğrencilerin besinlerdeki karbonhidrat, lipit ve proteinin varlığını tespit edebilecekleri deneyler yapmaları sağlanır.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*Öğretmenler Günü</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28-02</w:t>
            </w:r>
            <w:r>
              <w:rPr>
                <w:b/>
                <w:bCs/>
                <w:sz w:val="18"/>
                <w:szCs w:val="18"/>
                <w:shd w:val="clear" w:color="auto" w:fill="F2F2F2"/>
              </w:rPr>
              <w:br/>
              <w:t>Kasım-Aralık</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11.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 Canlıların Yapısında Bulunan Temel Bileşikler</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9.1.2.1. Canlıların yapısını oluşturan organik ve inorganik bileşikleri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g. Enzim aktivitesine etki eden faktörlerle ilgili deneyler yapılması sağlanır</w:t>
            </w:r>
            <w:r>
              <w:rPr>
                <w:i/>
                <w:iCs/>
                <w:sz w:val="16"/>
                <w:szCs w:val="16"/>
                <w:shd w:val="clear" w:color="auto" w:fill="FFFFFF"/>
              </w:rPr>
              <w:t>.</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*Dünya Engelliler Günü</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05-09</w:t>
            </w:r>
            <w:r>
              <w:rPr>
                <w:b/>
                <w:bCs/>
                <w:sz w:val="18"/>
                <w:szCs w:val="18"/>
                <w:shd w:val="clear" w:color="auto" w:fill="F2F2F2"/>
              </w:rPr>
              <w:br/>
              <w:t>Aralık</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12.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 Canlıların Yapısında Bulunan Temel Bileşikler</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9.1.2.2. Lipit, karbonhidrat, protein, vitamin, su ve minerallerin sağlıklı beslenme ile ilişkisini kurar.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 İnsülin direnci, diyabet ve obeziteye sağlıklı beslenme bağlamında değinilir.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w:t>
            </w:r>
            <w:r>
              <w:rPr>
                <w:i/>
                <w:iCs/>
                <w:sz w:val="16"/>
                <w:szCs w:val="16"/>
                <w:shd w:val="clear" w:color="auto" w:fill="FFFFFF"/>
              </w:rPr>
              <w:t>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İnsan Hakları ve Demokrasi Haftası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12-16</w:t>
            </w:r>
            <w:r>
              <w:rPr>
                <w:b/>
                <w:bCs/>
                <w:sz w:val="18"/>
                <w:szCs w:val="18"/>
                <w:shd w:val="clear" w:color="auto" w:fill="F2F2F2"/>
              </w:rPr>
              <w:br/>
              <w:t>Aralık</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13.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9.1. YAŞAM BİLİMİ BİYOLOJİ</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 Canlıların Yapısında Bulunan Temel Bileşikler</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9.1.2.2. Lipit, karbonhidrat, protein, vitamin, su ve minerallerin sağlıklı beslenme ile ilişkisini kurar.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b. Öğrencilerin kendi yaş grubu için bir haftalık sağlıklı beslenme programı hazırlamaları sağlanır.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 xml:space="preserve">Kavram Haritası, Anlatım, Soru-Cevap, Tartışma, </w:t>
            </w:r>
            <w:r>
              <w:rPr>
                <w:i/>
                <w:iCs/>
                <w:sz w:val="16"/>
                <w:szCs w:val="16"/>
                <w:shd w:val="clear" w:color="auto" w:fill="FFFFFF"/>
              </w:rPr>
              <w:t>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Mevlana Haftası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19-23</w:t>
            </w:r>
            <w:r>
              <w:rPr>
                <w:b/>
                <w:bCs/>
                <w:sz w:val="18"/>
                <w:szCs w:val="18"/>
                <w:shd w:val="clear" w:color="auto" w:fill="F2F2F2"/>
              </w:rPr>
              <w:br/>
              <w:t>Aralık</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14.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9.2.1.1. Hücre teorisine ilişkin çalışmaları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 xml:space="preserve">a. Hücreye ilişkin bilgilere tarihsel süreç içerisinde katkı sağlayan bilim insanlarına (Robert Hooke, Antonievan Leeuwenhoek, Matthias Schleiden, Theodor Schwann ve Rudolf Virchow) örnekler verilir. Ancak bu isimlerin ezberlenmesi ve kronolojik sırasının </w:t>
            </w:r>
            <w:r>
              <w:rPr>
                <w:i/>
                <w:iCs/>
                <w:sz w:val="16"/>
                <w:szCs w:val="16"/>
                <w:shd w:val="clear" w:color="auto" w:fill="FFFFFF"/>
              </w:rPr>
              <w:t>bilinmesi beklenmez.</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26-30</w:t>
            </w:r>
            <w:r>
              <w:rPr>
                <w:b/>
                <w:bCs/>
                <w:sz w:val="18"/>
                <w:szCs w:val="18"/>
                <w:shd w:val="clear" w:color="auto" w:fill="F2F2F2"/>
              </w:rPr>
              <w:br/>
              <w:t>Aralık</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15.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9.2.1.1. Hücre teorisine ilişkin çalışmaları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b. Mikroskop çeşitleri ve ileri görüntüleme teknolojilerinin kullanmasının hücre teorisine katkıları araştırılır.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02-06</w:t>
            </w:r>
            <w:r>
              <w:rPr>
                <w:b/>
                <w:bCs/>
                <w:sz w:val="18"/>
                <w:szCs w:val="18"/>
                <w:shd w:val="clear" w:color="auto" w:fill="F2F2F2"/>
              </w:rPr>
              <w:br/>
              <w:t>Ocak</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16.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9.2.1.2.  Hücresel yapıları ve görevlerini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 Prokaryot hücrelerin kısımları gösterilir.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09-13</w:t>
            </w:r>
            <w:r>
              <w:rPr>
                <w:b/>
                <w:bCs/>
                <w:sz w:val="18"/>
                <w:szCs w:val="18"/>
                <w:shd w:val="clear" w:color="auto" w:fill="F2F2F2"/>
              </w:rPr>
              <w:br/>
              <w:t>Ocak</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17.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9.2.1.2. Hücresel yapıları ve görevlerini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bÖkaryot hücrelerin yapısı ve bu yapıyı oluşturan kısımlar gösterilir.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*Enerji Tasarrufu Haftası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16-20</w:t>
            </w:r>
            <w:r>
              <w:rPr>
                <w:b/>
                <w:bCs/>
                <w:sz w:val="18"/>
                <w:szCs w:val="18"/>
                <w:shd w:val="clear" w:color="auto" w:fill="F2F2F2"/>
              </w:rPr>
              <w:br/>
              <w:t>Ocak</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18.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9.2.1.2. Hücresel yapıları ve görevlerini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c. Organellerin hücrede aldıkları görevler bakımından incelenmesi sağlanır.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500"/>
        </w:trPr>
        <w:tc>
          <w:tcPr>
            <w:tcW w:w="300" w:type="dxa"/>
            <w:gridSpan w:val="9"/>
            <w:tcBorders>
              <w:top w:val="single" w:sz="6" w:space="0" w:color="auto"/>
              <w:left w:val="single" w:sz="6" w:space="0" w:color="auto"/>
              <w:bottom w:val="single" w:sz="6" w:space="0" w:color="auto"/>
              <w:right w:val="single" w:sz="6" w:space="0" w:color="auto"/>
            </w:tcBorders>
            <w:shd w:val="clear" w:color="auto" w:fill="F2F2F2"/>
            <w:vAlign w:val="center"/>
          </w:tcPr>
          <w:p w:rsidR="00C30C4F" w:rsidRDefault="00732FD9">
            <w:pPr>
              <w:jc w:val="center"/>
            </w:pPr>
            <w:r>
              <w:rPr>
                <w:b/>
                <w:bCs/>
              </w:rPr>
              <w:t xml:space="preserve"> Şubat Tatili (23 Ocak-06 Şubat)</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06-10</w:t>
            </w:r>
            <w:r>
              <w:rPr>
                <w:b/>
                <w:bCs/>
                <w:sz w:val="18"/>
                <w:szCs w:val="18"/>
                <w:shd w:val="clear" w:color="auto" w:fill="F2F2F2"/>
              </w:rPr>
              <w:br/>
              <w:t>Şubat</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19.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9.2.1.2. Hücresel yapıları ve görevlerini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ç. Hücre örneklerinin mikroskop ile incelenmesi sağlanır.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13-17</w:t>
            </w:r>
            <w:r>
              <w:rPr>
                <w:b/>
                <w:bCs/>
                <w:sz w:val="18"/>
                <w:szCs w:val="18"/>
                <w:shd w:val="clear" w:color="auto" w:fill="F2F2F2"/>
              </w:rPr>
              <w:br/>
              <w:t>Şubat</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20.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9.2.1.2. Hücresel yapıları ve görevlerini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d. Hücre içi iş birliği ve organizasyona dikkat çekilerek herhangi bir organelde oluşan problemin hücreye olası etkilerinin tartışılması sağlanır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20-24</w:t>
            </w:r>
            <w:r>
              <w:rPr>
                <w:b/>
                <w:bCs/>
                <w:sz w:val="18"/>
                <w:szCs w:val="18"/>
                <w:shd w:val="clear" w:color="auto" w:fill="F2F2F2"/>
              </w:rPr>
              <w:br/>
              <w:t>Şubat</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21.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9.2.1.2. Hücresel yapıları ve görevlerini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e. Farklı hücre örnekleri karşılaştırılırken öncelikle mikroskop, görsel ögeler (fotoğraflar, resimler, çizimler, karikatürler vb.), grafik düzenleyiciler (kavram haritaları, zihin haritaları, şemalar vb.), e-öğrenme nesnesi ve uygulamalarından (animasyon,</w:t>
            </w:r>
            <w:r>
              <w:rPr>
                <w:i/>
                <w:iCs/>
                <w:sz w:val="16"/>
                <w:szCs w:val="16"/>
                <w:shd w:val="clear" w:color="auto" w:fill="FFFFFF"/>
              </w:rPr>
              <w:t xml:space="preserve"> video, simülasyon, infografik, artırılmış ve sanal gerçeklik uygulamaları vb.) yararlanılır.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*Vergi Haftası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27-03</w:t>
            </w:r>
            <w:r>
              <w:rPr>
                <w:b/>
                <w:bCs/>
                <w:sz w:val="18"/>
                <w:szCs w:val="18"/>
                <w:shd w:val="clear" w:color="auto" w:fill="F2F2F2"/>
              </w:rPr>
              <w:br/>
              <w:t>Şubat-Mart</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22.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9.2.1.3. Hücre zarından madde geçişine ilişkin kontrollü bir deney yapar.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 Hücre zarından madde geçişine ilişkin deney öncesi bilimsel yöntem basamakları bir örnekle açıklanır.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w:t>
            </w:r>
            <w:r>
              <w:rPr>
                <w:i/>
                <w:iCs/>
                <w:sz w:val="16"/>
                <w:szCs w:val="16"/>
                <w:shd w:val="clear" w:color="auto" w:fill="FFFFFF"/>
              </w:rPr>
              <w:t xml:space="preserve">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*Sivil Savunma Günü</w:t>
            </w:r>
            <w:r>
              <w:rPr>
                <w:b/>
                <w:bCs/>
                <w:i/>
                <w:iCs/>
                <w:sz w:val="16"/>
                <w:szCs w:val="16"/>
                <w:shd w:val="clear" w:color="auto" w:fill="FFFFFF"/>
              </w:rPr>
              <w:br/>
              <w:t xml:space="preserve"> *Yeşilay Haftası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06-10</w:t>
            </w:r>
            <w:r>
              <w:rPr>
                <w:b/>
                <w:bCs/>
                <w:sz w:val="18"/>
                <w:szCs w:val="18"/>
                <w:shd w:val="clear" w:color="auto" w:fill="F2F2F2"/>
              </w:rPr>
              <w:br/>
              <w:t>Mart</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23.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9.2.1.3. Hücre zarından madde geçişine ilişkin kontrollü bir deney yapar.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b. Biyoloji laboratuvarında kullanılan temel araç gereçler tanıtılarak laboratuvar güvenliği vurgulanır.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*Dünya Kadınlar Günü</w:t>
            </w:r>
            <w:r>
              <w:rPr>
                <w:b/>
                <w:bCs/>
                <w:i/>
                <w:iCs/>
                <w:sz w:val="16"/>
                <w:szCs w:val="16"/>
                <w:shd w:val="clear" w:color="auto" w:fill="FFFFFF"/>
              </w:rPr>
              <w:br/>
              <w:t xml:space="preserve"> *İstiklâl Marşı'nın Kabulü ve Mehmet Akif Ersoy'u</w:t>
            </w:r>
            <w:r>
              <w:rPr>
                <w:b/>
                <w:bCs/>
                <w:i/>
                <w:iCs/>
                <w:sz w:val="16"/>
                <w:szCs w:val="16"/>
                <w:shd w:val="clear" w:color="auto" w:fill="FFFFFF"/>
              </w:rPr>
              <w:t xml:space="preserve"> Anma Günü</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13-17</w:t>
            </w:r>
            <w:r>
              <w:rPr>
                <w:b/>
                <w:bCs/>
                <w:sz w:val="18"/>
                <w:szCs w:val="18"/>
                <w:shd w:val="clear" w:color="auto" w:fill="F2F2F2"/>
              </w:rPr>
              <w:br/>
              <w:t>Mart</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24.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9.2. HÜCRE</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 Hücre</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9.2.1.3. Hücre zarından madde geçişine ilişkin kontrollü bir deney yapar.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c. Hücre zarından madde geçişini etkileyen faktörlerden (yüzey alanı, konsantrasyon farkı, sıcaklık) biri hakkında kontrollü deney yaptırılır.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*Şehitler Günü</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20-24</w:t>
            </w:r>
            <w:r>
              <w:rPr>
                <w:b/>
                <w:bCs/>
                <w:sz w:val="18"/>
                <w:szCs w:val="18"/>
                <w:shd w:val="clear" w:color="auto" w:fill="F2F2F2"/>
              </w:rPr>
              <w:br/>
              <w:t>Mart</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25.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9.3.1. Canlıların Çeşitliliği ve Sınıflandırılması</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9.3.1.1. Canlıların çeşitliliğinin anlaşılmasında sınıflandırmanın önemini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 Canlıların sınıflandırılmasında bilim insanlarının kullandığı farklı ölçüt ve yaklaşımlar tartışılır.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*Türk Dünyası ve Toplulukları Haftası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27-31</w:t>
            </w:r>
            <w:r>
              <w:rPr>
                <w:b/>
                <w:bCs/>
                <w:sz w:val="18"/>
                <w:szCs w:val="18"/>
                <w:shd w:val="clear" w:color="auto" w:fill="F2F2F2"/>
              </w:rPr>
              <w:br/>
              <w:t>Mart</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26.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9.3.1. Canlıların Çeşitliliği ve Sınıflandırılması</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9.3.1.1. Canlıların çeşitliliğinin anlaşılmasında sınıflandırmanın önemini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b. Canlı çeşitliliğindeki değişimler nesli tükenmiş canlılar örneği üzerinden tartışılır.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w:t>
            </w:r>
            <w:r>
              <w:rPr>
                <w:i/>
                <w:iCs/>
                <w:sz w:val="16"/>
                <w:szCs w:val="16"/>
                <w:shd w:val="clear" w:color="auto" w:fill="FFFFFF"/>
              </w:rPr>
              <w:t>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*Kütüphaneler Haftası</w:t>
            </w:r>
            <w:r>
              <w:rPr>
                <w:b/>
                <w:bCs/>
                <w:i/>
                <w:iCs/>
                <w:sz w:val="16"/>
                <w:szCs w:val="16"/>
                <w:shd w:val="clear" w:color="auto" w:fill="FFFFFF"/>
              </w:rPr>
              <w:br/>
              <w:t xml:space="preserve"> *Dünya Otizm Farkındalık Günü</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03-07</w:t>
            </w:r>
            <w:r>
              <w:rPr>
                <w:b/>
                <w:bCs/>
                <w:sz w:val="18"/>
                <w:szCs w:val="18"/>
                <w:shd w:val="clear" w:color="auto" w:fill="F2F2F2"/>
              </w:rPr>
              <w:br/>
              <w:t>Nisan</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27.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9.3.1. Canlıların Çeşitliliği ve Sınıflandırılması</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9.3.1.2. Canlıların sınıflandırılmasında kullanılan kategorileri ve bu kategoriler arasındaki hiyerarşiyi örneklerle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 Canlıların sınıflandırılmasında sadece tür, cins, aile, takım, sınıf, şube ve âlem kategorilerinin genel özelliklerine değinili</w:t>
            </w:r>
            <w:r>
              <w:rPr>
                <w:i/>
                <w:iCs/>
                <w:sz w:val="16"/>
                <w:szCs w:val="16"/>
                <w:shd w:val="clear" w:color="auto" w:fill="FFFFFF"/>
              </w:rPr>
              <w:t xml:space="preserve">r. </w:t>
            </w:r>
            <w:r>
              <w:rPr>
                <w:i/>
                <w:iCs/>
                <w:sz w:val="16"/>
                <w:szCs w:val="16"/>
                <w:shd w:val="clear" w:color="auto" w:fill="FFFFFF"/>
              </w:rPr>
              <w:br/>
              <w:t xml:space="preserve"> b. Carolus Linnaeus’un sınıflandırmayla ilgili çalışmalarına değinilir.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*Kişisel Verileri Koruma Günü</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10-14</w:t>
            </w:r>
            <w:r>
              <w:rPr>
                <w:b/>
                <w:bCs/>
                <w:sz w:val="18"/>
                <w:szCs w:val="18"/>
                <w:shd w:val="clear" w:color="auto" w:fill="F2F2F2"/>
              </w:rPr>
              <w:br/>
              <w:t>Nisan</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28.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9.3.1. Canlıların Çeşitliliği ve Sınıflandırılması</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9.3.1.2. Canlıların sınıflandırılmasında kullanılan kategorileri ve bu kategoriler arasındaki hiyerarşiyi örneklerle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 xml:space="preserve"> c. Hiyerarşik kategoriler dikkate alınarak çevreden seç</w:t>
            </w:r>
            <w:r>
              <w:rPr>
                <w:i/>
                <w:iCs/>
                <w:sz w:val="16"/>
                <w:szCs w:val="16"/>
                <w:shd w:val="clear" w:color="auto" w:fill="FFFFFF"/>
              </w:rPr>
              <w:t>ilecek canlı türleriyle ilgili ikili adlandırma örnekleri verilir.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C30C4F">
            <w:pPr>
              <w:ind w:left="5" w:right="5"/>
              <w:jc w:val="center"/>
            </w:pPr>
          </w:p>
        </w:tc>
      </w:tr>
      <w:tr w:rsidR="00C30C4F">
        <w:tblPrEx>
          <w:tblCellMar>
            <w:top w:w="0" w:type="dxa"/>
            <w:bottom w:w="0" w:type="dxa"/>
          </w:tblCellMar>
        </w:tblPrEx>
        <w:trPr>
          <w:trHeight w:val="500"/>
        </w:trPr>
        <w:tc>
          <w:tcPr>
            <w:tcW w:w="300" w:type="dxa"/>
            <w:gridSpan w:val="9"/>
            <w:tcBorders>
              <w:top w:val="single" w:sz="6" w:space="0" w:color="auto"/>
              <w:left w:val="single" w:sz="6" w:space="0" w:color="auto"/>
              <w:bottom w:val="single" w:sz="6" w:space="0" w:color="auto"/>
              <w:right w:val="single" w:sz="6" w:space="0" w:color="auto"/>
            </w:tcBorders>
            <w:shd w:val="clear" w:color="auto" w:fill="F2F2F2"/>
            <w:vAlign w:val="center"/>
          </w:tcPr>
          <w:p w:rsidR="00C30C4F" w:rsidRDefault="00732FD9">
            <w:pPr>
              <w:jc w:val="center"/>
            </w:pPr>
            <w:r>
              <w:rPr>
                <w:b/>
                <w:bCs/>
              </w:rPr>
              <w:t xml:space="preserve"> 2. Ara Tatil (17-24 Nisan)</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24-28</w:t>
            </w:r>
            <w:r>
              <w:rPr>
                <w:b/>
                <w:bCs/>
                <w:sz w:val="18"/>
                <w:szCs w:val="18"/>
                <w:shd w:val="clear" w:color="auto" w:fill="F2F2F2"/>
              </w:rPr>
              <w:br/>
              <w:t>Nisan</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29.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9.3.1. Canlıların Çeşitliliği ve Sınıflandırılması</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9.3.1.2. Canlıların sınıflandırılmasında kullanılan kategorileri ve bu kategoriler arasındaki hiyerarşiyi örneklerle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ç. Öğrencilerin canlılar dünyası ile ilgili çektiği/edindiği fotoğraflardan vid</w:t>
            </w:r>
            <w:r>
              <w:rPr>
                <w:i/>
                <w:iCs/>
                <w:sz w:val="16"/>
                <w:szCs w:val="16"/>
                <w:shd w:val="clear" w:color="auto" w:fill="FFFFFF"/>
              </w:rPr>
              <w:t>eo veya bir ürün oluşturmaları sağlanır.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*23 Nisan Ulusal Egemenlik ve Çocuk Bayramı</w:t>
            </w:r>
            <w:r>
              <w:rPr>
                <w:b/>
                <w:bCs/>
                <w:i/>
                <w:iCs/>
                <w:sz w:val="16"/>
                <w:szCs w:val="16"/>
                <w:shd w:val="clear" w:color="auto" w:fill="FFFFFF"/>
              </w:rPr>
              <w:br/>
              <w:t xml:space="preserve"> *Kût´ül Amâre Zaferi</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01-05</w:t>
            </w:r>
            <w:r>
              <w:rPr>
                <w:b/>
                <w:bCs/>
                <w:sz w:val="18"/>
                <w:szCs w:val="18"/>
                <w:shd w:val="clear" w:color="auto" w:fill="F2F2F2"/>
              </w:rPr>
              <w:br/>
              <w:t>Mayıs</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30.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 Canlı Âlemleri ve Özellikleri</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9.3.2.1. Canlıların sınıflandırılmasında kullanılan âlemleri ve bu âlemlerin genel özelliklerini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 Bakteriler, arkeler, protistler, bitkiler, mantarlar, hayvanlar âlemlerinin genel özell</w:t>
            </w:r>
            <w:r>
              <w:rPr>
                <w:i/>
                <w:iCs/>
                <w:sz w:val="16"/>
                <w:szCs w:val="16"/>
                <w:shd w:val="clear" w:color="auto" w:fill="FFFFFF"/>
              </w:rPr>
              <w:t>ikleri açıklanarak örnekler verilir. Hayvanlar âleminin dışında diğer âlemlerin sınıflandırmasına girilmez.</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*Bilişim Haftası</w:t>
            </w:r>
            <w:r>
              <w:rPr>
                <w:b/>
                <w:bCs/>
                <w:i/>
                <w:iCs/>
                <w:sz w:val="16"/>
                <w:szCs w:val="16"/>
                <w:shd w:val="clear" w:color="auto" w:fill="FFFFFF"/>
              </w:rPr>
              <w:br/>
              <w:t xml:space="preserve"> *Trafik ve İlkyardım Haftası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08-12</w:t>
            </w:r>
            <w:r>
              <w:rPr>
                <w:b/>
                <w:bCs/>
                <w:sz w:val="18"/>
                <w:szCs w:val="18"/>
                <w:shd w:val="clear" w:color="auto" w:fill="F2F2F2"/>
              </w:rPr>
              <w:br/>
              <w:t>Mayıs</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31.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 Canlı Âlemleri ve Özellikleri</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9.3.2.1. Canlıların sınıflandırılmasında kullanılan âlemleri ve bu âlemlerin genel özelliklerini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b. Hayvanlar âleminin; omurgasız hayvanlar (süngerler, sölentereler, solucanlar, yumuşakçalar, eklembacaklılar, derisidikenliler) ve omurgalı hayvanla</w:t>
            </w:r>
            <w:r>
              <w:rPr>
                <w:i/>
                <w:iCs/>
                <w:sz w:val="16"/>
                <w:szCs w:val="16"/>
                <w:shd w:val="clear" w:color="auto" w:fill="FFFFFF"/>
              </w:rPr>
              <w:t>r (balıklar, iki yaşamlılar, sürüngenler, kuşlar, memeliler) şubelerinin, sınıflarına ait genel özellikler belirtilerek örnekler verilir, yapı ve sistematiğine girilmez.</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*Annel</w:t>
            </w:r>
            <w:r>
              <w:rPr>
                <w:b/>
                <w:bCs/>
                <w:i/>
                <w:iCs/>
                <w:sz w:val="16"/>
                <w:szCs w:val="16"/>
                <w:shd w:val="clear" w:color="auto" w:fill="FFFFFF"/>
              </w:rPr>
              <w:t>er Günü</w:t>
            </w:r>
            <w:r>
              <w:rPr>
                <w:b/>
                <w:bCs/>
                <w:i/>
                <w:iCs/>
                <w:sz w:val="16"/>
                <w:szCs w:val="16"/>
                <w:shd w:val="clear" w:color="auto" w:fill="FFFFFF"/>
              </w:rPr>
              <w:br/>
              <w:t xml:space="preserve"> *Engelliler Haftası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15-19</w:t>
            </w:r>
            <w:r>
              <w:rPr>
                <w:b/>
                <w:bCs/>
                <w:sz w:val="18"/>
                <w:szCs w:val="18"/>
                <w:shd w:val="clear" w:color="auto" w:fill="F2F2F2"/>
              </w:rPr>
              <w:br/>
              <w:t>Mayıs</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32.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 Canlı Âlemleri ve Özellikleri</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9.3.2.1. Canlıların sınıflandırılmasında kullanılan âlemleri ve bu âlemlerin genel özelliklerini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c. Canlıların sınıflandırması bağlamında, bilimsel bilginin sınandığı, düzeltildiği veya yenilendiği belirtilir.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w:t>
            </w:r>
            <w:r>
              <w:rPr>
                <w:i/>
                <w:iCs/>
                <w:sz w:val="16"/>
                <w:szCs w:val="16"/>
                <w:shd w:val="clear" w:color="auto" w:fill="FFFFFF"/>
              </w:rPr>
              <w:t xml:space="preserve">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*Atatürk'ü Anma ve Gençlik ve Spor Bayramı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22-26</w:t>
            </w:r>
            <w:r>
              <w:rPr>
                <w:b/>
                <w:bCs/>
                <w:sz w:val="18"/>
                <w:szCs w:val="18"/>
                <w:shd w:val="clear" w:color="auto" w:fill="F2F2F2"/>
              </w:rPr>
              <w:br/>
              <w:t>Mayıs</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33.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 Canlı Âlemleri ve Özellikleri</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9.3.2.2. Canlıların biyolojik süreçlere, ekonomiye ve teknolojiye katkılarını örneklerle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Canlılardan esinlenilerek geliştirilen teknolojilere örnekler verilir.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*Etik G</w:t>
            </w:r>
            <w:r>
              <w:rPr>
                <w:b/>
                <w:bCs/>
                <w:i/>
                <w:iCs/>
                <w:sz w:val="16"/>
                <w:szCs w:val="16"/>
                <w:shd w:val="clear" w:color="auto" w:fill="FFFFFF"/>
              </w:rPr>
              <w:t>ünü</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29-02</w:t>
            </w:r>
            <w:r>
              <w:rPr>
                <w:b/>
                <w:bCs/>
                <w:sz w:val="18"/>
                <w:szCs w:val="18"/>
                <w:shd w:val="clear" w:color="auto" w:fill="F2F2F2"/>
              </w:rPr>
              <w:br/>
              <w:t>Mayıs-Haziran</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34.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 Canlı Âlemleri ve Özellikleri</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9.3.2.3. Virüslerin genel özelliklerini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a. Virüslerin biyolojik sınıflandırma kategorileri içine alınmamasının nedenleri üzerinde durulur.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*İstanbul´un Fethi</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05-09</w:t>
            </w:r>
            <w:r>
              <w:rPr>
                <w:b/>
                <w:bCs/>
                <w:sz w:val="18"/>
                <w:szCs w:val="18"/>
                <w:shd w:val="clear" w:color="auto" w:fill="F2F2F2"/>
              </w:rPr>
              <w:br/>
              <w:t>Haziran</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35.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 Canlı Âlemleri ve Özellikleri</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9.3.2.3. Virüslerin genel özelliklerini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b. Virüslerin insan sağlığı üzerine etkilerinin kuduz, hepatit, grip, uçuk ve AIDS hastalıkları üzerinden tartışılması sağlanır. Virütik hastalıklara karşı alınacak önlemler vurgulanır.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w:t>
            </w:r>
            <w:r>
              <w:rPr>
                <w:i/>
                <w:iCs/>
                <w:sz w:val="16"/>
                <w:szCs w:val="16"/>
                <w:shd w:val="clear" w:color="auto" w:fill="FFFFFF"/>
              </w:rPr>
              <w:t>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Çevre Koruma Haftası</w:t>
            </w:r>
          </w:p>
        </w:tc>
      </w:tr>
      <w:tr w:rsidR="00C30C4F">
        <w:tblPrEx>
          <w:tblCellMar>
            <w:top w:w="0" w:type="dxa"/>
            <w:bottom w:w="0" w:type="dxa"/>
          </w:tblCellMar>
        </w:tblPrEx>
        <w:trPr>
          <w:trHeight w:val="1000"/>
        </w:trPr>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12-16</w:t>
            </w:r>
            <w:r>
              <w:rPr>
                <w:b/>
                <w:bCs/>
                <w:sz w:val="18"/>
                <w:szCs w:val="18"/>
                <w:shd w:val="clear" w:color="auto" w:fill="F2F2F2"/>
              </w:rPr>
              <w:br/>
              <w:t>Haziran</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36. Hafta</w:t>
            </w:r>
          </w:p>
        </w:tc>
        <w:tc>
          <w:tcPr>
            <w:tcW w:w="3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rsidR="00C30C4F" w:rsidRDefault="00732FD9">
            <w:pPr>
              <w:ind w:left="5" w:right="5"/>
              <w:jc w:val="center"/>
            </w:pPr>
            <w:r>
              <w:rPr>
                <w:b/>
                <w:bCs/>
                <w:sz w:val="18"/>
                <w:szCs w:val="18"/>
                <w:shd w:val="clear" w:color="auto" w:fill="F2F2F2"/>
              </w:rPr>
              <w:t>2 Saat</w:t>
            </w:r>
          </w:p>
        </w:tc>
        <w:tc>
          <w:tcPr>
            <w:tcW w:w="20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b/>
                <w:bCs/>
                <w:sz w:val="16"/>
                <w:szCs w:val="16"/>
                <w:shd w:val="clear" w:color="auto" w:fill="FFFFFF"/>
              </w:rPr>
              <w:t xml:space="preserve">9.3. CANLILAR DÜNYASI </w:t>
            </w:r>
          </w:p>
        </w:tc>
        <w:tc>
          <w:tcPr>
            <w:tcW w:w="22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 Canlı Âlemleri ve Özellikleri</w:t>
            </w:r>
          </w:p>
        </w:tc>
        <w:tc>
          <w:tcPr>
            <w:tcW w:w="38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sz w:val="16"/>
                <w:szCs w:val="16"/>
                <w:shd w:val="clear" w:color="auto" w:fill="FFFFFF"/>
              </w:rPr>
              <w:t>9.3.2.3. Virüslerin genel özelliklerini açıklar.</w:t>
            </w:r>
          </w:p>
        </w:tc>
        <w:tc>
          <w:tcPr>
            <w:tcW w:w="450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100" w:right="100"/>
            </w:pPr>
            <w:r>
              <w:rPr>
                <w:i/>
                <w:iCs/>
                <w:sz w:val="16"/>
                <w:szCs w:val="16"/>
                <w:shd w:val="clear" w:color="auto" w:fill="FFFFFF"/>
              </w:rPr>
              <w:t>c. Virüslerin genetik mühendisliği alanında yapılan çalışmalar için yeni imkânlar sunduğu vurgulanır.</w:t>
            </w:r>
          </w:p>
        </w:tc>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i/>
                <w:iCs/>
                <w:sz w:val="16"/>
                <w:szCs w:val="16"/>
                <w:shd w:val="clear" w:color="auto" w:fill="FFFFFF"/>
              </w:rPr>
              <w:t>Kavram Haritası, Anlatım, Soru-Cevap, Tartışma, Gözlem, Gösteri, Anahtar Kavram</w:t>
            </w:r>
          </w:p>
        </w:tc>
        <w:tc>
          <w:tcPr>
            <w:tcW w:w="1850" w:type="dxa"/>
            <w:tcBorders>
              <w:top w:val="single" w:sz="6" w:space="0" w:color="auto"/>
              <w:left w:val="single" w:sz="6" w:space="0" w:color="auto"/>
              <w:bottom w:val="single" w:sz="6" w:space="0" w:color="auto"/>
              <w:right w:val="single" w:sz="6" w:space="0" w:color="auto"/>
            </w:tcBorders>
            <w:shd w:val="clear" w:color="auto" w:fill="FFFFFF"/>
            <w:vAlign w:val="center"/>
          </w:tcPr>
          <w:p w:rsidR="00C30C4F" w:rsidRDefault="00732FD9">
            <w:pPr>
              <w:ind w:left="5" w:right="5"/>
              <w:jc w:val="center"/>
            </w:pPr>
            <w:r>
              <w:rPr>
                <w:b/>
                <w:bCs/>
                <w:i/>
                <w:iCs/>
                <w:sz w:val="16"/>
                <w:szCs w:val="16"/>
                <w:shd w:val="clear" w:color="auto" w:fill="FFFFFF"/>
              </w:rPr>
              <w:t>*Babalar Günü</w:t>
            </w:r>
          </w:p>
        </w:tc>
      </w:tr>
      <w:tr w:rsidR="00C30C4F">
        <w:tblPrEx>
          <w:tblCellMar>
            <w:top w:w="0" w:type="dxa"/>
            <w:bottom w:w="0" w:type="dxa"/>
          </w:tblCellMar>
        </w:tblPrEx>
        <w:trPr>
          <w:trHeight w:val="500"/>
        </w:trPr>
        <w:tc>
          <w:tcPr>
            <w:tcW w:w="300" w:type="dxa"/>
            <w:gridSpan w:val="9"/>
            <w:tcBorders>
              <w:top w:val="single" w:sz="6" w:space="0" w:color="auto"/>
              <w:left w:val="single" w:sz="6" w:space="0" w:color="auto"/>
              <w:bottom w:val="single" w:sz="6" w:space="0" w:color="auto"/>
              <w:right w:val="single" w:sz="6" w:space="0" w:color="auto"/>
            </w:tcBorders>
            <w:shd w:val="clear" w:color="auto" w:fill="F2F2F2"/>
            <w:vAlign w:val="center"/>
          </w:tcPr>
          <w:p w:rsidR="00C30C4F" w:rsidRDefault="00732FD9">
            <w:pPr>
              <w:jc w:val="center"/>
            </w:pPr>
            <w:r>
              <w:rPr>
                <w:b/>
                <w:bCs/>
              </w:rPr>
              <w:t xml:space="preserve">2022-2023 Eğitim-Öğretim Yılı Sonu </w:t>
            </w:r>
          </w:p>
        </w:tc>
      </w:tr>
    </w:tbl>
    <w:p w:rsidR="00C30C4F" w:rsidRDefault="00C30C4F"/>
    <w:p w:rsidR="00C30C4F" w:rsidRDefault="00732FD9">
      <w:pPr>
        <w:spacing w:line="168" w:lineRule="auto"/>
      </w:pPr>
      <w:r>
        <w:rPr>
          <w:sz w:val="12"/>
          <w:szCs w:val="12"/>
        </w:rPr>
        <w:t>NOT: İşbu Ünitelendirilmiş Yıllık Ders Planı;</w:t>
      </w:r>
    </w:p>
    <w:p w:rsidR="00C30C4F" w:rsidRDefault="00732FD9">
      <w:pPr>
        <w:spacing w:line="168" w:lineRule="auto"/>
      </w:pPr>
      <w:r>
        <w:rPr>
          <w:sz w:val="12"/>
          <w:szCs w:val="12"/>
        </w:rPr>
        <w:t>•    Talim ve Terbiye Kurulu Başkanlığı’nın 19.01.2018 tarih ve 45 sayılı Kurul Kararı gereği hazırlanan TC. İnkılap Tarihi ve Atatürkçülük Dersi Öğretim Programında belirt</w:t>
      </w:r>
      <w:r>
        <w:rPr>
          <w:sz w:val="12"/>
          <w:szCs w:val="12"/>
        </w:rPr>
        <w:t>ilen esaslara uygun olarak,</w:t>
      </w:r>
    </w:p>
    <w:p w:rsidR="00C30C4F" w:rsidRDefault="00732FD9">
      <w:pPr>
        <w:spacing w:line="168" w:lineRule="auto"/>
      </w:pPr>
      <w:r>
        <w:rPr>
          <w:sz w:val="12"/>
          <w:szCs w:val="12"/>
        </w:rPr>
        <w:t>•    Talim ve Terbiye Kurulu Başkanlığı’nın 27.04. 1998 tarih ve 64 sayılı kararı ile kabul edilen ve Mayıs 1998 tarih ve 2488 sayılı Tebliğler Dergisi’nde yayınlanan “Ortaöğretim Kurumlarının Öğretim Programları ile Ders Kitapl</w:t>
      </w:r>
      <w:r>
        <w:rPr>
          <w:sz w:val="12"/>
          <w:szCs w:val="12"/>
        </w:rPr>
        <w:t>arında Yer Alması Gereken “Atatürkçülükle İlgili Konular” dikkate alınarak,</w:t>
      </w:r>
    </w:p>
    <w:p w:rsidR="00C30C4F" w:rsidRDefault="00732FD9">
      <w:pPr>
        <w:spacing w:line="168" w:lineRule="auto"/>
      </w:pPr>
      <w:r>
        <w:rPr>
          <w:sz w:val="12"/>
          <w:szCs w:val="12"/>
        </w:rPr>
        <w:t>•    Talim ve Terbiye Kurulu Başkanlığı’nın 30.07.2003 Tarihli, 226 Sayılı kararı ve 2551 Tebliğler Dergisinde yayımlanan “Millî Eğitim Bakanlığı Eğitim ve Öğretim Çalışmalarının P</w:t>
      </w:r>
      <w:r>
        <w:rPr>
          <w:sz w:val="12"/>
          <w:szCs w:val="12"/>
        </w:rPr>
        <w:t>lânlı Yürütülmesine İlişkin Yönerge” esas alınarak ünitelendirilmiş olarak yapılmıştır.</w:t>
      </w:r>
    </w:p>
    <w:p w:rsidR="00C30C4F" w:rsidRDefault="00C30C4F">
      <w:pPr>
        <w:sectPr w:rsidR="00C30C4F">
          <w:headerReference w:type="default" r:id="rId6"/>
          <w:footerReference w:type="default" r:id="rId7"/>
          <w:pgSz w:w="16837" w:h="11905" w:orient="landscape"/>
          <w:pgMar w:top="600" w:right="600" w:bottom="600" w:left="600" w:header="720" w:footer="720" w:gutter="0"/>
          <w:cols w:space="720"/>
        </w:sectPr>
      </w:pPr>
    </w:p>
    <w:p w:rsidR="00C30C4F" w:rsidRDefault="00C30C4F"/>
    <w:p w:rsidR="00C30C4F" w:rsidRDefault="00732FD9">
      <w:pPr>
        <w:jc w:val="center"/>
      </w:pPr>
      <w:r>
        <w:rPr>
          <w:b/>
          <w:bCs/>
        </w:rPr>
        <w:t>Zümre Öğretmenleri</w:t>
      </w:r>
    </w:p>
    <w:p w:rsidR="00C30C4F" w:rsidRDefault="00C30C4F"/>
    <w:p w:rsidR="00C30C4F" w:rsidRDefault="00C30C4F"/>
    <w:p w:rsidR="00C30C4F" w:rsidRDefault="00C30C4F"/>
    <w:p w:rsidR="00C30C4F" w:rsidRDefault="00732FD9">
      <w:pPr>
        <w:jc w:val="center"/>
      </w:pPr>
      <w:r>
        <w:t xml:space="preserve">Aybüke Emine ÜSTÜNER                              Meral ŞAHİN           </w:t>
      </w:r>
      <w:r>
        <w:t xml:space="preserve">                   Mihrican YAMAN</w:t>
      </w:r>
      <w:r>
        <w:br/>
      </w:r>
      <w:r>
        <w:br/>
      </w:r>
      <w:r>
        <w:br/>
      </w:r>
      <w:r>
        <w:br/>
      </w:r>
      <w:r>
        <w:br/>
      </w:r>
    </w:p>
    <w:p w:rsidR="00C30C4F" w:rsidRDefault="00C30C4F"/>
    <w:p w:rsidR="00C30C4F" w:rsidRDefault="00C30C4F"/>
    <w:p w:rsidR="00C30C4F" w:rsidRDefault="00C30C4F"/>
    <w:p w:rsidR="00C30C4F" w:rsidRDefault="00732FD9">
      <w:pPr>
        <w:jc w:val="center"/>
      </w:pPr>
      <w:r>
        <w:t>07.09.2022</w:t>
      </w:r>
    </w:p>
    <w:p w:rsidR="00C30C4F" w:rsidRDefault="00732FD9">
      <w:pPr>
        <w:jc w:val="center"/>
      </w:pPr>
      <w:r>
        <w:t>Fahri BAL</w:t>
      </w:r>
    </w:p>
    <w:p w:rsidR="00C30C4F" w:rsidRDefault="00732FD9">
      <w:pPr>
        <w:jc w:val="center"/>
      </w:pPr>
      <w:r>
        <w:rPr>
          <w:b/>
          <w:bCs/>
        </w:rPr>
        <w:t>Okul Müdürü</w:t>
      </w:r>
    </w:p>
    <w:sectPr w:rsidR="00C30C4F">
      <w:pgSz w:w="16837" w:h="11905" w:orient="landscape"/>
      <w:pgMar w:top="600" w:right="600" w:bottom="60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00000" w:rsidRDefault="00732FD9">
      <w:pPr>
        <w:spacing w:after="0" w:line="240" w:lineRule="auto"/>
      </w:pPr>
      <w:r>
        <w:separator/>
      </w:r>
    </w:p>
  </w:endnote>
  <w:endnote w:type="continuationSeparator" w:id="0">
    <w:p w:rsidR="00000000" w:rsidRDefault="00732F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30C4F" w:rsidRDefault="00732FD9">
    <w:pPr>
      <w:jc w:val="right"/>
    </w:pPr>
    <w:r>
      <w:fldChar w:fldCharType="begin"/>
    </w:r>
    <w:r>
      <w:instrText xml:space="preserve"> PAGE </w:instrText>
    </w:r>
    <w:r>
      <w:fldChar w:fldCharType="separate"/>
    </w:r>
    <w:r>
      <w:rPr>
        <w:noProof/>
      </w:rPr>
      <w:t>1</w:t>
    </w:r>
    <w:r>
      <w:fldChar w:fldCharType="end"/>
    </w:r>
    <w:r>
      <w:t xml:space="preserve"> / </w:t>
    </w:r>
    <w:r>
      <w:fldChar w:fldCharType="begin"/>
    </w:r>
    <w:r>
      <w:instrText xml:space="preserve"> NUMPAGES </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00000" w:rsidRDefault="00732FD9">
      <w:pPr>
        <w:spacing w:after="0" w:line="240" w:lineRule="auto"/>
      </w:pPr>
      <w:r>
        <w:separator/>
      </w:r>
    </w:p>
  </w:footnote>
  <w:footnote w:type="continuationSeparator" w:id="0">
    <w:p w:rsidR="00000000" w:rsidRDefault="00732F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30C4F" w:rsidRDefault="00732FD9">
    <w:pPr>
      <w:jc w:val="center"/>
    </w:pPr>
    <w:r>
      <w:rPr>
        <w:b/>
        <w:bCs/>
        <w:sz w:val="24"/>
        <w:szCs w:val="24"/>
      </w:rPr>
      <w:t>2022-2023 EĞİTİM-ÖĞRETİM YILI TALAS ŞEHİT MAHMUT YILDIRIM ANADOLU LİSESİ 9. SINIF BİYOLOJİ (A.L) YILLIK PLANI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C4F"/>
    <w:rsid w:val="00732FD9"/>
    <w:rsid w:val="00C30C4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docId w15:val="{D56FE270-6D85-5044-B051-C1F9A9A4D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customStyle="1" w:styleId="Heading2">
    <w:name w:val="Heading2"/>
    <w:basedOn w:val="Normal"/>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webSettings" Target="webSettings.xml" /><Relationship Id="rId7" Type="http://schemas.openxmlformats.org/officeDocument/2006/relationships/footer" Target="footer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5" Type="http://schemas.openxmlformats.org/officeDocument/2006/relationships/endnotes" Target="endnotes.xml" /><Relationship Id="rId4" Type="http://schemas.openxmlformats.org/officeDocument/2006/relationships/footnotes" Target="footnote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2381</Words>
  <Characters>13572</Characters>
  <Application>Microsoft Office Word</Application>
  <DocSecurity>0</DocSecurity>
  <Lines>113</Lines>
  <Paragraphs>31</Paragraphs>
  <ScaleCrop>false</ScaleCrop>
  <Manager/>
  <Company>ÖğretmenEvrak</Company>
  <LinksUpToDate>false</LinksUpToDate>
  <CharactersWithSpaces>15922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2022-2023 EĞİTİM-ÖĞRETİM YILI TALAS ŞEHİT MAHMUT YILDIRIM ANADOLU LİSESİ 9. SINIF BİYOLOJİ (A.L) YILLIK PLANI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Halil İbrahim Üstüner</cp:lastModifiedBy>
  <cp:revision>2</cp:revision>
  <dcterms:created xsi:type="dcterms:W3CDTF">2022-09-03T20:51:00Z</dcterms:created>
  <dcterms:modified xsi:type="dcterms:W3CDTF">2022-09-03T20:51:00Z</dcterms:modified>
  <cp:category>Eğitim Uygulamaları; Eğitim Çözümleri</cp:category>
</cp:coreProperties>
</file>