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horzAnchor="margin" w:tblpXSpec="center" w:tblpY="-60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655"/>
        <w:gridCol w:w="7340"/>
        <w:gridCol w:w="1687"/>
      </w:tblGrid>
      <w:tr w:rsidR="00296C1A" w:rsidRPr="008D394F" w:rsidTr="00296C1A">
        <w:tc>
          <w:tcPr>
            <w:tcW w:w="1655" w:type="dxa"/>
            <w:shd w:val="clear" w:color="auto" w:fill="auto"/>
            <w:vAlign w:val="center"/>
          </w:tcPr>
          <w:p w:rsidR="00296C1A" w:rsidRPr="008D394F" w:rsidRDefault="00296C1A" w:rsidP="008D394F">
            <w:pPr>
              <w:pStyle w:val="stbilgi"/>
              <w:contextualSpacing/>
              <w:jc w:val="center"/>
              <w:rPr>
                <w:b/>
              </w:rPr>
            </w:pPr>
            <w:r w:rsidRPr="008D394F">
              <w:rPr>
                <w:b/>
                <w:noProof/>
                <w:lang w:eastAsia="tr-TR"/>
              </w:rPr>
              <w:drawing>
                <wp:inline distT="0" distB="0" distL="0" distR="0" wp14:anchorId="08615726" wp14:editId="1958FA97">
                  <wp:extent cx="619125" cy="612140"/>
                  <wp:effectExtent l="19050" t="0" r="9525" b="0"/>
                  <wp:docPr id="3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612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40" w:type="dxa"/>
            <w:shd w:val="clear" w:color="auto" w:fill="auto"/>
            <w:vAlign w:val="center"/>
          </w:tcPr>
          <w:p w:rsidR="00296C1A" w:rsidRPr="008D394F" w:rsidRDefault="00296C1A" w:rsidP="008D394F">
            <w:pPr>
              <w:pStyle w:val="stbilgi"/>
              <w:contextualSpacing/>
              <w:jc w:val="center"/>
              <w:rPr>
                <w:b/>
              </w:rPr>
            </w:pPr>
            <w:r w:rsidRPr="008D394F">
              <w:rPr>
                <w:b/>
              </w:rPr>
              <w:t>T.C.</w:t>
            </w:r>
          </w:p>
          <w:p w:rsidR="00296C1A" w:rsidRPr="008D394F" w:rsidRDefault="00296C1A" w:rsidP="008D394F">
            <w:pPr>
              <w:pStyle w:val="stbilgi"/>
              <w:contextualSpacing/>
              <w:jc w:val="center"/>
              <w:rPr>
                <w:b/>
              </w:rPr>
            </w:pPr>
            <w:r w:rsidRPr="008D394F">
              <w:rPr>
                <w:b/>
              </w:rPr>
              <w:t>MAMAK KAYMAKAMLIĞI</w:t>
            </w:r>
          </w:p>
          <w:p w:rsidR="00296C1A" w:rsidRPr="008D394F" w:rsidRDefault="00296C1A" w:rsidP="008D394F">
            <w:pPr>
              <w:pStyle w:val="stbilgi"/>
              <w:contextualSpacing/>
              <w:jc w:val="center"/>
              <w:rPr>
                <w:b/>
              </w:rPr>
            </w:pPr>
            <w:r w:rsidRPr="008D394F">
              <w:rPr>
                <w:b/>
              </w:rPr>
              <w:t>Battalgazi Mesleki Ve Teknik Anadolu Lisesi</w:t>
            </w:r>
          </w:p>
          <w:p w:rsidR="00296C1A" w:rsidRPr="008D394F" w:rsidRDefault="0063616F" w:rsidP="008D394F">
            <w:pPr>
              <w:pStyle w:val="stbilgi"/>
              <w:contextualSpacing/>
              <w:jc w:val="center"/>
              <w:rPr>
                <w:b/>
              </w:rPr>
            </w:pPr>
            <w:r w:rsidRPr="008D394F">
              <w:rPr>
                <w:b/>
              </w:rPr>
              <w:t>2</w:t>
            </w:r>
            <w:r w:rsidR="00296C1A" w:rsidRPr="008D394F">
              <w:rPr>
                <w:b/>
              </w:rPr>
              <w:t xml:space="preserve">. Dönem </w:t>
            </w:r>
            <w:r w:rsidR="008E0294" w:rsidRPr="008D394F">
              <w:rPr>
                <w:b/>
              </w:rPr>
              <w:t>2</w:t>
            </w:r>
            <w:r w:rsidR="00296C1A" w:rsidRPr="008D394F">
              <w:rPr>
                <w:b/>
              </w:rPr>
              <w:t>. Ortak Sınav Soru Kâğıdı</w:t>
            </w:r>
          </w:p>
        </w:tc>
        <w:tc>
          <w:tcPr>
            <w:tcW w:w="1687" w:type="dxa"/>
            <w:shd w:val="clear" w:color="auto" w:fill="auto"/>
            <w:vAlign w:val="center"/>
          </w:tcPr>
          <w:p w:rsidR="00296C1A" w:rsidRPr="008D394F" w:rsidRDefault="00296C1A" w:rsidP="008D394F">
            <w:pPr>
              <w:pStyle w:val="stbilgi"/>
              <w:contextualSpacing/>
              <w:jc w:val="center"/>
              <w:rPr>
                <w:b/>
              </w:rPr>
            </w:pPr>
            <w:bookmarkStart w:id="0" w:name="OLE_LINK1"/>
            <w:bookmarkStart w:id="1" w:name="OLE_LINK2"/>
            <w:bookmarkStart w:id="2" w:name="OLE_LINK3"/>
            <w:r w:rsidRPr="008D394F">
              <w:rPr>
                <w:b/>
                <w:noProof/>
                <w:lang w:eastAsia="tr-TR"/>
              </w:rPr>
              <w:drawing>
                <wp:inline distT="0" distB="0" distL="0" distR="0" wp14:anchorId="059225A9" wp14:editId="52BB7DB7">
                  <wp:extent cx="612140" cy="612140"/>
                  <wp:effectExtent l="19050" t="0" r="0" b="0"/>
                  <wp:docPr id="2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612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  <w:bookmarkEnd w:id="1"/>
            <w:bookmarkEnd w:id="2"/>
          </w:p>
        </w:tc>
      </w:tr>
      <w:tr w:rsidR="00296C1A" w:rsidRPr="008D394F" w:rsidTr="00296C1A">
        <w:tc>
          <w:tcPr>
            <w:tcW w:w="1655" w:type="dxa"/>
            <w:shd w:val="clear" w:color="auto" w:fill="auto"/>
          </w:tcPr>
          <w:p w:rsidR="00296C1A" w:rsidRPr="008D394F" w:rsidRDefault="00296C1A" w:rsidP="008D394F">
            <w:pPr>
              <w:pStyle w:val="stbilgi"/>
              <w:contextualSpacing/>
              <w:jc w:val="center"/>
              <w:rPr>
                <w:b/>
                <w:noProof/>
                <w:lang w:eastAsia="tr-TR"/>
              </w:rPr>
            </w:pPr>
            <w:r w:rsidRPr="008D394F">
              <w:rPr>
                <w:b/>
                <w:noProof/>
                <w:lang w:eastAsia="tr-TR"/>
              </w:rPr>
              <w:t>ADI SOYADI</w:t>
            </w:r>
          </w:p>
        </w:tc>
        <w:tc>
          <w:tcPr>
            <w:tcW w:w="9027" w:type="dxa"/>
            <w:gridSpan w:val="2"/>
            <w:shd w:val="clear" w:color="auto" w:fill="auto"/>
          </w:tcPr>
          <w:p w:rsidR="00296C1A" w:rsidRPr="008D394F" w:rsidRDefault="00296C1A" w:rsidP="008D394F">
            <w:pPr>
              <w:pStyle w:val="stbilgi"/>
              <w:contextualSpacing/>
              <w:rPr>
                <w:b/>
                <w:noProof/>
                <w:lang w:eastAsia="tr-TR"/>
              </w:rPr>
            </w:pPr>
            <w:r w:rsidRPr="008D394F">
              <w:rPr>
                <w:b/>
              </w:rPr>
              <w:t>:</w:t>
            </w:r>
          </w:p>
        </w:tc>
      </w:tr>
      <w:tr w:rsidR="00296C1A" w:rsidRPr="008D394F" w:rsidTr="00296C1A">
        <w:tc>
          <w:tcPr>
            <w:tcW w:w="1655" w:type="dxa"/>
            <w:shd w:val="clear" w:color="auto" w:fill="auto"/>
          </w:tcPr>
          <w:p w:rsidR="00296C1A" w:rsidRPr="008D394F" w:rsidRDefault="00296C1A" w:rsidP="008D394F">
            <w:pPr>
              <w:pStyle w:val="stbilgi"/>
              <w:contextualSpacing/>
              <w:jc w:val="center"/>
              <w:rPr>
                <w:b/>
                <w:noProof/>
                <w:lang w:eastAsia="tr-TR"/>
              </w:rPr>
            </w:pPr>
            <w:r w:rsidRPr="008D394F">
              <w:rPr>
                <w:b/>
                <w:noProof/>
                <w:lang w:eastAsia="tr-TR"/>
              </w:rPr>
              <w:t>NO</w:t>
            </w:r>
          </w:p>
        </w:tc>
        <w:tc>
          <w:tcPr>
            <w:tcW w:w="9027" w:type="dxa"/>
            <w:gridSpan w:val="2"/>
            <w:shd w:val="clear" w:color="auto" w:fill="auto"/>
          </w:tcPr>
          <w:p w:rsidR="00296C1A" w:rsidRPr="008D394F" w:rsidRDefault="00296C1A" w:rsidP="008D394F">
            <w:pPr>
              <w:pStyle w:val="stbilgi"/>
              <w:contextualSpacing/>
              <w:rPr>
                <w:b/>
                <w:noProof/>
                <w:lang w:eastAsia="tr-TR"/>
              </w:rPr>
            </w:pPr>
            <w:r w:rsidRPr="008D394F">
              <w:rPr>
                <w:b/>
              </w:rPr>
              <w:t>:</w:t>
            </w:r>
          </w:p>
        </w:tc>
      </w:tr>
      <w:tr w:rsidR="00296C1A" w:rsidRPr="008D394F" w:rsidTr="00296C1A">
        <w:tc>
          <w:tcPr>
            <w:tcW w:w="1655" w:type="dxa"/>
            <w:shd w:val="clear" w:color="auto" w:fill="auto"/>
          </w:tcPr>
          <w:p w:rsidR="00296C1A" w:rsidRPr="008D394F" w:rsidRDefault="00296C1A" w:rsidP="008D394F">
            <w:pPr>
              <w:pStyle w:val="stbilgi"/>
              <w:contextualSpacing/>
              <w:jc w:val="center"/>
              <w:rPr>
                <w:b/>
                <w:noProof/>
                <w:lang w:eastAsia="tr-TR"/>
              </w:rPr>
            </w:pPr>
            <w:r w:rsidRPr="008D394F">
              <w:rPr>
                <w:b/>
                <w:noProof/>
                <w:lang w:eastAsia="tr-TR"/>
              </w:rPr>
              <w:t>SINIF</w:t>
            </w:r>
          </w:p>
        </w:tc>
        <w:tc>
          <w:tcPr>
            <w:tcW w:w="9027" w:type="dxa"/>
            <w:gridSpan w:val="2"/>
            <w:shd w:val="clear" w:color="auto" w:fill="auto"/>
          </w:tcPr>
          <w:p w:rsidR="00296C1A" w:rsidRPr="008D394F" w:rsidRDefault="00296C1A" w:rsidP="008D394F">
            <w:pPr>
              <w:pStyle w:val="stbilgi"/>
              <w:contextualSpacing/>
              <w:rPr>
                <w:b/>
              </w:rPr>
            </w:pPr>
            <w:r w:rsidRPr="008D394F">
              <w:rPr>
                <w:b/>
              </w:rPr>
              <w:t>:</w:t>
            </w:r>
          </w:p>
        </w:tc>
      </w:tr>
    </w:tbl>
    <w:tbl>
      <w:tblPr>
        <w:tblW w:w="1088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667"/>
        <w:gridCol w:w="283"/>
        <w:gridCol w:w="6651"/>
        <w:gridCol w:w="1146"/>
        <w:gridCol w:w="1134"/>
      </w:tblGrid>
      <w:tr w:rsidR="00CA5F22" w:rsidRPr="008D394F" w:rsidTr="00681BF0">
        <w:tc>
          <w:tcPr>
            <w:tcW w:w="1668" w:type="dxa"/>
            <w:shd w:val="clear" w:color="auto" w:fill="auto"/>
          </w:tcPr>
          <w:p w:rsidR="00CA5F22" w:rsidRPr="008D394F" w:rsidRDefault="00CA5F22" w:rsidP="008D394F">
            <w:pPr>
              <w:spacing w:after="0" w:line="240" w:lineRule="auto"/>
              <w:contextualSpacing/>
              <w:rPr>
                <w:b/>
              </w:rPr>
            </w:pPr>
            <w:r w:rsidRPr="008D394F">
              <w:rPr>
                <w:b/>
              </w:rPr>
              <w:t>DERSİN ADI</w:t>
            </w:r>
          </w:p>
        </w:tc>
        <w:tc>
          <w:tcPr>
            <w:tcW w:w="283" w:type="dxa"/>
            <w:shd w:val="clear" w:color="auto" w:fill="auto"/>
          </w:tcPr>
          <w:p w:rsidR="00CA5F22" w:rsidRPr="008D394F" w:rsidRDefault="00CA5F22" w:rsidP="008D394F">
            <w:pPr>
              <w:spacing w:after="0" w:line="240" w:lineRule="auto"/>
              <w:contextualSpacing/>
              <w:rPr>
                <w:b/>
              </w:rPr>
            </w:pPr>
            <w:r w:rsidRPr="008D394F">
              <w:rPr>
                <w:b/>
              </w:rPr>
              <w:t>:</w:t>
            </w:r>
          </w:p>
        </w:tc>
        <w:tc>
          <w:tcPr>
            <w:tcW w:w="6662" w:type="dxa"/>
            <w:shd w:val="clear" w:color="auto" w:fill="auto"/>
          </w:tcPr>
          <w:p w:rsidR="00CA5F22" w:rsidRPr="008D394F" w:rsidRDefault="00CA5F22" w:rsidP="008D394F">
            <w:pPr>
              <w:spacing w:after="0" w:line="240" w:lineRule="auto"/>
              <w:contextualSpacing/>
              <w:rPr>
                <w:b/>
              </w:rPr>
            </w:pPr>
            <w:r w:rsidRPr="008D394F">
              <w:rPr>
                <w:b/>
              </w:rPr>
              <w:t>FELSEFE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CA5F22" w:rsidRPr="008D394F" w:rsidRDefault="00CA5F22" w:rsidP="008D394F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8D394F">
              <w:rPr>
                <w:b/>
              </w:rPr>
              <w:t>ALDIĞI NOT</w:t>
            </w:r>
          </w:p>
        </w:tc>
      </w:tr>
      <w:tr w:rsidR="00CA5F22" w:rsidRPr="008D394F" w:rsidTr="00681BF0">
        <w:tc>
          <w:tcPr>
            <w:tcW w:w="1668" w:type="dxa"/>
            <w:tcBorders>
              <w:bottom w:val="dotted" w:sz="4" w:space="0" w:color="auto"/>
            </w:tcBorders>
            <w:shd w:val="clear" w:color="auto" w:fill="auto"/>
          </w:tcPr>
          <w:p w:rsidR="00CA5F22" w:rsidRPr="008D394F" w:rsidRDefault="00CA5F22" w:rsidP="008D394F">
            <w:pPr>
              <w:spacing w:after="0" w:line="240" w:lineRule="auto"/>
              <w:contextualSpacing/>
              <w:rPr>
                <w:b/>
              </w:rPr>
            </w:pPr>
            <w:r w:rsidRPr="008D394F">
              <w:rPr>
                <w:b/>
              </w:rPr>
              <w:t>SINIFLAR</w:t>
            </w:r>
          </w:p>
        </w:tc>
        <w:tc>
          <w:tcPr>
            <w:tcW w:w="283" w:type="dxa"/>
            <w:tcBorders>
              <w:bottom w:val="dotted" w:sz="4" w:space="0" w:color="auto"/>
            </w:tcBorders>
            <w:shd w:val="clear" w:color="auto" w:fill="auto"/>
          </w:tcPr>
          <w:p w:rsidR="00CA5F22" w:rsidRPr="008D394F" w:rsidRDefault="00CA5F22" w:rsidP="008D394F">
            <w:pPr>
              <w:spacing w:after="0" w:line="240" w:lineRule="auto"/>
              <w:contextualSpacing/>
              <w:rPr>
                <w:b/>
              </w:rPr>
            </w:pPr>
            <w:r w:rsidRPr="008D394F">
              <w:rPr>
                <w:b/>
              </w:rPr>
              <w:t>:</w:t>
            </w:r>
          </w:p>
        </w:tc>
        <w:tc>
          <w:tcPr>
            <w:tcW w:w="6662" w:type="dxa"/>
            <w:tcBorders>
              <w:bottom w:val="dotted" w:sz="4" w:space="0" w:color="auto"/>
            </w:tcBorders>
            <w:shd w:val="clear" w:color="auto" w:fill="auto"/>
          </w:tcPr>
          <w:p w:rsidR="00CA5F22" w:rsidRPr="008D394F" w:rsidRDefault="00CA5F22" w:rsidP="008D394F">
            <w:pPr>
              <w:spacing w:after="0" w:line="240" w:lineRule="auto"/>
              <w:contextualSpacing/>
              <w:rPr>
                <w:b/>
              </w:rPr>
            </w:pPr>
            <w:r w:rsidRPr="008D394F">
              <w:rPr>
                <w:b/>
              </w:rPr>
              <w:t>1</w:t>
            </w:r>
            <w:r w:rsidR="00AF461C" w:rsidRPr="008D394F">
              <w:rPr>
                <w:b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A5F22" w:rsidRPr="008D394F" w:rsidRDefault="00CA5F22" w:rsidP="008D394F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8D394F">
              <w:rPr>
                <w:b/>
              </w:rPr>
              <w:t>RAKAMLA</w:t>
            </w:r>
          </w:p>
        </w:tc>
        <w:tc>
          <w:tcPr>
            <w:tcW w:w="1134" w:type="dxa"/>
            <w:shd w:val="clear" w:color="auto" w:fill="auto"/>
          </w:tcPr>
          <w:p w:rsidR="00CA5F22" w:rsidRPr="008D394F" w:rsidRDefault="00CA5F22" w:rsidP="008D394F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8D394F">
              <w:rPr>
                <w:b/>
              </w:rPr>
              <w:t>YAZIYLA</w:t>
            </w:r>
          </w:p>
        </w:tc>
      </w:tr>
      <w:tr w:rsidR="00CA5F22" w:rsidRPr="008D394F" w:rsidTr="00681BF0">
        <w:tc>
          <w:tcPr>
            <w:tcW w:w="1668" w:type="dxa"/>
            <w:tcBorders>
              <w:bottom w:val="dotted" w:sz="4" w:space="0" w:color="auto"/>
            </w:tcBorders>
            <w:shd w:val="clear" w:color="auto" w:fill="auto"/>
          </w:tcPr>
          <w:p w:rsidR="00CA5F22" w:rsidRPr="008D394F" w:rsidRDefault="00CA5F22" w:rsidP="008D394F">
            <w:pPr>
              <w:spacing w:after="0" w:line="240" w:lineRule="auto"/>
              <w:contextualSpacing/>
              <w:rPr>
                <w:b/>
              </w:rPr>
            </w:pPr>
            <w:r w:rsidRPr="008D394F">
              <w:rPr>
                <w:b/>
              </w:rPr>
              <w:t>SINAV SÜRESİ</w:t>
            </w:r>
          </w:p>
        </w:tc>
        <w:tc>
          <w:tcPr>
            <w:tcW w:w="283" w:type="dxa"/>
            <w:tcBorders>
              <w:bottom w:val="dotted" w:sz="4" w:space="0" w:color="auto"/>
            </w:tcBorders>
            <w:shd w:val="clear" w:color="auto" w:fill="auto"/>
          </w:tcPr>
          <w:p w:rsidR="00CA5F22" w:rsidRPr="008D394F" w:rsidRDefault="00CA5F22" w:rsidP="008D394F">
            <w:pPr>
              <w:spacing w:after="0" w:line="240" w:lineRule="auto"/>
              <w:contextualSpacing/>
              <w:rPr>
                <w:b/>
              </w:rPr>
            </w:pPr>
            <w:r w:rsidRPr="008D394F">
              <w:rPr>
                <w:b/>
              </w:rPr>
              <w:t>:</w:t>
            </w:r>
          </w:p>
        </w:tc>
        <w:tc>
          <w:tcPr>
            <w:tcW w:w="6662" w:type="dxa"/>
            <w:tcBorders>
              <w:bottom w:val="dotted" w:sz="4" w:space="0" w:color="auto"/>
            </w:tcBorders>
            <w:shd w:val="clear" w:color="auto" w:fill="auto"/>
          </w:tcPr>
          <w:p w:rsidR="00CA5F22" w:rsidRPr="008D394F" w:rsidRDefault="00CA5F22" w:rsidP="008D394F">
            <w:pPr>
              <w:spacing w:after="0" w:line="240" w:lineRule="auto"/>
              <w:contextualSpacing/>
              <w:rPr>
                <w:b/>
              </w:rPr>
            </w:pPr>
            <w:r w:rsidRPr="008D394F">
              <w:rPr>
                <w:b/>
              </w:rPr>
              <w:t>40 Dk.</w:t>
            </w:r>
          </w:p>
        </w:tc>
        <w:tc>
          <w:tcPr>
            <w:tcW w:w="2268" w:type="dxa"/>
            <w:gridSpan w:val="2"/>
            <w:vMerge w:val="restart"/>
            <w:shd w:val="clear" w:color="auto" w:fill="auto"/>
          </w:tcPr>
          <w:p w:rsidR="00CA5F22" w:rsidRPr="008D394F" w:rsidRDefault="00CA5F22" w:rsidP="008D394F">
            <w:pPr>
              <w:spacing w:after="0" w:line="240" w:lineRule="auto"/>
              <w:contextualSpacing/>
              <w:jc w:val="center"/>
              <w:rPr>
                <w:b/>
              </w:rPr>
            </w:pPr>
          </w:p>
        </w:tc>
      </w:tr>
      <w:tr w:rsidR="00CA5F22" w:rsidRPr="008D394F" w:rsidTr="00681BF0">
        <w:tc>
          <w:tcPr>
            <w:tcW w:w="8613" w:type="dxa"/>
            <w:gridSpan w:val="3"/>
            <w:tcBorders>
              <w:left w:val="nil"/>
              <w:bottom w:val="nil"/>
            </w:tcBorders>
            <w:shd w:val="clear" w:color="auto" w:fill="auto"/>
          </w:tcPr>
          <w:p w:rsidR="00CA5F22" w:rsidRPr="008D394F" w:rsidRDefault="00CA5F22" w:rsidP="008D394F">
            <w:pPr>
              <w:spacing w:after="0" w:line="240" w:lineRule="auto"/>
              <w:contextualSpacing/>
              <w:rPr>
                <w:b/>
              </w:rPr>
            </w:pPr>
          </w:p>
        </w:tc>
        <w:tc>
          <w:tcPr>
            <w:tcW w:w="2268" w:type="dxa"/>
            <w:gridSpan w:val="2"/>
            <w:vMerge/>
            <w:shd w:val="clear" w:color="auto" w:fill="auto"/>
          </w:tcPr>
          <w:p w:rsidR="00CA5F22" w:rsidRPr="008D394F" w:rsidRDefault="00CA5F22" w:rsidP="008D394F">
            <w:pPr>
              <w:spacing w:after="0" w:line="240" w:lineRule="auto"/>
              <w:contextualSpacing/>
              <w:jc w:val="center"/>
              <w:rPr>
                <w:b/>
              </w:rPr>
            </w:pPr>
          </w:p>
        </w:tc>
      </w:tr>
    </w:tbl>
    <w:p w:rsidR="00296C1A" w:rsidRPr="008D394F" w:rsidRDefault="00215335" w:rsidP="008D394F">
      <w:pPr>
        <w:pBdr>
          <w:bottom w:val="single" w:sz="12" w:space="1" w:color="auto"/>
        </w:pBdr>
        <w:spacing w:after="0" w:line="240" w:lineRule="auto"/>
        <w:contextualSpacing/>
        <w:jc w:val="center"/>
        <w:rPr>
          <w:b/>
        </w:rPr>
      </w:pPr>
      <w:r w:rsidRPr="008D394F">
        <w:rPr>
          <w:b/>
        </w:rPr>
        <w:t>SORULAR</w:t>
      </w:r>
    </w:p>
    <w:p w:rsidR="00AF461C" w:rsidRPr="008D394F" w:rsidRDefault="00AF461C" w:rsidP="008D394F">
      <w:pPr>
        <w:pStyle w:val="ListeParagraf"/>
        <w:numPr>
          <w:ilvl w:val="0"/>
          <w:numId w:val="2"/>
        </w:numPr>
        <w:rPr>
          <w:rFonts w:asciiTheme="majorHAnsi" w:hAnsiTheme="majorHAnsi"/>
          <w:b/>
        </w:rPr>
      </w:pPr>
      <w:r w:rsidRPr="008D394F">
        <w:rPr>
          <w:rFonts w:asciiTheme="majorHAnsi" w:hAnsiTheme="majorHAnsi"/>
          <w:b/>
        </w:rPr>
        <w:t>Aşağıdaki cümlelerin  yanına doğruysa (D), yanlışsa (Y) yaz</w:t>
      </w:r>
      <w:r w:rsidR="0092446A" w:rsidRPr="008D394F">
        <w:rPr>
          <w:rFonts w:asciiTheme="majorHAnsi" w:hAnsiTheme="majorHAnsi"/>
          <w:b/>
        </w:rPr>
        <w:t xml:space="preserve">ınız. </w:t>
      </w:r>
      <w:r w:rsidR="008D394F">
        <w:rPr>
          <w:rFonts w:asciiTheme="majorHAnsi" w:hAnsiTheme="majorHAnsi"/>
          <w:b/>
        </w:rPr>
        <w:t>(30</w:t>
      </w:r>
      <w:r w:rsidRPr="008D394F">
        <w:rPr>
          <w:rFonts w:asciiTheme="majorHAnsi" w:hAnsiTheme="majorHAnsi"/>
          <w:b/>
        </w:rPr>
        <w:t>p)</w:t>
      </w:r>
    </w:p>
    <w:p w:rsidR="00AF461C" w:rsidRPr="008D394F" w:rsidRDefault="008D394F" w:rsidP="008D394F">
      <w:pPr>
        <w:contextualSpacing/>
        <w:rPr>
          <w:rFonts w:asciiTheme="majorHAnsi" w:hAnsiTheme="majorHAnsi"/>
          <w:bCs/>
        </w:rPr>
      </w:pPr>
      <w:r w:rsidRPr="008D394F">
        <w:rPr>
          <w:rFonts w:asciiTheme="majorHAnsi" w:hAnsiTheme="majorHAnsi"/>
          <w:bCs/>
        </w:rPr>
        <w:t>a)</w:t>
      </w:r>
      <w:r w:rsidR="00AF461C" w:rsidRPr="008D394F">
        <w:rPr>
          <w:rFonts w:asciiTheme="majorHAnsi" w:hAnsiTheme="majorHAnsi"/>
          <w:bCs/>
        </w:rPr>
        <w:t>(  ) Fransız İhtilâli ve Sanayi Devrimi, Aydınlanma Çağı’nın ortaya çıkmasında etkili olmuştur.</w:t>
      </w:r>
    </w:p>
    <w:p w:rsidR="00AF461C" w:rsidRPr="008D394F" w:rsidRDefault="008D394F" w:rsidP="008D394F">
      <w:pPr>
        <w:contextualSpacing/>
        <w:rPr>
          <w:rFonts w:asciiTheme="majorHAnsi" w:hAnsiTheme="majorHAnsi"/>
          <w:bCs/>
        </w:rPr>
      </w:pPr>
      <w:r w:rsidRPr="008D394F">
        <w:rPr>
          <w:rFonts w:asciiTheme="majorHAnsi" w:hAnsiTheme="majorHAnsi"/>
          <w:bCs/>
        </w:rPr>
        <w:t>b)</w:t>
      </w:r>
      <w:r w:rsidR="00AF461C" w:rsidRPr="008D394F">
        <w:rPr>
          <w:rFonts w:asciiTheme="majorHAnsi" w:hAnsiTheme="majorHAnsi"/>
          <w:bCs/>
        </w:rPr>
        <w:t>(  ) 18-19. yüzyılda sanat, felsefe, edebiyat alanında hiç eser verilmemiştir.</w:t>
      </w:r>
    </w:p>
    <w:p w:rsidR="0077272F" w:rsidRPr="008D394F" w:rsidRDefault="008D394F" w:rsidP="008D394F">
      <w:pPr>
        <w:contextualSpacing/>
        <w:rPr>
          <w:rFonts w:asciiTheme="majorHAnsi" w:hAnsiTheme="majorHAnsi"/>
          <w:bCs/>
        </w:rPr>
      </w:pPr>
      <w:r w:rsidRPr="008D394F">
        <w:rPr>
          <w:rFonts w:asciiTheme="majorHAnsi" w:hAnsiTheme="majorHAnsi"/>
          <w:bCs/>
        </w:rPr>
        <w:t>c)</w:t>
      </w:r>
      <w:r w:rsidR="00AF461C" w:rsidRPr="008D394F">
        <w:rPr>
          <w:rFonts w:asciiTheme="majorHAnsi" w:hAnsiTheme="majorHAnsi"/>
          <w:bCs/>
        </w:rPr>
        <w:t>(  ) 18-19. yüzyıl Aydınlanma Akıl Çağı olarak adlandırılır.</w:t>
      </w:r>
    </w:p>
    <w:p w:rsidR="00547AA1" w:rsidRPr="008D394F" w:rsidRDefault="008D394F" w:rsidP="008D394F">
      <w:pPr>
        <w:contextualSpacing/>
        <w:rPr>
          <w:rFonts w:asciiTheme="majorHAnsi" w:hAnsiTheme="majorHAnsi"/>
          <w:bCs/>
        </w:rPr>
      </w:pPr>
      <w:r w:rsidRPr="008D394F">
        <w:rPr>
          <w:rFonts w:asciiTheme="majorHAnsi" w:hAnsiTheme="majorHAnsi"/>
          <w:bCs/>
        </w:rPr>
        <w:t>d)</w:t>
      </w:r>
      <w:r w:rsidR="0077272F" w:rsidRPr="008D394F">
        <w:rPr>
          <w:rFonts w:asciiTheme="majorHAnsi" w:hAnsiTheme="majorHAnsi"/>
          <w:bCs/>
        </w:rPr>
        <w:t>(  ) Hasan Ali Yücel 20. yy Türkiye felsefesine katkı sağlamış bir felsefecimizdir.</w:t>
      </w:r>
    </w:p>
    <w:p w:rsidR="00547AA1" w:rsidRPr="008D394F" w:rsidRDefault="008D394F" w:rsidP="008D394F">
      <w:pPr>
        <w:contextualSpacing/>
        <w:rPr>
          <w:rFonts w:asciiTheme="majorHAnsi" w:hAnsiTheme="majorHAnsi"/>
          <w:bCs/>
        </w:rPr>
      </w:pPr>
      <w:r w:rsidRPr="008D394F">
        <w:rPr>
          <w:rFonts w:asciiTheme="majorHAnsi" w:hAnsiTheme="majorHAnsi"/>
          <w:bCs/>
        </w:rPr>
        <w:t>e)</w:t>
      </w:r>
      <w:r w:rsidR="00547AA1" w:rsidRPr="008D394F">
        <w:rPr>
          <w:rFonts w:asciiTheme="majorHAnsi" w:hAnsiTheme="majorHAnsi"/>
          <w:bCs/>
        </w:rPr>
        <w:t>(    )Rönesansta felsefenin ana rengi dindir.</w:t>
      </w:r>
    </w:p>
    <w:p w:rsidR="005F1D75" w:rsidRPr="008D394F" w:rsidRDefault="008D394F" w:rsidP="008D394F">
      <w:pPr>
        <w:contextualSpacing/>
        <w:rPr>
          <w:rFonts w:asciiTheme="majorHAnsi" w:hAnsiTheme="majorHAnsi"/>
          <w:bCs/>
        </w:rPr>
      </w:pPr>
      <w:r w:rsidRPr="008D394F">
        <w:rPr>
          <w:rFonts w:asciiTheme="majorHAnsi" w:hAnsiTheme="majorHAnsi"/>
          <w:bCs/>
        </w:rPr>
        <w:t>f)</w:t>
      </w:r>
      <w:r w:rsidR="00547AA1" w:rsidRPr="008D394F">
        <w:rPr>
          <w:rFonts w:asciiTheme="majorHAnsi" w:hAnsiTheme="majorHAnsi"/>
          <w:bCs/>
        </w:rPr>
        <w:t>(    )</w:t>
      </w:r>
      <w:r w:rsidR="005F1D75" w:rsidRPr="008D394F">
        <w:rPr>
          <w:rFonts w:asciiTheme="majorHAnsi" w:hAnsiTheme="majorHAnsi"/>
          <w:bCs/>
        </w:rPr>
        <w:t>Aydınlanma felsefesi dogmatizme karşıdır.</w:t>
      </w:r>
    </w:p>
    <w:p w:rsidR="00547AA1" w:rsidRPr="008D394F" w:rsidRDefault="008D394F" w:rsidP="008D394F">
      <w:pPr>
        <w:contextualSpacing/>
        <w:rPr>
          <w:rFonts w:asciiTheme="majorHAnsi" w:hAnsiTheme="majorHAnsi"/>
          <w:bCs/>
        </w:rPr>
      </w:pPr>
      <w:r w:rsidRPr="008D394F">
        <w:rPr>
          <w:rFonts w:asciiTheme="majorHAnsi" w:hAnsiTheme="majorHAnsi"/>
          <w:bCs/>
        </w:rPr>
        <w:t>g)</w:t>
      </w:r>
      <w:r w:rsidR="005F1D75" w:rsidRPr="008D394F">
        <w:rPr>
          <w:rFonts w:asciiTheme="majorHAnsi" w:hAnsiTheme="majorHAnsi"/>
          <w:bCs/>
        </w:rPr>
        <w:t>(    )</w:t>
      </w:r>
      <w:r w:rsidR="00547AA1" w:rsidRPr="008D394F">
        <w:rPr>
          <w:rFonts w:asciiTheme="majorHAnsi" w:hAnsiTheme="majorHAnsi"/>
          <w:bCs/>
        </w:rPr>
        <w:t>Rönesansta felsefeyi yapanlar arasında din adamları çoğunluktadır.</w:t>
      </w:r>
    </w:p>
    <w:p w:rsidR="005F1D75" w:rsidRPr="008D394F" w:rsidRDefault="008D394F" w:rsidP="008D394F">
      <w:pPr>
        <w:contextualSpacing/>
        <w:rPr>
          <w:rFonts w:asciiTheme="majorHAnsi" w:hAnsiTheme="majorHAnsi"/>
          <w:bCs/>
        </w:rPr>
      </w:pPr>
      <w:r w:rsidRPr="008D394F">
        <w:rPr>
          <w:rFonts w:asciiTheme="majorHAnsi" w:hAnsiTheme="majorHAnsi"/>
          <w:bCs/>
        </w:rPr>
        <w:t>h)</w:t>
      </w:r>
      <w:r w:rsidR="00547AA1" w:rsidRPr="008D394F">
        <w:rPr>
          <w:rFonts w:asciiTheme="majorHAnsi" w:hAnsiTheme="majorHAnsi"/>
          <w:bCs/>
        </w:rPr>
        <w:t>(    )</w:t>
      </w:r>
      <w:r w:rsidR="005F1D75" w:rsidRPr="008D394F">
        <w:rPr>
          <w:rFonts w:asciiTheme="majorHAnsi" w:hAnsiTheme="majorHAnsi"/>
          <w:bCs/>
        </w:rPr>
        <w:t>Diyalektik süreç tez-antitez-sentez biçimindedir.</w:t>
      </w:r>
    </w:p>
    <w:p w:rsidR="005F1D75" w:rsidRPr="008D394F" w:rsidRDefault="008D394F" w:rsidP="008D394F">
      <w:pPr>
        <w:contextualSpacing/>
        <w:rPr>
          <w:rFonts w:asciiTheme="majorHAnsi" w:hAnsiTheme="majorHAnsi"/>
          <w:bCs/>
        </w:rPr>
      </w:pPr>
      <w:r w:rsidRPr="008D394F">
        <w:rPr>
          <w:rFonts w:asciiTheme="majorHAnsi" w:hAnsiTheme="majorHAnsi"/>
          <w:bCs/>
        </w:rPr>
        <w:t>I)</w:t>
      </w:r>
      <w:r w:rsidR="005F1D75" w:rsidRPr="008D394F">
        <w:rPr>
          <w:rFonts w:asciiTheme="majorHAnsi" w:hAnsiTheme="majorHAnsi"/>
          <w:bCs/>
        </w:rPr>
        <w:t>(    )J.P. Sartre varoluşçu bir filozoftur.</w:t>
      </w:r>
    </w:p>
    <w:p w:rsidR="00373E37" w:rsidRPr="008D394F" w:rsidRDefault="008D394F" w:rsidP="008D394F">
      <w:pPr>
        <w:contextualSpacing/>
        <w:rPr>
          <w:rFonts w:asciiTheme="majorHAnsi" w:hAnsiTheme="majorHAnsi"/>
          <w:b/>
        </w:rPr>
      </w:pPr>
      <w:r w:rsidRPr="008D394F">
        <w:rPr>
          <w:rFonts w:asciiTheme="majorHAnsi" w:hAnsiTheme="majorHAnsi"/>
          <w:bCs/>
        </w:rPr>
        <w:t>i</w:t>
      </w:r>
      <w:r w:rsidR="005F1D75" w:rsidRPr="008D394F">
        <w:rPr>
          <w:rFonts w:asciiTheme="majorHAnsi" w:hAnsiTheme="majorHAnsi"/>
          <w:bCs/>
        </w:rPr>
        <w:t>(    ) Dünya savaşları filozofları etkilememiştir.</w:t>
      </w:r>
      <w:r w:rsidR="00162BB7" w:rsidRPr="008D394F">
        <w:rPr>
          <w:rFonts w:asciiTheme="majorHAnsi" w:hAnsiTheme="majorHAnsi"/>
          <w:b/>
        </w:rPr>
        <w:br w:type="textWrapping" w:clear="all"/>
      </w:r>
    </w:p>
    <w:p w:rsidR="00633014" w:rsidRPr="008D394F" w:rsidRDefault="00373E37" w:rsidP="008D394F">
      <w:pPr>
        <w:contextualSpacing/>
        <w:rPr>
          <w:rFonts w:asciiTheme="majorHAnsi" w:eastAsia="Calibri" w:hAnsiTheme="majorHAnsi" w:cs="Calibri"/>
          <w:lang w:eastAsia="tr-TR"/>
        </w:rPr>
      </w:pPr>
      <w:r w:rsidRPr="008D394F">
        <w:rPr>
          <w:rFonts w:asciiTheme="majorHAnsi" w:hAnsiTheme="majorHAnsi"/>
          <w:b/>
        </w:rPr>
        <w:t xml:space="preserve">2. </w:t>
      </w:r>
      <w:r w:rsidR="00547AA1" w:rsidRPr="008D394F">
        <w:rPr>
          <w:rFonts w:asciiTheme="majorHAnsi" w:hAnsiTheme="majorHAnsi"/>
          <w:b/>
        </w:rPr>
        <w:t xml:space="preserve">Aşağıdaki boşlukları </w:t>
      </w:r>
      <w:r w:rsidR="005F1D75" w:rsidRPr="008D394F">
        <w:rPr>
          <w:rFonts w:asciiTheme="majorHAnsi" w:hAnsiTheme="majorHAnsi"/>
          <w:b/>
        </w:rPr>
        <w:t xml:space="preserve">verilen </w:t>
      </w:r>
      <w:r w:rsidR="00547AA1" w:rsidRPr="008D394F">
        <w:rPr>
          <w:rFonts w:asciiTheme="majorHAnsi" w:hAnsiTheme="majorHAnsi"/>
          <w:b/>
        </w:rPr>
        <w:t xml:space="preserve">ugun kavramlarla doldurunuz. </w:t>
      </w:r>
      <w:r w:rsidR="008D394F">
        <w:rPr>
          <w:rFonts w:asciiTheme="majorHAnsi" w:hAnsiTheme="majorHAnsi"/>
          <w:b/>
        </w:rPr>
        <w:t>(30</w:t>
      </w:r>
      <w:r w:rsidR="0077272F" w:rsidRPr="008D394F">
        <w:rPr>
          <w:rFonts w:asciiTheme="majorHAnsi" w:hAnsiTheme="majorHAnsi"/>
          <w:b/>
        </w:rPr>
        <w:t>p)</w:t>
      </w:r>
    </w:p>
    <w:p w:rsidR="005C5A9C" w:rsidRPr="008D394F" w:rsidRDefault="008D394F" w:rsidP="008D394F">
      <w:pPr>
        <w:contextualSpacing/>
        <w:rPr>
          <w:rFonts w:asciiTheme="majorHAnsi" w:eastAsia="Calibri" w:hAnsiTheme="majorHAnsi" w:cs="Calibri"/>
          <w:lang w:eastAsia="tr-TR"/>
        </w:rPr>
      </w:pPr>
      <w:r>
        <w:rPr>
          <w:rFonts w:asciiTheme="majorHAnsi" w:eastAsia="Calibri" w:hAnsiTheme="majorHAnsi" w:cs="Calibri"/>
          <w:b/>
          <w:bCs/>
          <w:sz w:val="24"/>
          <w:szCs w:val="24"/>
          <w:lang w:eastAsia="tr-TR"/>
        </w:rPr>
        <w:t xml:space="preserve">(  </w:t>
      </w:r>
      <w:r w:rsidR="008E48ED" w:rsidRPr="008D394F">
        <w:rPr>
          <w:rFonts w:asciiTheme="majorHAnsi" w:eastAsia="Calibri" w:hAnsiTheme="majorHAnsi" w:cs="Calibri"/>
          <w:b/>
          <w:bCs/>
          <w:sz w:val="24"/>
          <w:szCs w:val="24"/>
          <w:lang w:eastAsia="tr-TR"/>
        </w:rPr>
        <w:t xml:space="preserve"> </w:t>
      </w:r>
      <w:r w:rsidR="005C5A9C" w:rsidRPr="008D394F">
        <w:rPr>
          <w:rFonts w:asciiTheme="majorHAnsi" w:eastAsia="Calibri" w:hAnsiTheme="majorHAnsi" w:cs="Calibri"/>
          <w:b/>
          <w:bCs/>
          <w:sz w:val="24"/>
          <w:szCs w:val="24"/>
          <w:lang w:eastAsia="tr-TR"/>
        </w:rPr>
        <w:t>J. Lock,</w:t>
      </w:r>
      <w:r w:rsidR="00547AA1" w:rsidRPr="008D394F">
        <w:rPr>
          <w:rFonts w:asciiTheme="majorHAnsi" w:eastAsia="Calibri" w:hAnsiTheme="majorHAnsi" w:cs="Calibri"/>
          <w:b/>
          <w:bCs/>
          <w:sz w:val="24"/>
          <w:szCs w:val="24"/>
          <w:lang w:eastAsia="tr-TR"/>
        </w:rPr>
        <w:t>-</w:t>
      </w:r>
      <w:r w:rsidR="008E48ED" w:rsidRPr="008D394F">
        <w:rPr>
          <w:rFonts w:asciiTheme="majorHAnsi" w:eastAsia="Calibri" w:hAnsiTheme="majorHAnsi" w:cs="Calibri"/>
          <w:b/>
          <w:bCs/>
          <w:sz w:val="24"/>
          <w:szCs w:val="24"/>
          <w:lang w:eastAsia="tr-TR"/>
        </w:rPr>
        <w:t xml:space="preserve">  </w:t>
      </w:r>
      <w:r w:rsidR="005C5A9C" w:rsidRPr="008D394F">
        <w:rPr>
          <w:rFonts w:asciiTheme="majorHAnsi" w:eastAsia="Calibri" w:hAnsiTheme="majorHAnsi" w:cs="Calibri"/>
          <w:b/>
          <w:bCs/>
          <w:sz w:val="24"/>
          <w:szCs w:val="24"/>
          <w:lang w:eastAsia="tr-TR"/>
        </w:rPr>
        <w:t xml:space="preserve"> </w:t>
      </w:r>
      <w:r w:rsidR="00547AA1" w:rsidRPr="008D394F">
        <w:rPr>
          <w:rFonts w:asciiTheme="majorHAnsi" w:eastAsia="Calibri" w:hAnsiTheme="majorHAnsi" w:cs="Calibri"/>
          <w:b/>
          <w:bCs/>
          <w:sz w:val="24"/>
          <w:szCs w:val="24"/>
          <w:lang w:eastAsia="tr-TR"/>
        </w:rPr>
        <w:t>Descartes</w:t>
      </w:r>
      <w:r w:rsidR="005C5A9C" w:rsidRPr="008D394F">
        <w:rPr>
          <w:rFonts w:asciiTheme="majorHAnsi" w:eastAsia="Calibri" w:hAnsiTheme="majorHAnsi" w:cs="Calibri"/>
          <w:b/>
          <w:bCs/>
          <w:sz w:val="24"/>
          <w:szCs w:val="24"/>
          <w:lang w:eastAsia="tr-TR"/>
        </w:rPr>
        <w:t xml:space="preserve">  </w:t>
      </w:r>
      <w:r w:rsidR="00547AA1" w:rsidRPr="008D394F">
        <w:rPr>
          <w:rFonts w:asciiTheme="majorHAnsi" w:eastAsia="Calibri" w:hAnsiTheme="majorHAnsi" w:cs="Calibri"/>
          <w:b/>
          <w:bCs/>
          <w:sz w:val="24"/>
          <w:szCs w:val="24"/>
          <w:lang w:eastAsia="tr-TR"/>
        </w:rPr>
        <w:t>-</w:t>
      </w:r>
      <w:r w:rsidR="005F1D75" w:rsidRPr="008D394F">
        <w:rPr>
          <w:rFonts w:asciiTheme="majorHAnsi" w:eastAsia="Calibri" w:hAnsiTheme="majorHAnsi" w:cs="Calibri"/>
          <w:b/>
          <w:bCs/>
          <w:sz w:val="24"/>
          <w:szCs w:val="24"/>
          <w:lang w:eastAsia="tr-TR"/>
        </w:rPr>
        <w:t>Husserl-</w:t>
      </w:r>
      <w:r w:rsidR="00547AA1" w:rsidRPr="008D394F">
        <w:rPr>
          <w:rFonts w:asciiTheme="majorHAnsi" w:eastAsia="Calibri" w:hAnsiTheme="majorHAnsi" w:cs="Calibri"/>
          <w:b/>
          <w:bCs/>
          <w:sz w:val="24"/>
          <w:szCs w:val="24"/>
          <w:lang w:eastAsia="tr-TR"/>
        </w:rPr>
        <w:t xml:space="preserve"> Akıl</w:t>
      </w:r>
      <w:r w:rsidR="008E48ED" w:rsidRPr="008D394F">
        <w:rPr>
          <w:rFonts w:asciiTheme="majorHAnsi" w:eastAsia="Calibri" w:hAnsiTheme="majorHAnsi" w:cs="Calibri"/>
          <w:b/>
          <w:bCs/>
          <w:sz w:val="24"/>
          <w:szCs w:val="24"/>
          <w:lang w:eastAsia="tr-TR"/>
        </w:rPr>
        <w:t xml:space="preserve"> </w:t>
      </w:r>
      <w:r w:rsidR="00547AA1" w:rsidRPr="008D394F">
        <w:rPr>
          <w:rFonts w:asciiTheme="majorHAnsi" w:eastAsia="Calibri" w:hAnsiTheme="majorHAnsi" w:cs="Calibri"/>
          <w:b/>
          <w:bCs/>
          <w:sz w:val="24"/>
          <w:szCs w:val="24"/>
          <w:lang w:eastAsia="tr-TR"/>
        </w:rPr>
        <w:t>– Campenella- Hümanist- Kritisizm-R</w:t>
      </w:r>
      <w:r w:rsidR="005F1D75" w:rsidRPr="008D394F">
        <w:rPr>
          <w:rFonts w:asciiTheme="majorHAnsi" w:eastAsia="Calibri" w:hAnsiTheme="majorHAnsi" w:cs="Calibri"/>
          <w:b/>
          <w:bCs/>
          <w:sz w:val="24"/>
          <w:szCs w:val="24"/>
          <w:lang w:eastAsia="tr-TR"/>
        </w:rPr>
        <w:t>rousseau- Sartre-Sezgi</w:t>
      </w:r>
      <w:r w:rsidR="008E48ED" w:rsidRPr="008D394F">
        <w:rPr>
          <w:rFonts w:asciiTheme="majorHAnsi" w:eastAsia="Calibri" w:hAnsiTheme="majorHAnsi" w:cs="Calibri"/>
          <w:lang w:eastAsia="tr-TR"/>
        </w:rPr>
        <w:t xml:space="preserve">)                        </w:t>
      </w:r>
      <w:r w:rsidR="005C5A9C" w:rsidRPr="008D394F">
        <w:rPr>
          <w:rFonts w:asciiTheme="majorHAnsi" w:eastAsia="Calibri" w:hAnsiTheme="majorHAnsi" w:cs="Calibri"/>
          <w:lang w:eastAsia="tr-TR"/>
        </w:rPr>
        <w:t xml:space="preserve">         </w:t>
      </w:r>
    </w:p>
    <w:p w:rsidR="008E0294" w:rsidRPr="008D394F" w:rsidRDefault="005F1D75" w:rsidP="008D394F">
      <w:pPr>
        <w:contextualSpacing/>
        <w:rPr>
          <w:rFonts w:asciiTheme="majorHAnsi" w:eastAsia="Calibri" w:hAnsiTheme="majorHAnsi" w:cs="Calibri"/>
          <w:lang w:eastAsia="tr-TR"/>
        </w:rPr>
      </w:pPr>
      <w:r w:rsidRPr="008D394F">
        <w:rPr>
          <w:rFonts w:asciiTheme="majorHAnsi" w:eastAsia="Calibri" w:hAnsiTheme="majorHAnsi" w:cs="Calibri"/>
          <w:lang w:eastAsia="tr-TR"/>
        </w:rPr>
        <w:t>a)</w:t>
      </w:r>
      <w:r w:rsidR="00547AA1" w:rsidRPr="008D394F">
        <w:rPr>
          <w:rFonts w:asciiTheme="majorHAnsi" w:eastAsia="Calibri" w:hAnsiTheme="majorHAnsi" w:cs="Calibri"/>
          <w:lang w:eastAsia="tr-TR"/>
        </w:rPr>
        <w:t>-</w:t>
      </w:r>
      <w:r w:rsidR="0077272F" w:rsidRPr="008D394F">
        <w:rPr>
          <w:rFonts w:asciiTheme="majorHAnsi" w:eastAsia="Calibri" w:hAnsiTheme="majorHAnsi" w:cs="Calibri"/>
          <w:lang w:eastAsia="tr-TR"/>
        </w:rPr>
        <w:t>Düşünüyorum,  öyleyse   varım</w:t>
      </w:r>
      <w:r w:rsidR="00547AA1" w:rsidRPr="008D394F">
        <w:rPr>
          <w:rFonts w:asciiTheme="majorHAnsi" w:eastAsia="Calibri" w:hAnsiTheme="majorHAnsi" w:cs="Calibri"/>
          <w:lang w:eastAsia="tr-TR"/>
        </w:rPr>
        <w:t xml:space="preserve"> sözünü..............</w:t>
      </w:r>
      <w:r w:rsidR="008E48ED" w:rsidRPr="008D394F">
        <w:rPr>
          <w:rFonts w:asciiTheme="majorHAnsi" w:eastAsia="Calibri" w:hAnsiTheme="majorHAnsi" w:cs="Calibri"/>
          <w:lang w:eastAsia="tr-TR"/>
        </w:rPr>
        <w:t>………………………</w:t>
      </w:r>
      <w:r w:rsidR="00547AA1" w:rsidRPr="008D394F">
        <w:rPr>
          <w:rFonts w:asciiTheme="majorHAnsi" w:eastAsia="Calibri" w:hAnsiTheme="majorHAnsi" w:cs="Calibri"/>
          <w:lang w:eastAsia="tr-TR"/>
        </w:rPr>
        <w:t>söylemiştir.</w:t>
      </w:r>
    </w:p>
    <w:p w:rsidR="00547AA1" w:rsidRPr="008D394F" w:rsidRDefault="005F1D75" w:rsidP="008D394F">
      <w:pPr>
        <w:contextualSpacing/>
        <w:rPr>
          <w:rFonts w:asciiTheme="majorHAnsi" w:eastAsia="Calibri" w:hAnsiTheme="majorHAnsi" w:cs="Calibri"/>
          <w:lang w:eastAsia="tr-TR"/>
        </w:rPr>
      </w:pPr>
      <w:r w:rsidRPr="008D394F">
        <w:rPr>
          <w:rFonts w:asciiTheme="majorHAnsi" w:eastAsia="Calibri" w:hAnsiTheme="majorHAnsi" w:cs="Calibri"/>
          <w:lang w:eastAsia="tr-TR"/>
        </w:rPr>
        <w:t>b)</w:t>
      </w:r>
      <w:r w:rsidR="00547AA1" w:rsidRPr="008D394F">
        <w:rPr>
          <w:rFonts w:asciiTheme="majorHAnsi" w:eastAsia="Calibri" w:hAnsiTheme="majorHAnsi" w:cs="Calibri"/>
          <w:lang w:eastAsia="tr-TR"/>
        </w:rPr>
        <w:t>-................................................................. felsefede insan merkeze konur.</w:t>
      </w:r>
    </w:p>
    <w:p w:rsidR="00547AA1" w:rsidRPr="008D394F" w:rsidRDefault="005F1D75" w:rsidP="008D394F">
      <w:pPr>
        <w:contextualSpacing/>
        <w:rPr>
          <w:rFonts w:asciiTheme="majorHAnsi" w:eastAsia="Calibri" w:hAnsiTheme="majorHAnsi" w:cs="Calibri"/>
          <w:lang w:eastAsia="tr-TR"/>
        </w:rPr>
      </w:pPr>
      <w:r w:rsidRPr="008D394F">
        <w:rPr>
          <w:rFonts w:asciiTheme="majorHAnsi" w:eastAsia="Calibri" w:hAnsiTheme="majorHAnsi" w:cs="Calibri"/>
          <w:lang w:eastAsia="tr-TR"/>
        </w:rPr>
        <w:t>c)</w:t>
      </w:r>
      <w:r w:rsidR="00547AA1" w:rsidRPr="008D394F">
        <w:rPr>
          <w:rFonts w:asciiTheme="majorHAnsi" w:eastAsia="Calibri" w:hAnsiTheme="majorHAnsi" w:cs="Calibri"/>
          <w:lang w:eastAsia="tr-TR"/>
        </w:rPr>
        <w:t>-Güneş Ülkesi ütopyası ................................................................aittir</w:t>
      </w:r>
    </w:p>
    <w:p w:rsidR="00547AA1" w:rsidRPr="008D394F" w:rsidRDefault="005F1D75" w:rsidP="008D394F">
      <w:pPr>
        <w:contextualSpacing/>
        <w:rPr>
          <w:rFonts w:asciiTheme="majorHAnsi" w:eastAsia="Calibri" w:hAnsiTheme="majorHAnsi" w:cs="Calibri"/>
          <w:lang w:eastAsia="tr-TR"/>
        </w:rPr>
      </w:pPr>
      <w:r w:rsidRPr="008D394F">
        <w:rPr>
          <w:rFonts w:asciiTheme="majorHAnsi" w:eastAsia="Calibri" w:hAnsiTheme="majorHAnsi" w:cs="Calibri"/>
          <w:lang w:eastAsia="tr-TR"/>
        </w:rPr>
        <w:t>d)</w:t>
      </w:r>
      <w:r w:rsidR="00547AA1" w:rsidRPr="008D394F">
        <w:rPr>
          <w:rFonts w:asciiTheme="majorHAnsi" w:eastAsia="Calibri" w:hAnsiTheme="majorHAnsi" w:cs="Calibri"/>
          <w:lang w:eastAsia="tr-TR"/>
        </w:rPr>
        <w:t>-17. yy felsefesi................................................önem verir.</w:t>
      </w:r>
    </w:p>
    <w:p w:rsidR="005A04A2" w:rsidRPr="008D394F" w:rsidRDefault="005F1D75" w:rsidP="008D394F">
      <w:pPr>
        <w:tabs>
          <w:tab w:val="left" w:pos="4592"/>
        </w:tabs>
        <w:contextualSpacing/>
        <w:rPr>
          <w:rFonts w:asciiTheme="majorHAnsi" w:eastAsia="Calibri" w:hAnsiTheme="majorHAnsi" w:cs="Calibri"/>
          <w:lang w:eastAsia="tr-TR"/>
        </w:rPr>
      </w:pPr>
      <w:r w:rsidRPr="008D394F">
        <w:rPr>
          <w:rFonts w:asciiTheme="majorHAnsi" w:eastAsia="Calibri" w:hAnsiTheme="majorHAnsi" w:cs="Calibri"/>
          <w:lang w:eastAsia="tr-TR"/>
        </w:rPr>
        <w:t>e)</w:t>
      </w:r>
      <w:r w:rsidR="0077272F" w:rsidRPr="008D394F">
        <w:rPr>
          <w:rFonts w:asciiTheme="majorHAnsi" w:eastAsia="Calibri" w:hAnsiTheme="majorHAnsi" w:cs="Calibri"/>
          <w:lang w:eastAsia="tr-TR"/>
        </w:rPr>
        <w:t xml:space="preserve"> </w:t>
      </w:r>
      <w:r w:rsidR="00547AA1" w:rsidRPr="008D394F">
        <w:rPr>
          <w:rFonts w:asciiTheme="majorHAnsi" w:eastAsia="Calibri" w:hAnsiTheme="majorHAnsi" w:cs="Calibri"/>
          <w:lang w:eastAsia="tr-TR"/>
        </w:rPr>
        <w:t>-boş levha(tabula</w:t>
      </w:r>
      <w:r w:rsidR="0077272F" w:rsidRPr="008D394F">
        <w:rPr>
          <w:rFonts w:asciiTheme="majorHAnsi" w:eastAsia="Calibri" w:hAnsiTheme="majorHAnsi" w:cs="Calibri"/>
          <w:lang w:eastAsia="tr-TR"/>
        </w:rPr>
        <w:t xml:space="preserve"> asa)</w:t>
      </w:r>
      <w:r w:rsidR="00547AA1" w:rsidRPr="008D394F">
        <w:rPr>
          <w:rFonts w:asciiTheme="majorHAnsi" w:eastAsia="Calibri" w:hAnsiTheme="majorHAnsi" w:cs="Calibri"/>
          <w:lang w:eastAsia="tr-TR"/>
        </w:rPr>
        <w:t>sözü .................</w:t>
      </w:r>
      <w:r w:rsidR="008E48ED" w:rsidRPr="008D394F">
        <w:rPr>
          <w:rFonts w:asciiTheme="majorHAnsi" w:eastAsia="Calibri" w:hAnsiTheme="majorHAnsi" w:cs="Calibri"/>
          <w:lang w:eastAsia="tr-TR"/>
        </w:rPr>
        <w:t>………………………..</w:t>
      </w:r>
      <w:r w:rsidR="00547AA1" w:rsidRPr="008D394F">
        <w:rPr>
          <w:rFonts w:asciiTheme="majorHAnsi" w:eastAsia="Calibri" w:hAnsiTheme="majorHAnsi" w:cs="Calibri"/>
          <w:lang w:eastAsia="tr-TR"/>
        </w:rPr>
        <w:t xml:space="preserve"> aittir.</w:t>
      </w:r>
    </w:p>
    <w:p w:rsidR="00547AA1" w:rsidRPr="008D394F" w:rsidRDefault="005F1D75" w:rsidP="008D394F">
      <w:pPr>
        <w:tabs>
          <w:tab w:val="left" w:pos="4592"/>
        </w:tabs>
        <w:contextualSpacing/>
        <w:rPr>
          <w:rFonts w:asciiTheme="majorHAnsi" w:eastAsia="Calibri" w:hAnsiTheme="majorHAnsi" w:cs="Calibri"/>
          <w:lang w:eastAsia="tr-TR"/>
        </w:rPr>
      </w:pPr>
      <w:r w:rsidRPr="008D394F">
        <w:rPr>
          <w:rFonts w:asciiTheme="majorHAnsi" w:eastAsia="Calibri" w:hAnsiTheme="majorHAnsi" w:cs="Calibri"/>
          <w:lang w:eastAsia="tr-TR"/>
        </w:rPr>
        <w:t>f)</w:t>
      </w:r>
      <w:r w:rsidR="00547AA1" w:rsidRPr="008D394F">
        <w:rPr>
          <w:rFonts w:asciiTheme="majorHAnsi" w:eastAsia="Calibri" w:hAnsiTheme="majorHAnsi" w:cs="Calibri"/>
          <w:lang w:eastAsia="tr-TR"/>
        </w:rPr>
        <w:t>-İ. Kant ............................................................akımının temsilcisidir.</w:t>
      </w:r>
    </w:p>
    <w:p w:rsidR="00547AA1" w:rsidRPr="008D394F" w:rsidRDefault="005F1D75" w:rsidP="008D394F">
      <w:pPr>
        <w:tabs>
          <w:tab w:val="left" w:pos="4592"/>
        </w:tabs>
        <w:contextualSpacing/>
        <w:rPr>
          <w:rFonts w:asciiTheme="majorHAnsi" w:eastAsia="Calibri" w:hAnsiTheme="majorHAnsi" w:cs="Calibri"/>
          <w:lang w:eastAsia="tr-TR"/>
        </w:rPr>
      </w:pPr>
      <w:r w:rsidRPr="008D394F">
        <w:rPr>
          <w:rFonts w:asciiTheme="majorHAnsi" w:eastAsia="Calibri" w:hAnsiTheme="majorHAnsi" w:cs="Calibri"/>
          <w:lang w:eastAsia="tr-TR"/>
        </w:rPr>
        <w:t>g)</w:t>
      </w:r>
      <w:r w:rsidR="00547AA1" w:rsidRPr="008D394F">
        <w:rPr>
          <w:rFonts w:asciiTheme="majorHAnsi" w:eastAsia="Calibri" w:hAnsiTheme="majorHAnsi" w:cs="Calibri"/>
          <w:lang w:eastAsia="tr-TR"/>
        </w:rPr>
        <w:t>-Toplum sözleşmesi alı eseri ....................................................yazmıştır.</w:t>
      </w:r>
    </w:p>
    <w:p w:rsidR="005F1D75" w:rsidRPr="008D394F" w:rsidRDefault="005F1D75" w:rsidP="008D394F">
      <w:pPr>
        <w:tabs>
          <w:tab w:val="left" w:pos="4592"/>
        </w:tabs>
        <w:contextualSpacing/>
        <w:rPr>
          <w:rFonts w:asciiTheme="majorHAnsi" w:eastAsia="Calibri" w:hAnsiTheme="majorHAnsi" w:cs="Calibri"/>
          <w:lang w:eastAsia="tr-TR"/>
        </w:rPr>
      </w:pPr>
      <w:r w:rsidRPr="008D394F">
        <w:rPr>
          <w:rFonts w:asciiTheme="majorHAnsi" w:eastAsia="Calibri" w:hAnsiTheme="majorHAnsi" w:cs="Calibri"/>
          <w:lang w:eastAsia="tr-TR"/>
        </w:rPr>
        <w:t>h)Fenemenolojik yaklaşımın temsilcisi.........................................................dir</w:t>
      </w:r>
    </w:p>
    <w:p w:rsidR="005F1D75" w:rsidRPr="008D394F" w:rsidRDefault="005F1D75" w:rsidP="008D394F">
      <w:pPr>
        <w:tabs>
          <w:tab w:val="left" w:pos="4592"/>
        </w:tabs>
        <w:contextualSpacing/>
        <w:rPr>
          <w:rFonts w:asciiTheme="majorHAnsi" w:eastAsia="Calibri" w:hAnsiTheme="majorHAnsi" w:cs="Calibri"/>
          <w:lang w:eastAsia="tr-TR"/>
        </w:rPr>
      </w:pPr>
      <w:r w:rsidRPr="008D394F">
        <w:rPr>
          <w:rFonts w:asciiTheme="majorHAnsi" w:eastAsia="Calibri" w:hAnsiTheme="majorHAnsi" w:cs="Calibri"/>
          <w:lang w:eastAsia="tr-TR"/>
        </w:rPr>
        <w:t>ı) İnsanda varoluş özden önce gelir sözü........................................................aittir.</w:t>
      </w:r>
    </w:p>
    <w:p w:rsidR="005F1D75" w:rsidRPr="008D394F" w:rsidRDefault="005F1D75" w:rsidP="008D394F">
      <w:pPr>
        <w:tabs>
          <w:tab w:val="left" w:pos="4592"/>
        </w:tabs>
        <w:contextualSpacing/>
        <w:rPr>
          <w:rFonts w:asciiTheme="majorHAnsi" w:eastAsia="Calibri" w:hAnsiTheme="majorHAnsi" w:cs="Calibri"/>
          <w:lang w:eastAsia="tr-TR"/>
        </w:rPr>
      </w:pPr>
      <w:r w:rsidRPr="008D394F">
        <w:rPr>
          <w:rFonts w:asciiTheme="majorHAnsi" w:eastAsia="Calibri" w:hAnsiTheme="majorHAnsi" w:cs="Calibri"/>
          <w:lang w:eastAsia="tr-TR"/>
        </w:rPr>
        <w:t>i)Bergsona göre doğru bilgiye..........................................................ulaşılır.</w:t>
      </w:r>
    </w:p>
    <w:p w:rsidR="005A04A2" w:rsidRPr="008D394F" w:rsidRDefault="005A04A2" w:rsidP="008D394F">
      <w:pPr>
        <w:contextualSpacing/>
        <w:rPr>
          <w:rFonts w:asciiTheme="majorHAnsi" w:eastAsia="Calibri" w:hAnsiTheme="majorHAnsi" w:cs="Calibri"/>
          <w:lang w:eastAsia="tr-TR"/>
        </w:rPr>
      </w:pPr>
    </w:p>
    <w:p w:rsidR="00F302BA" w:rsidRPr="008D394F" w:rsidRDefault="00633014" w:rsidP="008D394F">
      <w:pPr>
        <w:autoSpaceDE w:val="0"/>
        <w:autoSpaceDN w:val="0"/>
        <w:adjustRightInd w:val="0"/>
        <w:spacing w:after="0" w:line="240" w:lineRule="auto"/>
        <w:contextualSpacing/>
        <w:rPr>
          <w:rFonts w:asciiTheme="majorHAnsi" w:hAnsiTheme="majorHAnsi" w:cs="Frutiger-BoldTr"/>
          <w:b/>
          <w:bCs/>
          <w:color w:val="000000"/>
        </w:rPr>
      </w:pPr>
      <w:r w:rsidRPr="008D394F">
        <w:rPr>
          <w:rFonts w:asciiTheme="majorHAnsi" w:hAnsiTheme="majorHAnsi" w:cs="Frutiger-BoldTr"/>
          <w:b/>
          <w:bCs/>
          <w:color w:val="000000"/>
        </w:rPr>
        <w:t>3</w:t>
      </w:r>
      <w:r w:rsidR="0082265E" w:rsidRPr="008D394F">
        <w:rPr>
          <w:rFonts w:asciiTheme="majorHAnsi" w:hAnsiTheme="majorHAnsi" w:cs="Frutiger-BoldTr"/>
          <w:b/>
          <w:bCs/>
          <w:color w:val="000000"/>
        </w:rPr>
        <w:t xml:space="preserve">. </w:t>
      </w:r>
      <w:r w:rsidR="00AE7CF1" w:rsidRPr="008D394F">
        <w:rPr>
          <w:rFonts w:asciiTheme="majorHAnsi" w:hAnsiTheme="majorHAnsi" w:cs="Frutiger-BoldTr"/>
          <w:b/>
          <w:bCs/>
          <w:color w:val="000000"/>
        </w:rPr>
        <w:t>20. yy felsefesinin problemlerini  anlamlarıyla eşleştiriniz.</w:t>
      </w:r>
      <w:r w:rsidR="008D394F">
        <w:rPr>
          <w:rFonts w:asciiTheme="majorHAnsi" w:hAnsiTheme="majorHAnsi" w:cs="Frutiger-BoldTr"/>
          <w:b/>
          <w:bCs/>
          <w:color w:val="000000"/>
        </w:rPr>
        <w:t>( 20</w:t>
      </w:r>
      <w:r w:rsidR="00761C4C" w:rsidRPr="008D394F">
        <w:rPr>
          <w:rFonts w:asciiTheme="majorHAnsi" w:hAnsiTheme="majorHAnsi" w:cs="Frutiger-BoldTr"/>
          <w:b/>
          <w:bCs/>
          <w:color w:val="000000"/>
        </w:rPr>
        <w:t>p</w:t>
      </w:r>
      <w:r w:rsidR="0092446A" w:rsidRPr="008D394F">
        <w:rPr>
          <w:rFonts w:asciiTheme="majorHAnsi" w:hAnsiTheme="majorHAnsi" w:cs="Frutiger-BoldTr"/>
          <w:b/>
          <w:bCs/>
          <w:color w:val="000000"/>
        </w:rPr>
        <w:t>)</w:t>
      </w:r>
    </w:p>
    <w:p w:rsidR="00AE7CF1" w:rsidRPr="008D394F" w:rsidRDefault="00AE7CF1" w:rsidP="008D394F">
      <w:pPr>
        <w:autoSpaceDE w:val="0"/>
        <w:autoSpaceDN w:val="0"/>
        <w:adjustRightInd w:val="0"/>
        <w:spacing w:after="0" w:line="240" w:lineRule="auto"/>
        <w:contextualSpacing/>
        <w:rPr>
          <w:rFonts w:asciiTheme="majorHAnsi" w:hAnsiTheme="majorHAnsi" w:cs="Frutiger-BoldTr"/>
          <w:b/>
          <w:bCs/>
          <w:color w:val="000000"/>
        </w:rPr>
      </w:pPr>
    </w:p>
    <w:p w:rsidR="00AE7CF1" w:rsidRPr="008D394F" w:rsidRDefault="008D394F" w:rsidP="008D394F">
      <w:pPr>
        <w:autoSpaceDE w:val="0"/>
        <w:autoSpaceDN w:val="0"/>
        <w:adjustRightInd w:val="0"/>
        <w:spacing w:after="0" w:line="240" w:lineRule="auto"/>
        <w:contextualSpacing/>
        <w:rPr>
          <w:rFonts w:asciiTheme="majorHAnsi" w:hAnsiTheme="majorHAnsi" w:cs="Frutiger-BoldTr"/>
          <w:color w:val="000000"/>
        </w:rPr>
      </w:pPr>
      <w:r w:rsidRPr="008D394F">
        <w:rPr>
          <w:rFonts w:asciiTheme="majorHAnsi" w:hAnsiTheme="majorHAnsi" w:cs="Frutiger-BoldTr"/>
          <w:color w:val="000000"/>
        </w:rPr>
        <w:t>a)</w:t>
      </w:r>
      <w:r w:rsidR="00AE7CF1" w:rsidRPr="008D394F">
        <w:rPr>
          <w:rFonts w:asciiTheme="majorHAnsi" w:hAnsiTheme="majorHAnsi" w:cs="Frutiger-BoldTr"/>
          <w:color w:val="000000"/>
        </w:rPr>
        <w:t xml:space="preserve">Fenomenoloji   </w:t>
      </w:r>
      <w:r w:rsidR="00900D2E" w:rsidRPr="008D394F">
        <w:rPr>
          <w:rFonts w:asciiTheme="majorHAnsi" w:hAnsiTheme="majorHAnsi" w:cs="Frutiger-BoldTr"/>
          <w:color w:val="000000"/>
        </w:rPr>
        <w:t>(   )</w:t>
      </w:r>
      <w:r w:rsidR="00AE7CF1" w:rsidRPr="008D394F">
        <w:rPr>
          <w:rFonts w:asciiTheme="majorHAnsi" w:hAnsiTheme="majorHAnsi" w:cs="Frutiger-BoldTr"/>
          <w:color w:val="000000"/>
        </w:rPr>
        <w:t xml:space="preserve">                          </w:t>
      </w:r>
      <w:r w:rsidR="00900D2E" w:rsidRPr="008D394F">
        <w:rPr>
          <w:rFonts w:asciiTheme="majorHAnsi" w:hAnsiTheme="majorHAnsi" w:cs="Frutiger-BoldTr"/>
          <w:color w:val="000000"/>
        </w:rPr>
        <w:t xml:space="preserve">                                       </w:t>
      </w:r>
      <w:r w:rsidR="00AE7CF1" w:rsidRPr="008D394F">
        <w:rPr>
          <w:rFonts w:asciiTheme="majorHAnsi" w:hAnsiTheme="majorHAnsi" w:cs="Frutiger-BoldTr"/>
          <w:color w:val="000000"/>
        </w:rPr>
        <w:t xml:space="preserve">  1.Yorum sorunu</w:t>
      </w:r>
    </w:p>
    <w:p w:rsidR="00AE7CF1" w:rsidRPr="008D394F" w:rsidRDefault="00AE7CF1" w:rsidP="008D394F">
      <w:pPr>
        <w:autoSpaceDE w:val="0"/>
        <w:autoSpaceDN w:val="0"/>
        <w:adjustRightInd w:val="0"/>
        <w:spacing w:after="0" w:line="240" w:lineRule="auto"/>
        <w:contextualSpacing/>
        <w:rPr>
          <w:rFonts w:asciiTheme="majorHAnsi" w:hAnsiTheme="majorHAnsi" w:cs="Frutiger-BoldTr"/>
          <w:color w:val="000000"/>
        </w:rPr>
      </w:pPr>
    </w:p>
    <w:p w:rsidR="00AE7CF1" w:rsidRPr="008D394F" w:rsidRDefault="008D394F" w:rsidP="008D394F">
      <w:pPr>
        <w:autoSpaceDE w:val="0"/>
        <w:autoSpaceDN w:val="0"/>
        <w:adjustRightInd w:val="0"/>
        <w:spacing w:after="0" w:line="240" w:lineRule="auto"/>
        <w:contextualSpacing/>
        <w:rPr>
          <w:rFonts w:asciiTheme="majorHAnsi" w:hAnsiTheme="majorHAnsi" w:cs="Frutiger-BoldTr"/>
          <w:color w:val="000000"/>
        </w:rPr>
      </w:pPr>
      <w:r w:rsidRPr="008D394F">
        <w:rPr>
          <w:rFonts w:asciiTheme="majorHAnsi" w:hAnsiTheme="majorHAnsi" w:cs="Frutiger-BoldTr"/>
          <w:color w:val="000000"/>
        </w:rPr>
        <w:t>b)</w:t>
      </w:r>
      <w:r w:rsidR="00AE7CF1" w:rsidRPr="008D394F">
        <w:rPr>
          <w:rFonts w:asciiTheme="majorHAnsi" w:hAnsiTheme="majorHAnsi" w:cs="Frutiger-BoldTr"/>
          <w:color w:val="000000"/>
        </w:rPr>
        <w:t xml:space="preserve">Hermeneutik    </w:t>
      </w:r>
      <w:r w:rsidR="00900D2E" w:rsidRPr="008D394F">
        <w:rPr>
          <w:rFonts w:asciiTheme="majorHAnsi" w:hAnsiTheme="majorHAnsi" w:cs="Frutiger-BoldTr"/>
          <w:color w:val="000000"/>
        </w:rPr>
        <w:t>(   )</w:t>
      </w:r>
      <w:r w:rsidR="00AE7CF1" w:rsidRPr="008D394F">
        <w:rPr>
          <w:rFonts w:asciiTheme="majorHAnsi" w:hAnsiTheme="majorHAnsi" w:cs="Frutiger-BoldTr"/>
          <w:color w:val="000000"/>
        </w:rPr>
        <w:t xml:space="preserve">                          </w:t>
      </w:r>
      <w:r w:rsidR="00900D2E" w:rsidRPr="008D394F">
        <w:rPr>
          <w:rFonts w:asciiTheme="majorHAnsi" w:hAnsiTheme="majorHAnsi" w:cs="Frutiger-BoldTr"/>
          <w:color w:val="000000"/>
        </w:rPr>
        <w:t xml:space="preserve">                                       </w:t>
      </w:r>
      <w:r w:rsidR="00AE7CF1" w:rsidRPr="008D394F">
        <w:rPr>
          <w:rFonts w:asciiTheme="majorHAnsi" w:hAnsiTheme="majorHAnsi" w:cs="Frutiger-BoldTr"/>
          <w:color w:val="000000"/>
        </w:rPr>
        <w:t xml:space="preserve">  2. Öz  sorunu</w:t>
      </w:r>
    </w:p>
    <w:p w:rsidR="00AE7CF1" w:rsidRPr="008D394F" w:rsidRDefault="00AE7CF1" w:rsidP="008D394F">
      <w:pPr>
        <w:autoSpaceDE w:val="0"/>
        <w:autoSpaceDN w:val="0"/>
        <w:adjustRightInd w:val="0"/>
        <w:spacing w:after="0" w:line="240" w:lineRule="auto"/>
        <w:contextualSpacing/>
        <w:rPr>
          <w:rFonts w:asciiTheme="majorHAnsi" w:hAnsiTheme="majorHAnsi" w:cs="Frutiger-BoldTr"/>
          <w:color w:val="000000"/>
        </w:rPr>
      </w:pPr>
    </w:p>
    <w:p w:rsidR="00AE7CF1" w:rsidRPr="008D394F" w:rsidRDefault="008D394F" w:rsidP="008D394F">
      <w:pPr>
        <w:autoSpaceDE w:val="0"/>
        <w:autoSpaceDN w:val="0"/>
        <w:adjustRightInd w:val="0"/>
        <w:spacing w:after="0" w:line="240" w:lineRule="auto"/>
        <w:contextualSpacing/>
        <w:rPr>
          <w:rFonts w:asciiTheme="majorHAnsi" w:hAnsiTheme="majorHAnsi" w:cs="Frutiger-BoldTr"/>
          <w:color w:val="000000"/>
        </w:rPr>
      </w:pPr>
      <w:r w:rsidRPr="008D394F">
        <w:rPr>
          <w:rFonts w:asciiTheme="majorHAnsi" w:hAnsiTheme="majorHAnsi" w:cs="Frutiger-BoldTr"/>
          <w:color w:val="000000"/>
        </w:rPr>
        <w:t>c)</w:t>
      </w:r>
      <w:r w:rsidR="00AE7CF1" w:rsidRPr="008D394F">
        <w:rPr>
          <w:rFonts w:asciiTheme="majorHAnsi" w:hAnsiTheme="majorHAnsi" w:cs="Frutiger-BoldTr"/>
          <w:color w:val="000000"/>
        </w:rPr>
        <w:t>Varoluşçuluk</w:t>
      </w:r>
      <w:r w:rsidR="00900D2E" w:rsidRPr="008D394F">
        <w:rPr>
          <w:rFonts w:asciiTheme="majorHAnsi" w:hAnsiTheme="majorHAnsi" w:cs="Frutiger-BoldTr"/>
          <w:color w:val="000000"/>
        </w:rPr>
        <w:t xml:space="preserve">    </w:t>
      </w:r>
      <w:r w:rsidR="00AE7CF1" w:rsidRPr="008D394F">
        <w:rPr>
          <w:rFonts w:asciiTheme="majorHAnsi" w:hAnsiTheme="majorHAnsi" w:cs="Frutiger-BoldTr"/>
          <w:color w:val="000000"/>
        </w:rPr>
        <w:t xml:space="preserve"> </w:t>
      </w:r>
      <w:r w:rsidR="00900D2E" w:rsidRPr="008D394F">
        <w:rPr>
          <w:rFonts w:asciiTheme="majorHAnsi" w:hAnsiTheme="majorHAnsi" w:cs="Frutiger-BoldTr"/>
          <w:color w:val="000000"/>
        </w:rPr>
        <w:t>(   )</w:t>
      </w:r>
      <w:r w:rsidR="00AE7CF1" w:rsidRPr="008D394F">
        <w:rPr>
          <w:rFonts w:asciiTheme="majorHAnsi" w:hAnsiTheme="majorHAnsi" w:cs="Frutiger-BoldTr"/>
          <w:color w:val="000000"/>
        </w:rPr>
        <w:t xml:space="preserve">                       </w:t>
      </w:r>
      <w:r w:rsidR="00900D2E" w:rsidRPr="008D394F">
        <w:rPr>
          <w:rFonts w:asciiTheme="majorHAnsi" w:hAnsiTheme="majorHAnsi" w:cs="Frutiger-BoldTr"/>
          <w:color w:val="000000"/>
        </w:rPr>
        <w:t xml:space="preserve">                                       </w:t>
      </w:r>
      <w:r w:rsidR="00AE7CF1" w:rsidRPr="008D394F">
        <w:rPr>
          <w:rFonts w:asciiTheme="majorHAnsi" w:hAnsiTheme="majorHAnsi" w:cs="Frutiger-BoldTr"/>
          <w:color w:val="000000"/>
        </w:rPr>
        <w:t xml:space="preserve"> </w:t>
      </w:r>
      <w:r w:rsidR="002B156D" w:rsidRPr="008D394F">
        <w:rPr>
          <w:rFonts w:asciiTheme="majorHAnsi" w:hAnsiTheme="majorHAnsi" w:cs="Frutiger-BoldTr"/>
          <w:color w:val="000000"/>
        </w:rPr>
        <w:t xml:space="preserve"> </w:t>
      </w:r>
      <w:r w:rsidR="00AE7CF1" w:rsidRPr="008D394F">
        <w:rPr>
          <w:rFonts w:asciiTheme="majorHAnsi" w:hAnsiTheme="majorHAnsi" w:cs="Frutiger-BoldTr"/>
          <w:color w:val="000000"/>
        </w:rPr>
        <w:t xml:space="preserve">  3. Varlık sorunu</w:t>
      </w:r>
    </w:p>
    <w:p w:rsidR="00AE7CF1" w:rsidRPr="008D394F" w:rsidRDefault="00AE7CF1" w:rsidP="008D394F">
      <w:pPr>
        <w:autoSpaceDE w:val="0"/>
        <w:autoSpaceDN w:val="0"/>
        <w:adjustRightInd w:val="0"/>
        <w:spacing w:after="0" w:line="240" w:lineRule="auto"/>
        <w:contextualSpacing/>
        <w:rPr>
          <w:rFonts w:asciiTheme="majorHAnsi" w:hAnsiTheme="majorHAnsi" w:cs="Frutiger-BoldTr"/>
          <w:color w:val="000000"/>
        </w:rPr>
      </w:pPr>
    </w:p>
    <w:p w:rsidR="00AE7CF1" w:rsidRPr="008D394F" w:rsidRDefault="008D394F" w:rsidP="008D394F">
      <w:pPr>
        <w:autoSpaceDE w:val="0"/>
        <w:autoSpaceDN w:val="0"/>
        <w:adjustRightInd w:val="0"/>
        <w:spacing w:after="0" w:line="240" w:lineRule="auto"/>
        <w:contextualSpacing/>
        <w:rPr>
          <w:rFonts w:asciiTheme="majorHAnsi" w:hAnsiTheme="majorHAnsi" w:cs="Frutiger-BoldTr"/>
          <w:color w:val="000000"/>
        </w:rPr>
      </w:pPr>
      <w:r w:rsidRPr="008D394F">
        <w:rPr>
          <w:rFonts w:asciiTheme="majorHAnsi" w:hAnsiTheme="majorHAnsi" w:cs="Frutiger-BoldTr"/>
          <w:color w:val="000000"/>
        </w:rPr>
        <w:t>d)</w:t>
      </w:r>
      <w:r w:rsidR="00AE7CF1" w:rsidRPr="008D394F">
        <w:rPr>
          <w:rFonts w:asciiTheme="majorHAnsi" w:hAnsiTheme="majorHAnsi" w:cs="Frutiger-BoldTr"/>
          <w:color w:val="000000"/>
        </w:rPr>
        <w:t xml:space="preserve">Diyalektik Materyalizm  </w:t>
      </w:r>
      <w:r w:rsidR="00900D2E" w:rsidRPr="008D394F">
        <w:rPr>
          <w:rFonts w:asciiTheme="majorHAnsi" w:hAnsiTheme="majorHAnsi" w:cs="Frutiger-BoldTr"/>
          <w:color w:val="000000"/>
        </w:rPr>
        <w:t>(   )</w:t>
      </w:r>
      <w:r w:rsidR="00AE7CF1" w:rsidRPr="008D394F">
        <w:rPr>
          <w:rFonts w:asciiTheme="majorHAnsi" w:hAnsiTheme="majorHAnsi" w:cs="Frutiger-BoldTr"/>
          <w:color w:val="000000"/>
        </w:rPr>
        <w:t xml:space="preserve">        </w:t>
      </w:r>
      <w:r w:rsidR="00900D2E" w:rsidRPr="008D394F">
        <w:rPr>
          <w:rFonts w:asciiTheme="majorHAnsi" w:hAnsiTheme="majorHAnsi" w:cs="Frutiger-BoldTr"/>
          <w:color w:val="000000"/>
        </w:rPr>
        <w:t xml:space="preserve">                                      </w:t>
      </w:r>
      <w:r w:rsidR="00AE7CF1" w:rsidRPr="008D394F">
        <w:rPr>
          <w:rFonts w:asciiTheme="majorHAnsi" w:hAnsiTheme="majorHAnsi" w:cs="Frutiger-BoldTr"/>
          <w:color w:val="000000"/>
        </w:rPr>
        <w:t xml:space="preserve"> </w:t>
      </w:r>
      <w:r w:rsidR="002B156D" w:rsidRPr="008D394F">
        <w:rPr>
          <w:rFonts w:asciiTheme="majorHAnsi" w:hAnsiTheme="majorHAnsi" w:cs="Frutiger-BoldTr"/>
          <w:color w:val="000000"/>
        </w:rPr>
        <w:t xml:space="preserve"> </w:t>
      </w:r>
      <w:r w:rsidR="00AE7CF1" w:rsidRPr="008D394F">
        <w:rPr>
          <w:rFonts w:asciiTheme="majorHAnsi" w:hAnsiTheme="majorHAnsi" w:cs="Frutiger-BoldTr"/>
          <w:color w:val="000000"/>
        </w:rPr>
        <w:t>4</w:t>
      </w:r>
      <w:r w:rsidR="00900D2E" w:rsidRPr="008D394F">
        <w:rPr>
          <w:rFonts w:asciiTheme="majorHAnsi" w:hAnsiTheme="majorHAnsi" w:cs="Frutiger-BoldTr"/>
          <w:color w:val="000000"/>
        </w:rPr>
        <w:t xml:space="preserve"> </w:t>
      </w:r>
      <w:r w:rsidR="00AE7CF1" w:rsidRPr="008D394F">
        <w:rPr>
          <w:rFonts w:asciiTheme="majorHAnsi" w:hAnsiTheme="majorHAnsi" w:cs="Frutiger-BoldTr"/>
          <w:color w:val="000000"/>
        </w:rPr>
        <w:t>.</w:t>
      </w:r>
      <w:r w:rsidR="00283335" w:rsidRPr="008D394F">
        <w:rPr>
          <w:rFonts w:asciiTheme="majorHAnsi" w:hAnsiTheme="majorHAnsi" w:cs="Frutiger-BoldTr"/>
          <w:color w:val="000000"/>
        </w:rPr>
        <w:t>Görünüş sorunu</w:t>
      </w:r>
    </w:p>
    <w:p w:rsidR="00AE7CF1" w:rsidRPr="008D394F" w:rsidRDefault="00AE7CF1" w:rsidP="008D394F">
      <w:pPr>
        <w:autoSpaceDE w:val="0"/>
        <w:autoSpaceDN w:val="0"/>
        <w:adjustRightInd w:val="0"/>
        <w:spacing w:after="0" w:line="240" w:lineRule="auto"/>
        <w:contextualSpacing/>
        <w:rPr>
          <w:rFonts w:asciiTheme="majorHAnsi" w:hAnsiTheme="majorHAnsi" w:cs="Frutiger-BoldTr"/>
          <w:color w:val="000000"/>
        </w:rPr>
      </w:pPr>
    </w:p>
    <w:p w:rsidR="00AE7CF1" w:rsidRPr="008D394F" w:rsidRDefault="008D394F" w:rsidP="008D394F">
      <w:pPr>
        <w:autoSpaceDE w:val="0"/>
        <w:autoSpaceDN w:val="0"/>
        <w:adjustRightInd w:val="0"/>
        <w:spacing w:after="0" w:line="240" w:lineRule="auto"/>
        <w:contextualSpacing/>
        <w:rPr>
          <w:rFonts w:asciiTheme="majorHAnsi" w:hAnsiTheme="majorHAnsi" w:cs="Frutiger-BoldTr"/>
          <w:color w:val="000000"/>
        </w:rPr>
      </w:pPr>
      <w:r w:rsidRPr="008D394F">
        <w:rPr>
          <w:rFonts w:asciiTheme="majorHAnsi" w:hAnsiTheme="majorHAnsi" w:cs="Frutiger-BoldTr"/>
          <w:color w:val="000000"/>
        </w:rPr>
        <w:t>e)</w:t>
      </w:r>
      <w:r w:rsidR="00AE7CF1" w:rsidRPr="008D394F">
        <w:rPr>
          <w:rFonts w:asciiTheme="majorHAnsi" w:hAnsiTheme="majorHAnsi" w:cs="Frutiger-BoldTr"/>
          <w:color w:val="000000"/>
        </w:rPr>
        <w:t>Mantıkçı Pozitivizm</w:t>
      </w:r>
      <w:r w:rsidR="00283335" w:rsidRPr="008D394F">
        <w:rPr>
          <w:rFonts w:asciiTheme="majorHAnsi" w:hAnsiTheme="majorHAnsi" w:cs="Frutiger-BoldTr"/>
          <w:color w:val="000000"/>
        </w:rPr>
        <w:t xml:space="preserve"> </w:t>
      </w:r>
      <w:r w:rsidR="00900D2E" w:rsidRPr="008D394F">
        <w:rPr>
          <w:rFonts w:asciiTheme="majorHAnsi" w:hAnsiTheme="majorHAnsi" w:cs="Frutiger-BoldTr"/>
          <w:color w:val="000000"/>
        </w:rPr>
        <w:t>(    )</w:t>
      </w:r>
      <w:r w:rsidR="00283335" w:rsidRPr="008D394F">
        <w:rPr>
          <w:rFonts w:asciiTheme="majorHAnsi" w:hAnsiTheme="majorHAnsi" w:cs="Frutiger-BoldTr"/>
          <w:color w:val="000000"/>
        </w:rPr>
        <w:t xml:space="preserve">                  </w:t>
      </w:r>
      <w:r w:rsidR="00900D2E" w:rsidRPr="008D394F">
        <w:rPr>
          <w:rFonts w:asciiTheme="majorHAnsi" w:hAnsiTheme="majorHAnsi" w:cs="Frutiger-BoldTr"/>
          <w:color w:val="000000"/>
        </w:rPr>
        <w:t xml:space="preserve">                                     </w:t>
      </w:r>
      <w:r w:rsidR="00283335" w:rsidRPr="008D394F">
        <w:rPr>
          <w:rFonts w:asciiTheme="majorHAnsi" w:hAnsiTheme="majorHAnsi" w:cs="Frutiger-BoldTr"/>
          <w:color w:val="000000"/>
        </w:rPr>
        <w:t xml:space="preserve"> 5.Görünüş sorunu</w:t>
      </w:r>
    </w:p>
    <w:p w:rsidR="00AE7CF1" w:rsidRPr="008D394F" w:rsidRDefault="00AE7CF1" w:rsidP="008D394F">
      <w:pPr>
        <w:autoSpaceDE w:val="0"/>
        <w:autoSpaceDN w:val="0"/>
        <w:adjustRightInd w:val="0"/>
        <w:spacing w:after="0" w:line="240" w:lineRule="auto"/>
        <w:contextualSpacing/>
        <w:rPr>
          <w:rFonts w:asciiTheme="majorHAnsi" w:hAnsiTheme="majorHAnsi" w:cs="Frutiger-BoldTr"/>
          <w:color w:val="000000"/>
        </w:rPr>
      </w:pPr>
    </w:p>
    <w:p w:rsidR="00AE7CF1" w:rsidRPr="008D394F" w:rsidRDefault="008D394F" w:rsidP="008D394F">
      <w:pPr>
        <w:tabs>
          <w:tab w:val="left" w:pos="2849"/>
        </w:tabs>
        <w:autoSpaceDE w:val="0"/>
        <w:autoSpaceDN w:val="0"/>
        <w:adjustRightInd w:val="0"/>
        <w:spacing w:after="0" w:line="240" w:lineRule="auto"/>
        <w:contextualSpacing/>
        <w:rPr>
          <w:rFonts w:asciiTheme="majorHAnsi" w:hAnsiTheme="majorHAnsi" w:cs="Frutiger-NormalTr"/>
          <w:color w:val="000000"/>
        </w:rPr>
      </w:pPr>
      <w:r w:rsidRPr="008D394F">
        <w:rPr>
          <w:rFonts w:asciiTheme="majorHAnsi" w:hAnsiTheme="majorHAnsi" w:cs="Frutiger-BoldTr"/>
          <w:color w:val="000000"/>
        </w:rPr>
        <w:t>f)</w:t>
      </w:r>
      <w:r w:rsidR="00AE7CF1" w:rsidRPr="008D394F">
        <w:rPr>
          <w:rFonts w:asciiTheme="majorHAnsi" w:hAnsiTheme="majorHAnsi" w:cs="Frutiger-BoldTr"/>
          <w:color w:val="000000"/>
        </w:rPr>
        <w:t xml:space="preserve">Yeni Ontoloji </w:t>
      </w:r>
      <w:r w:rsidR="00283335" w:rsidRPr="008D394F">
        <w:rPr>
          <w:rFonts w:asciiTheme="majorHAnsi" w:hAnsiTheme="majorHAnsi" w:cs="Frutiger-BoldTr"/>
          <w:color w:val="000000"/>
        </w:rPr>
        <w:t xml:space="preserve">  </w:t>
      </w:r>
      <w:r w:rsidR="00900D2E" w:rsidRPr="008D394F">
        <w:rPr>
          <w:rFonts w:asciiTheme="majorHAnsi" w:hAnsiTheme="majorHAnsi" w:cs="Frutiger-BoldTr"/>
          <w:color w:val="000000"/>
        </w:rPr>
        <w:t>(   )</w:t>
      </w:r>
      <w:r w:rsidR="00283335" w:rsidRPr="008D394F">
        <w:rPr>
          <w:rFonts w:asciiTheme="majorHAnsi" w:hAnsiTheme="majorHAnsi" w:cs="Frutiger-BoldTr"/>
          <w:color w:val="000000"/>
        </w:rPr>
        <w:t xml:space="preserve">                             </w:t>
      </w:r>
      <w:r w:rsidR="00900D2E" w:rsidRPr="008D394F">
        <w:rPr>
          <w:rFonts w:asciiTheme="majorHAnsi" w:hAnsiTheme="majorHAnsi" w:cs="Frutiger-BoldTr"/>
          <w:color w:val="000000"/>
        </w:rPr>
        <w:t xml:space="preserve">                                    </w:t>
      </w:r>
      <w:r w:rsidR="00283335" w:rsidRPr="008D394F">
        <w:rPr>
          <w:rFonts w:asciiTheme="majorHAnsi" w:hAnsiTheme="majorHAnsi" w:cs="Frutiger-BoldTr"/>
          <w:color w:val="000000"/>
        </w:rPr>
        <w:t xml:space="preserve">   </w:t>
      </w:r>
      <w:r w:rsidR="002B156D" w:rsidRPr="008D394F">
        <w:rPr>
          <w:rFonts w:asciiTheme="majorHAnsi" w:hAnsiTheme="majorHAnsi" w:cs="Frutiger-BoldTr"/>
          <w:color w:val="000000"/>
        </w:rPr>
        <w:t xml:space="preserve"> </w:t>
      </w:r>
      <w:r w:rsidR="00283335" w:rsidRPr="008D394F">
        <w:rPr>
          <w:rFonts w:asciiTheme="majorHAnsi" w:hAnsiTheme="majorHAnsi" w:cs="Frutiger-BoldTr"/>
          <w:color w:val="000000"/>
        </w:rPr>
        <w:t>6. Değişim sorunu</w:t>
      </w:r>
    </w:p>
    <w:p w:rsidR="002513AC" w:rsidRPr="008D394F" w:rsidRDefault="002513AC" w:rsidP="008D394F">
      <w:pPr>
        <w:spacing w:after="0"/>
        <w:contextualSpacing/>
        <w:rPr>
          <w:rFonts w:asciiTheme="majorHAnsi" w:hAnsiTheme="majorHAnsi"/>
        </w:rPr>
      </w:pPr>
    </w:p>
    <w:p w:rsidR="00BA56CD" w:rsidRPr="008D394F" w:rsidRDefault="008D394F" w:rsidP="008D394F">
      <w:pPr>
        <w:contextualSpacing/>
        <w:rPr>
          <w:rFonts w:asciiTheme="majorHAnsi" w:hAnsiTheme="majorHAnsi"/>
          <w:b/>
        </w:rPr>
      </w:pPr>
      <w:r w:rsidRPr="008D394F">
        <w:rPr>
          <w:rFonts w:asciiTheme="majorHAnsi" w:hAnsiTheme="majorHAnsi"/>
          <w:b/>
        </w:rPr>
        <w:t>4.) 20. Yüzyılda yaşanan olay v</w:t>
      </w:r>
      <w:r>
        <w:rPr>
          <w:rFonts w:asciiTheme="majorHAnsi" w:hAnsiTheme="majorHAnsi"/>
          <w:b/>
        </w:rPr>
        <w:t>e olgulardan 4</w:t>
      </w:r>
      <w:bookmarkStart w:id="3" w:name="_GoBack"/>
      <w:bookmarkEnd w:id="3"/>
      <w:r w:rsidRPr="008D394F">
        <w:rPr>
          <w:rFonts w:asciiTheme="majorHAnsi" w:hAnsiTheme="majorHAnsi"/>
          <w:b/>
        </w:rPr>
        <w:t xml:space="preserve"> tanesini yazınız.</w:t>
      </w:r>
      <w:r>
        <w:rPr>
          <w:rFonts w:asciiTheme="majorHAnsi" w:hAnsiTheme="majorHAnsi"/>
          <w:b/>
        </w:rPr>
        <w:t>20p</w:t>
      </w:r>
    </w:p>
    <w:p w:rsidR="00BA56CD" w:rsidRPr="008D394F" w:rsidRDefault="00BA56CD" w:rsidP="008D394F">
      <w:pPr>
        <w:contextualSpacing/>
        <w:rPr>
          <w:rFonts w:asciiTheme="majorHAnsi" w:hAnsiTheme="majorHAnsi"/>
        </w:rPr>
      </w:pPr>
    </w:p>
    <w:p w:rsidR="00BA56CD" w:rsidRPr="008D394F" w:rsidRDefault="00BA56CD" w:rsidP="008D394F">
      <w:pPr>
        <w:contextualSpacing/>
        <w:rPr>
          <w:rFonts w:asciiTheme="majorHAnsi" w:hAnsiTheme="majorHAnsi"/>
        </w:rPr>
      </w:pPr>
    </w:p>
    <w:p w:rsidR="00BA56CD" w:rsidRPr="008D394F" w:rsidRDefault="00BA56CD" w:rsidP="008D394F">
      <w:pPr>
        <w:contextualSpacing/>
        <w:rPr>
          <w:rFonts w:asciiTheme="majorHAnsi" w:hAnsiTheme="majorHAnsi"/>
        </w:rPr>
      </w:pPr>
    </w:p>
    <w:p w:rsidR="00BA56CD" w:rsidRPr="008D394F" w:rsidRDefault="00BA56CD" w:rsidP="008D394F">
      <w:pPr>
        <w:contextualSpacing/>
        <w:rPr>
          <w:rFonts w:asciiTheme="majorHAnsi" w:hAnsiTheme="majorHAnsi"/>
        </w:rPr>
      </w:pPr>
    </w:p>
    <w:p w:rsidR="00BA56CD" w:rsidRPr="008D394F" w:rsidRDefault="00BA56CD" w:rsidP="008D394F">
      <w:pPr>
        <w:contextualSpacing/>
        <w:rPr>
          <w:rFonts w:asciiTheme="majorHAnsi" w:hAnsiTheme="majorHAnsi"/>
        </w:rPr>
      </w:pPr>
    </w:p>
    <w:p w:rsidR="00BA56CD" w:rsidRPr="008D394F" w:rsidRDefault="00BA56CD" w:rsidP="008D394F">
      <w:pPr>
        <w:contextualSpacing/>
        <w:rPr>
          <w:rFonts w:asciiTheme="majorHAnsi" w:hAnsiTheme="majorHAnsi"/>
        </w:rPr>
      </w:pPr>
    </w:p>
    <w:p w:rsidR="00BA56CD" w:rsidRPr="008D394F" w:rsidRDefault="00BA56CD" w:rsidP="008D394F">
      <w:pPr>
        <w:contextualSpacing/>
        <w:rPr>
          <w:rFonts w:asciiTheme="majorHAnsi" w:hAnsiTheme="majorHAnsi"/>
        </w:rPr>
      </w:pPr>
    </w:p>
    <w:p w:rsidR="00BA56CD" w:rsidRPr="008D394F" w:rsidRDefault="00BA56CD" w:rsidP="008D394F">
      <w:pPr>
        <w:contextualSpacing/>
        <w:rPr>
          <w:rFonts w:asciiTheme="majorHAnsi" w:hAnsiTheme="majorHAnsi"/>
        </w:rPr>
      </w:pPr>
    </w:p>
    <w:p w:rsidR="006372CC" w:rsidRPr="008D394F" w:rsidRDefault="008D394F" w:rsidP="008D394F">
      <w:pPr>
        <w:contextualSpacing/>
        <w:rPr>
          <w:rFonts w:asciiTheme="majorHAnsi" w:hAnsiTheme="majorHAnsi"/>
        </w:rPr>
      </w:pPr>
    </w:p>
    <w:p w:rsidR="00817A3A" w:rsidRPr="008D394F" w:rsidRDefault="00817A3A" w:rsidP="008D394F">
      <w:pPr>
        <w:contextualSpacing/>
        <w:rPr>
          <w:rFonts w:asciiTheme="majorHAnsi" w:hAnsiTheme="majorHAnsi"/>
        </w:rPr>
      </w:pPr>
    </w:p>
    <w:p w:rsidR="00817A3A" w:rsidRPr="008D394F" w:rsidRDefault="00817A3A" w:rsidP="008D394F">
      <w:pPr>
        <w:contextualSpacing/>
        <w:rPr>
          <w:rFonts w:asciiTheme="majorHAnsi" w:hAnsiTheme="majorHAnsi"/>
        </w:rPr>
      </w:pPr>
    </w:p>
    <w:p w:rsidR="00373E37" w:rsidRPr="008D394F" w:rsidRDefault="00373E37" w:rsidP="008D394F">
      <w:pPr>
        <w:contextualSpacing/>
        <w:rPr>
          <w:rFonts w:asciiTheme="majorHAnsi" w:hAnsiTheme="majorHAnsi"/>
        </w:rPr>
      </w:pPr>
    </w:p>
    <w:sectPr w:rsidR="00373E37" w:rsidRPr="008D394F" w:rsidSect="00373E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Frutiger-BoldTr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Frutiger-NormalTr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F3592"/>
    <w:multiLevelType w:val="hybridMultilevel"/>
    <w:tmpl w:val="FB5A6718"/>
    <w:lvl w:ilvl="0" w:tplc="E132C4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D55302"/>
    <w:multiLevelType w:val="hybridMultilevel"/>
    <w:tmpl w:val="29B8D880"/>
    <w:lvl w:ilvl="0" w:tplc="BD08537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1D8"/>
    <w:rsid w:val="00057041"/>
    <w:rsid w:val="000F01D8"/>
    <w:rsid w:val="0012638A"/>
    <w:rsid w:val="00156FCD"/>
    <w:rsid w:val="00162BB7"/>
    <w:rsid w:val="00170BFF"/>
    <w:rsid w:val="001A67DD"/>
    <w:rsid w:val="001B7062"/>
    <w:rsid w:val="001E79A6"/>
    <w:rsid w:val="00215335"/>
    <w:rsid w:val="002266D6"/>
    <w:rsid w:val="00242FF9"/>
    <w:rsid w:val="002513AC"/>
    <w:rsid w:val="002576E2"/>
    <w:rsid w:val="00283335"/>
    <w:rsid w:val="00296971"/>
    <w:rsid w:val="00296C1A"/>
    <w:rsid w:val="002A26EB"/>
    <w:rsid w:val="002A40A6"/>
    <w:rsid w:val="002B156D"/>
    <w:rsid w:val="002F4401"/>
    <w:rsid w:val="00325190"/>
    <w:rsid w:val="00352B70"/>
    <w:rsid w:val="00373E37"/>
    <w:rsid w:val="00431734"/>
    <w:rsid w:val="00462386"/>
    <w:rsid w:val="004751F7"/>
    <w:rsid w:val="00490DF1"/>
    <w:rsid w:val="004967A5"/>
    <w:rsid w:val="0049752A"/>
    <w:rsid w:val="004B7C1C"/>
    <w:rsid w:val="004C7F0D"/>
    <w:rsid w:val="004D38C9"/>
    <w:rsid w:val="0051176B"/>
    <w:rsid w:val="0052030E"/>
    <w:rsid w:val="00547AA1"/>
    <w:rsid w:val="005A04A2"/>
    <w:rsid w:val="005C5A9C"/>
    <w:rsid w:val="005D26A0"/>
    <w:rsid w:val="005F1D75"/>
    <w:rsid w:val="00600389"/>
    <w:rsid w:val="00633014"/>
    <w:rsid w:val="0063616F"/>
    <w:rsid w:val="00650FA2"/>
    <w:rsid w:val="006B7D13"/>
    <w:rsid w:val="006E417E"/>
    <w:rsid w:val="00761C4C"/>
    <w:rsid w:val="0077272F"/>
    <w:rsid w:val="007A06CB"/>
    <w:rsid w:val="007A0ED3"/>
    <w:rsid w:val="00817A3A"/>
    <w:rsid w:val="0082265E"/>
    <w:rsid w:val="00834140"/>
    <w:rsid w:val="00836770"/>
    <w:rsid w:val="00846FD9"/>
    <w:rsid w:val="008B6035"/>
    <w:rsid w:val="008D394F"/>
    <w:rsid w:val="008E0294"/>
    <w:rsid w:val="008E48ED"/>
    <w:rsid w:val="00900D2E"/>
    <w:rsid w:val="00906121"/>
    <w:rsid w:val="0092446A"/>
    <w:rsid w:val="009903C5"/>
    <w:rsid w:val="009937B4"/>
    <w:rsid w:val="009D1688"/>
    <w:rsid w:val="00A1463F"/>
    <w:rsid w:val="00A30587"/>
    <w:rsid w:val="00A32932"/>
    <w:rsid w:val="00A60D8B"/>
    <w:rsid w:val="00AA29FB"/>
    <w:rsid w:val="00AE7CF1"/>
    <w:rsid w:val="00AF461C"/>
    <w:rsid w:val="00B13A31"/>
    <w:rsid w:val="00B92711"/>
    <w:rsid w:val="00BA56CD"/>
    <w:rsid w:val="00BC590F"/>
    <w:rsid w:val="00BE693B"/>
    <w:rsid w:val="00C30C22"/>
    <w:rsid w:val="00C3516C"/>
    <w:rsid w:val="00C53047"/>
    <w:rsid w:val="00C62C4C"/>
    <w:rsid w:val="00CA5F22"/>
    <w:rsid w:val="00CC73B3"/>
    <w:rsid w:val="00D322AA"/>
    <w:rsid w:val="00D52451"/>
    <w:rsid w:val="00D91E24"/>
    <w:rsid w:val="00DA699E"/>
    <w:rsid w:val="00E139DB"/>
    <w:rsid w:val="00E60D0C"/>
    <w:rsid w:val="00E940AE"/>
    <w:rsid w:val="00EA4670"/>
    <w:rsid w:val="00EA7C28"/>
    <w:rsid w:val="00F302BA"/>
    <w:rsid w:val="00F86FEF"/>
    <w:rsid w:val="00FF15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3E3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73E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73E3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EA7C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A7C28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296C1A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stbilgiChar">
    <w:name w:val="Üstbilgi Char"/>
    <w:basedOn w:val="VarsaylanParagrafYazTipi"/>
    <w:link w:val="stbilgi"/>
    <w:uiPriority w:val="99"/>
    <w:rsid w:val="00296C1A"/>
    <w:rPr>
      <w:rFonts w:ascii="Calibri" w:eastAsia="Calibri" w:hAnsi="Calibri" w:cs="Times New Roman"/>
    </w:rPr>
  </w:style>
  <w:style w:type="paragraph" w:styleId="ListeParagraf">
    <w:name w:val="List Paragraph"/>
    <w:basedOn w:val="Normal"/>
    <w:uiPriority w:val="34"/>
    <w:qFormat/>
    <w:rsid w:val="00A60D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3E3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73E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73E3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EA7C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A7C28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296C1A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stbilgiChar">
    <w:name w:val="Üstbilgi Char"/>
    <w:basedOn w:val="VarsaylanParagrafYazTipi"/>
    <w:link w:val="stbilgi"/>
    <w:uiPriority w:val="99"/>
    <w:rsid w:val="00296C1A"/>
    <w:rPr>
      <w:rFonts w:ascii="Calibri" w:eastAsia="Calibri" w:hAnsi="Calibri" w:cs="Times New Roman"/>
    </w:rPr>
  </w:style>
  <w:style w:type="paragraph" w:styleId="ListeParagraf">
    <w:name w:val="List Paragraph"/>
    <w:basedOn w:val="Normal"/>
    <w:uiPriority w:val="34"/>
    <w:qFormat/>
    <w:rsid w:val="00A60D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2847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by karadurak</cp:lastModifiedBy>
  <cp:revision>2</cp:revision>
  <cp:lastPrinted>2019-05-13T13:52:00Z</cp:lastPrinted>
  <dcterms:created xsi:type="dcterms:W3CDTF">2022-05-11T11:40:00Z</dcterms:created>
  <dcterms:modified xsi:type="dcterms:W3CDTF">2022-05-11T11:40:00Z</dcterms:modified>
</cp:coreProperties>
</file>