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54C80"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b/>
          <w:bCs/>
          <w:color w:val="000000"/>
          <w:sz w:val="24"/>
          <w:szCs w:val="24"/>
          <w:lang w:eastAsia="tr-TR"/>
        </w:rPr>
        <w:t xml:space="preserve">5. ÜNİTE: SOHBET-FIKRA </w:t>
      </w:r>
      <w:r w:rsidRPr="000C5273">
        <w:rPr>
          <w:rFonts w:ascii="var(--text-font)" w:eastAsia="Times New Roman" w:hAnsi="var(--text-font)" w:cs="Times New Roman"/>
          <w:color w:val="000000"/>
          <w:sz w:val="24"/>
          <w:szCs w:val="24"/>
          <w:lang w:eastAsia="tr-TR"/>
        </w:rPr>
        <w:br/>
      </w:r>
      <w:r w:rsidRPr="000C5273">
        <w:rPr>
          <w:rFonts w:ascii="var(--text-font)" w:eastAsia="Times New Roman" w:hAnsi="var(--text-font)" w:cs="Times New Roman"/>
          <w:color w:val="000000"/>
          <w:sz w:val="24"/>
          <w:szCs w:val="24"/>
          <w:lang w:eastAsia="tr-TR"/>
        </w:rPr>
        <w:br/>
        <w:t xml:space="preserve">Bir kişisel görüşlerini fazla derinleştirmeden, karşısındakiyle konuşuyormuş hissini verecek bir üslupla makale planında yazdığı fikir yazısına </w:t>
      </w:r>
      <w:r w:rsidRPr="000C5273">
        <w:rPr>
          <w:rFonts w:ascii="var(--text-font)" w:eastAsia="Times New Roman" w:hAnsi="var(--text-font)" w:cs="Times New Roman"/>
          <w:b/>
          <w:bCs/>
          <w:color w:val="000000"/>
          <w:sz w:val="24"/>
          <w:szCs w:val="24"/>
          <w:lang w:eastAsia="tr-TR"/>
        </w:rPr>
        <w:t>sohbet (söyleşi)</w:t>
      </w:r>
      <w:r w:rsidRPr="000C5273">
        <w:rPr>
          <w:rFonts w:ascii="var(--text-font)" w:eastAsia="Times New Roman" w:hAnsi="var(--text-font)" w:cs="Times New Roman"/>
          <w:color w:val="000000"/>
          <w:sz w:val="24"/>
          <w:szCs w:val="24"/>
          <w:lang w:eastAsia="tr-TR"/>
        </w:rPr>
        <w:t xml:space="preserve"> denir. </w:t>
      </w:r>
      <w:r w:rsidRPr="000C5273">
        <w:rPr>
          <w:rFonts w:ascii="var(--text-font)" w:eastAsia="Times New Roman" w:hAnsi="var(--text-font)" w:cs="Times New Roman"/>
          <w:color w:val="000000"/>
          <w:sz w:val="24"/>
          <w:szCs w:val="24"/>
          <w:lang w:eastAsia="tr-TR"/>
        </w:rPr>
        <w:br/>
      </w:r>
      <w:r w:rsidRPr="000C5273">
        <w:rPr>
          <w:rFonts w:ascii="var(--text-font)" w:eastAsia="Times New Roman" w:hAnsi="var(--text-font)" w:cs="Times New Roman"/>
          <w:color w:val="000000"/>
          <w:sz w:val="24"/>
          <w:szCs w:val="24"/>
          <w:lang w:eastAsia="tr-TR"/>
        </w:rPr>
        <w:br/>
      </w:r>
      <w:r w:rsidRPr="000C5273">
        <w:rPr>
          <w:rFonts w:ascii="var(--text-font)" w:eastAsia="Times New Roman" w:hAnsi="var(--text-font)" w:cs="Times New Roman"/>
          <w:b/>
          <w:bCs/>
          <w:color w:val="000000"/>
          <w:sz w:val="24"/>
          <w:szCs w:val="24"/>
          <w:lang w:eastAsia="tr-TR"/>
        </w:rPr>
        <w:t xml:space="preserve">SOHBET YAZILARININ GENEL ÖZELLİKLERİ MADDELER HALİNDE </w:t>
      </w:r>
    </w:p>
    <w:p w14:paraId="15D4D1E6" w14:textId="77777777" w:rsidR="000C5273" w:rsidRPr="000C5273" w:rsidRDefault="000C5273" w:rsidP="000C5273">
      <w:pPr>
        <w:numPr>
          <w:ilvl w:val="0"/>
          <w:numId w:val="1"/>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Sohbet türünde yazılara eskiden musahabe denirdi. </w:t>
      </w:r>
    </w:p>
    <w:p w14:paraId="208520B9" w14:textId="77777777" w:rsidR="000C5273" w:rsidRPr="000C5273" w:rsidRDefault="000C5273" w:rsidP="000C5273">
      <w:pPr>
        <w:numPr>
          <w:ilvl w:val="0"/>
          <w:numId w:val="1"/>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Düşünceleri fazla derinleştirmeden, bir konuşma havası içinde anlatan yazı türüdür. </w:t>
      </w:r>
    </w:p>
    <w:p w14:paraId="2E452D94" w14:textId="77777777" w:rsidR="000C5273" w:rsidRPr="000C5273" w:rsidRDefault="000C5273" w:rsidP="000C5273">
      <w:pPr>
        <w:numPr>
          <w:ilvl w:val="0"/>
          <w:numId w:val="1"/>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Her konuda yazılabilir </w:t>
      </w:r>
    </w:p>
    <w:p w14:paraId="2EF24E79" w14:textId="77777777" w:rsidR="000C5273" w:rsidRPr="000C5273" w:rsidRDefault="000C5273" w:rsidP="000C5273">
      <w:pPr>
        <w:numPr>
          <w:ilvl w:val="0"/>
          <w:numId w:val="1"/>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Konu, tez ve savunma amacı güdülmeden; karşılıklı konuşma havası içinde, sıcak bir dille yazılır. </w:t>
      </w:r>
    </w:p>
    <w:p w14:paraId="20B94B48" w14:textId="77777777" w:rsidR="000C5273" w:rsidRPr="000C5273" w:rsidRDefault="000C5273" w:rsidP="000C5273">
      <w:pPr>
        <w:numPr>
          <w:ilvl w:val="0"/>
          <w:numId w:val="1"/>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Sohbet, makaleden üslup yönüyle ayrılır. </w:t>
      </w:r>
    </w:p>
    <w:p w14:paraId="7F89BC07" w14:textId="77777777" w:rsidR="000C5273" w:rsidRPr="000C5273" w:rsidRDefault="000C5273" w:rsidP="000C5273">
      <w:pPr>
        <w:numPr>
          <w:ilvl w:val="0"/>
          <w:numId w:val="1"/>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Çoğunlukla günlük konuların işlendiği sohbet yazılarında senli benli bir anlatım yolu seçilir, hatıralardan halk fıkralarından, nüktelerden, özlü sözlerden yararlanılır. </w:t>
      </w:r>
    </w:p>
    <w:p w14:paraId="61FF658E" w14:textId="77777777" w:rsidR="000C5273" w:rsidRPr="000C5273" w:rsidRDefault="000C5273" w:rsidP="000C5273">
      <w:pPr>
        <w:numPr>
          <w:ilvl w:val="0"/>
          <w:numId w:val="1"/>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Sohbet yazıları dergi ve gazetelerde yayınlanabildiği gibi yazar bu yazıları bir kitap haline de getirebilir. </w:t>
      </w:r>
    </w:p>
    <w:p w14:paraId="1DE7F319"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b/>
          <w:bCs/>
          <w:color w:val="000000"/>
          <w:sz w:val="24"/>
          <w:szCs w:val="24"/>
          <w:lang w:eastAsia="tr-TR"/>
        </w:rPr>
        <w:t xml:space="preserve">· Söyleşi türünün Türk edebiyatındaki önemli temsilcileri şunlardır: </w:t>
      </w:r>
    </w:p>
    <w:p w14:paraId="6665B8E2" w14:textId="77777777" w:rsidR="000C5273" w:rsidRPr="000C5273" w:rsidRDefault="000C5273" w:rsidP="000C5273">
      <w:pPr>
        <w:numPr>
          <w:ilvl w:val="0"/>
          <w:numId w:val="2"/>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 Ahmet Rasim "Ramazan Sohbetleri" </w:t>
      </w:r>
    </w:p>
    <w:p w14:paraId="677295C8" w14:textId="77777777" w:rsidR="000C5273" w:rsidRPr="000C5273" w:rsidRDefault="000C5273" w:rsidP="000C5273">
      <w:pPr>
        <w:numPr>
          <w:ilvl w:val="0"/>
          <w:numId w:val="2"/>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 Ahmet Haşim ““</w:t>
      </w:r>
      <w:proofErr w:type="spellStart"/>
      <w:r w:rsidRPr="000C5273">
        <w:rPr>
          <w:rFonts w:ascii="var(--text-font)" w:eastAsia="Times New Roman" w:hAnsi="var(--text-font)" w:cs="Times New Roman"/>
          <w:color w:val="000000"/>
          <w:sz w:val="24"/>
          <w:szCs w:val="24"/>
          <w:lang w:eastAsia="tr-TR"/>
        </w:rPr>
        <w:t>Gurabahâne</w:t>
      </w:r>
      <w:proofErr w:type="spellEnd"/>
      <w:r w:rsidRPr="000C5273">
        <w:rPr>
          <w:rFonts w:ascii="var(--text-font)" w:eastAsia="Times New Roman" w:hAnsi="var(--text-font)" w:cs="Times New Roman"/>
          <w:color w:val="000000"/>
          <w:sz w:val="24"/>
          <w:szCs w:val="24"/>
          <w:lang w:eastAsia="tr-TR"/>
        </w:rPr>
        <w:t>-i Laklakan” (Düşkün Leylekler Evi), Bize Göre” </w:t>
      </w:r>
    </w:p>
    <w:p w14:paraId="31E91823" w14:textId="77777777" w:rsidR="000C5273" w:rsidRPr="000C5273" w:rsidRDefault="000C5273" w:rsidP="000C5273">
      <w:pPr>
        <w:numPr>
          <w:ilvl w:val="0"/>
          <w:numId w:val="2"/>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 xml:space="preserve">· </w:t>
      </w:r>
      <w:proofErr w:type="spellStart"/>
      <w:r w:rsidRPr="000C5273">
        <w:rPr>
          <w:rFonts w:ascii="var(--text-font)" w:eastAsia="Times New Roman" w:hAnsi="var(--text-font)" w:cs="Times New Roman"/>
          <w:color w:val="000000"/>
          <w:sz w:val="24"/>
          <w:szCs w:val="24"/>
          <w:lang w:eastAsia="tr-TR"/>
        </w:rPr>
        <w:t>Suut</w:t>
      </w:r>
      <w:proofErr w:type="spellEnd"/>
      <w:r w:rsidRPr="000C5273">
        <w:rPr>
          <w:rFonts w:ascii="var(--text-font)" w:eastAsia="Times New Roman" w:hAnsi="var(--text-font)" w:cs="Times New Roman"/>
          <w:color w:val="000000"/>
          <w:sz w:val="24"/>
          <w:szCs w:val="24"/>
          <w:lang w:eastAsia="tr-TR"/>
        </w:rPr>
        <w:t xml:space="preserve"> Kemal Yetkin "Edebiyat Söyleşileri", Şevket </w:t>
      </w:r>
      <w:proofErr w:type="spellStart"/>
      <w:r w:rsidRPr="000C5273">
        <w:rPr>
          <w:rFonts w:ascii="var(--text-font)" w:eastAsia="Times New Roman" w:hAnsi="var(--text-font)" w:cs="Times New Roman"/>
          <w:color w:val="000000"/>
          <w:sz w:val="24"/>
          <w:szCs w:val="24"/>
          <w:lang w:eastAsia="tr-TR"/>
        </w:rPr>
        <w:t>Rado</w:t>
      </w:r>
      <w:proofErr w:type="spellEnd"/>
      <w:r w:rsidRPr="000C5273">
        <w:rPr>
          <w:rFonts w:ascii="var(--text-font)" w:eastAsia="Times New Roman" w:hAnsi="var(--text-font)" w:cs="Times New Roman"/>
          <w:color w:val="000000"/>
          <w:sz w:val="24"/>
          <w:szCs w:val="24"/>
          <w:lang w:eastAsia="tr-TR"/>
        </w:rPr>
        <w:t xml:space="preserve"> “Eşref Saati” </w:t>
      </w:r>
    </w:p>
    <w:p w14:paraId="564FC191" w14:textId="77777777" w:rsidR="000C5273" w:rsidRPr="000C5273" w:rsidRDefault="000C5273" w:rsidP="000C5273">
      <w:pPr>
        <w:numPr>
          <w:ilvl w:val="0"/>
          <w:numId w:val="2"/>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 Melih Cevdet Anday "Dilimiz Üzerine Söyleşiler </w:t>
      </w:r>
    </w:p>
    <w:p w14:paraId="4CC1C31F" w14:textId="77777777" w:rsidR="000C5273" w:rsidRPr="000C5273" w:rsidRDefault="000C5273" w:rsidP="000C5273">
      <w:pPr>
        <w:numPr>
          <w:ilvl w:val="0"/>
          <w:numId w:val="2"/>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 Nurullah Ataç "Karalama Defteri" </w:t>
      </w:r>
    </w:p>
    <w:p w14:paraId="4067683C" w14:textId="77777777" w:rsidR="000C5273" w:rsidRPr="000C5273" w:rsidRDefault="000C5273" w:rsidP="000C5273">
      <w:pPr>
        <w:shd w:val="clear" w:color="auto" w:fill="FFFFFF"/>
        <w:spacing w:after="240"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b/>
          <w:bCs/>
          <w:color w:val="000000"/>
          <w:sz w:val="24"/>
          <w:szCs w:val="24"/>
          <w:lang w:eastAsia="tr-TR"/>
        </w:rPr>
        <w:t>· ... Ayrıca Cenap Sahabettin, Refik Halit Karay, Hasan Ali Yücel gibi yazarlarımız da bu türde eserler vermişlerdir.</w:t>
      </w:r>
      <w:r w:rsidRPr="000C5273">
        <w:rPr>
          <w:rFonts w:ascii="var(--text-font)" w:eastAsia="Times New Roman" w:hAnsi="var(--text-font)" w:cs="Times New Roman"/>
          <w:color w:val="000000"/>
          <w:sz w:val="24"/>
          <w:szCs w:val="24"/>
          <w:lang w:eastAsia="tr-TR"/>
        </w:rPr>
        <w:br/>
      </w:r>
    </w:p>
    <w:p w14:paraId="5A1695D2" w14:textId="77777777" w:rsidR="000C5273" w:rsidRDefault="000C5273" w:rsidP="000C5273">
      <w:pPr>
        <w:spacing w:after="0" w:line="240" w:lineRule="auto"/>
        <w:divId w:val="833498052"/>
        <w:rPr>
          <w:rFonts w:ascii="inherit" w:eastAsia="Times New Roman" w:hAnsi="inherit" w:cs="Calibri"/>
          <w:b/>
          <w:color w:val="C00000"/>
          <w:sz w:val="21"/>
          <w:szCs w:val="21"/>
          <w:lang w:eastAsia="tr-TR"/>
        </w:rPr>
        <w:sectPr w:rsidR="000C5273" w:rsidSect="00B54C3C">
          <w:pgSz w:w="11906" w:h="16838"/>
          <w:pgMar w:top="567" w:right="849" w:bottom="1417" w:left="851" w:header="708" w:footer="708" w:gutter="0"/>
          <w:pgBorders w:offsetFrom="page">
            <w:top w:val="triple" w:sz="4" w:space="24" w:color="auto"/>
            <w:left w:val="triple" w:sz="4" w:space="24" w:color="auto"/>
            <w:bottom w:val="triple" w:sz="4" w:space="24" w:color="auto"/>
            <w:right w:val="triple" w:sz="4" w:space="24" w:color="auto"/>
          </w:pgBorders>
          <w:cols w:space="708"/>
          <w:docGrid w:linePitch="360"/>
        </w:sectPr>
      </w:pPr>
    </w:p>
    <w:tbl>
      <w:tblPr>
        <w:tblW w:w="493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933"/>
      </w:tblGrid>
      <w:tr w:rsidR="000C5273" w:rsidRPr="000C5273" w14:paraId="31CDBB01" w14:textId="77777777" w:rsidTr="000C5273">
        <w:trPr>
          <w:trHeight w:val="2502"/>
        </w:trPr>
        <w:tc>
          <w:tcPr>
            <w:tcW w:w="0" w:type="auto"/>
            <w:tcBorders>
              <w:top w:val="double" w:sz="4" w:space="0" w:color="ED7D31" w:themeColor="accent2"/>
              <w:left w:val="double" w:sz="4" w:space="0" w:color="ED7D31" w:themeColor="accent2"/>
              <w:bottom w:val="double" w:sz="4" w:space="0" w:color="ED7D31" w:themeColor="accent2"/>
              <w:right w:val="double" w:sz="4" w:space="0" w:color="ED7D31" w:themeColor="accent2"/>
            </w:tcBorders>
            <w:hideMark/>
          </w:tcPr>
          <w:p w14:paraId="2F7E72D4" w14:textId="77777777" w:rsidR="000C5273" w:rsidRPr="000C5273" w:rsidRDefault="000C5273" w:rsidP="000C5273">
            <w:pPr>
              <w:spacing w:after="0" w:line="240" w:lineRule="auto"/>
              <w:divId w:val="833498052"/>
              <w:rPr>
                <w:rFonts w:ascii="var(--body-font)" w:eastAsia="Times New Roman" w:hAnsi="var(--body-font)" w:cs="Times New Roman"/>
                <w:color w:val="000000"/>
                <w:sz w:val="21"/>
                <w:szCs w:val="21"/>
                <w:lang w:eastAsia="tr-TR"/>
              </w:rPr>
            </w:pPr>
            <w:r w:rsidRPr="000C5273">
              <w:rPr>
                <w:rFonts w:ascii="inherit" w:eastAsia="Times New Roman" w:hAnsi="inherit" w:cs="Calibri"/>
                <w:b/>
                <w:color w:val="C00000"/>
                <w:sz w:val="21"/>
                <w:szCs w:val="21"/>
                <w:lang w:eastAsia="tr-TR"/>
              </w:rPr>
              <w:t>SOHBET-MAKALE FARKLILIKLARI</w:t>
            </w:r>
          </w:p>
          <w:p w14:paraId="21080B2E" w14:textId="77777777" w:rsidR="000C5273" w:rsidRPr="000C5273" w:rsidRDefault="000C5273" w:rsidP="000C5273">
            <w:pPr>
              <w:numPr>
                <w:ilvl w:val="0"/>
                <w:numId w:val="3"/>
              </w:numPr>
              <w:spacing w:before="100" w:beforeAutospacing="1" w:after="100" w:afterAutospacing="1" w:line="336" w:lineRule="atLeast"/>
              <w:rPr>
                <w:rFonts w:ascii="var(--body-font)" w:eastAsia="Times New Roman" w:hAnsi="var(--body-font)" w:cs="Times New Roman"/>
                <w:color w:val="000000"/>
                <w:sz w:val="21"/>
                <w:szCs w:val="21"/>
                <w:lang w:eastAsia="tr-TR"/>
              </w:rPr>
            </w:pPr>
            <w:r w:rsidRPr="000C5273">
              <w:rPr>
                <w:rFonts w:ascii="var(--body-font)" w:eastAsia="Times New Roman" w:hAnsi="var(--body-font)" w:cs="Times New Roman"/>
                <w:color w:val="000000"/>
                <w:sz w:val="21"/>
                <w:szCs w:val="21"/>
                <w:lang w:eastAsia="tr-TR"/>
              </w:rPr>
              <w:t>Makalede konu derinlemesine; sohbetlerde konu yüzeysel işlenir. </w:t>
            </w:r>
          </w:p>
          <w:p w14:paraId="4CA1A739" w14:textId="77777777" w:rsidR="000C5273" w:rsidRPr="000C5273" w:rsidRDefault="000C5273" w:rsidP="000C5273">
            <w:pPr>
              <w:numPr>
                <w:ilvl w:val="0"/>
                <w:numId w:val="3"/>
              </w:numPr>
              <w:spacing w:before="100" w:beforeAutospacing="1" w:after="100" w:afterAutospacing="1" w:line="336" w:lineRule="atLeast"/>
              <w:rPr>
                <w:rFonts w:ascii="var(--body-font)" w:eastAsia="Times New Roman" w:hAnsi="var(--body-font)" w:cs="Times New Roman"/>
                <w:color w:val="000000"/>
                <w:sz w:val="21"/>
                <w:szCs w:val="21"/>
                <w:lang w:eastAsia="tr-TR"/>
              </w:rPr>
            </w:pPr>
            <w:r w:rsidRPr="000C5273">
              <w:rPr>
                <w:rFonts w:ascii="var(--body-font)" w:eastAsia="Times New Roman" w:hAnsi="var(--body-font)" w:cs="Times New Roman"/>
                <w:color w:val="000000"/>
                <w:sz w:val="21"/>
                <w:szCs w:val="21"/>
                <w:lang w:eastAsia="tr-TR"/>
              </w:rPr>
              <w:t>Makalelerde işlenen fikir savunularak ispatlanır. Sohbetlerde ise, ispat gayesi yoktur. </w:t>
            </w:r>
          </w:p>
          <w:p w14:paraId="7099026E" w14:textId="77777777" w:rsidR="000C5273" w:rsidRPr="000C5273" w:rsidRDefault="000C5273" w:rsidP="000C5273">
            <w:pPr>
              <w:numPr>
                <w:ilvl w:val="0"/>
                <w:numId w:val="3"/>
              </w:numPr>
              <w:spacing w:before="100" w:beforeAutospacing="1" w:after="100" w:afterAutospacing="1" w:line="336" w:lineRule="atLeast"/>
              <w:rPr>
                <w:rFonts w:ascii="var(--body-font)" w:eastAsia="Times New Roman" w:hAnsi="var(--body-font)" w:cs="Times New Roman"/>
                <w:color w:val="000000"/>
                <w:sz w:val="21"/>
                <w:szCs w:val="21"/>
                <w:lang w:eastAsia="tr-TR"/>
              </w:rPr>
            </w:pPr>
            <w:r w:rsidRPr="000C5273">
              <w:rPr>
                <w:rFonts w:ascii="var(--body-font)" w:eastAsia="Times New Roman" w:hAnsi="var(--body-font)" w:cs="Times New Roman"/>
                <w:color w:val="000000"/>
                <w:sz w:val="21"/>
                <w:szCs w:val="21"/>
                <w:lang w:eastAsia="tr-TR"/>
              </w:rPr>
              <w:t>Makalelerde daha ciddi ve sağlam ilim dili kullanıldığı halde, sohbetlerde samimi bir konuşma dili kullanılır.</w:t>
            </w:r>
          </w:p>
          <w:p w14:paraId="38FF362A"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p>
        </w:tc>
      </w:tr>
      <w:tr w:rsidR="000C5273" w:rsidRPr="000C5273" w14:paraId="12AB5502" w14:textId="77777777" w:rsidTr="000C5273">
        <w:trPr>
          <w:trHeight w:val="2502"/>
        </w:trPr>
        <w:tc>
          <w:tcPr>
            <w:tcW w:w="0" w:type="auto"/>
            <w:tcBorders>
              <w:top w:val="double" w:sz="4" w:space="0" w:color="ED7D31" w:themeColor="accent2"/>
              <w:left w:val="double" w:sz="4" w:space="0" w:color="ED7D31" w:themeColor="accent2"/>
              <w:bottom w:val="double" w:sz="4" w:space="0" w:color="ED7D31" w:themeColor="accent2"/>
              <w:right w:val="double" w:sz="4" w:space="0" w:color="ED7D31" w:themeColor="accent2"/>
            </w:tcBorders>
            <w:hideMark/>
          </w:tcPr>
          <w:p w14:paraId="3C8BF5B9"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var(--body-font)" w:eastAsia="Times New Roman" w:hAnsi="var(--body-font)" w:cs="Times New Roman"/>
                <w:b/>
                <w:bCs/>
                <w:color w:val="000000"/>
                <w:sz w:val="21"/>
                <w:szCs w:val="21"/>
                <w:lang w:eastAsia="tr-TR"/>
              </w:rPr>
              <w:t>SOHBET-FIKRA (KÖŞE YAZISI) FARKLILIKLARI</w:t>
            </w:r>
          </w:p>
          <w:p w14:paraId="605E844F" w14:textId="77777777" w:rsidR="000C5273" w:rsidRPr="000C5273" w:rsidRDefault="000C5273" w:rsidP="000C5273">
            <w:pPr>
              <w:numPr>
                <w:ilvl w:val="0"/>
                <w:numId w:val="4"/>
              </w:numPr>
              <w:spacing w:before="100" w:beforeAutospacing="1" w:after="100" w:afterAutospacing="1" w:line="336" w:lineRule="atLeast"/>
              <w:rPr>
                <w:rFonts w:ascii="var(--body-font)" w:eastAsia="Times New Roman" w:hAnsi="var(--body-font)" w:cs="Times New Roman"/>
                <w:color w:val="000000"/>
                <w:sz w:val="21"/>
                <w:szCs w:val="21"/>
                <w:lang w:eastAsia="tr-TR"/>
              </w:rPr>
            </w:pPr>
            <w:r w:rsidRPr="000C5273">
              <w:rPr>
                <w:rFonts w:ascii="var(--body-font)" w:eastAsia="Times New Roman" w:hAnsi="var(--body-font)" w:cs="Times New Roman"/>
                <w:color w:val="000000"/>
                <w:sz w:val="21"/>
                <w:szCs w:val="21"/>
                <w:lang w:eastAsia="tr-TR"/>
              </w:rPr>
              <w:t>Fıkra, etkisi uzun süren bir yazı türü değilken sohbet ve deneme hemen hemen her zaman okunabilen türlerdir. </w:t>
            </w:r>
          </w:p>
          <w:p w14:paraId="2506BD31" w14:textId="77777777" w:rsidR="000C5273" w:rsidRDefault="000C5273" w:rsidP="000C5273">
            <w:pPr>
              <w:numPr>
                <w:ilvl w:val="0"/>
                <w:numId w:val="4"/>
              </w:numPr>
              <w:spacing w:before="100" w:beforeAutospacing="1" w:after="100" w:afterAutospacing="1" w:line="336" w:lineRule="atLeast"/>
              <w:rPr>
                <w:rFonts w:ascii="var(--body-font)" w:eastAsia="Times New Roman" w:hAnsi="var(--body-font)" w:cs="Times New Roman"/>
                <w:color w:val="000000"/>
                <w:sz w:val="21"/>
                <w:szCs w:val="21"/>
                <w:lang w:eastAsia="tr-TR"/>
              </w:rPr>
            </w:pPr>
            <w:r w:rsidRPr="000C5273">
              <w:rPr>
                <w:rFonts w:ascii="var(--body-font)" w:eastAsia="Times New Roman" w:hAnsi="var(--body-font)" w:cs="Times New Roman"/>
                <w:color w:val="000000"/>
                <w:sz w:val="21"/>
                <w:szCs w:val="21"/>
                <w:lang w:eastAsia="tr-TR"/>
              </w:rPr>
              <w:t>Sohbette yazar, karşısında biri varmış gibi sorular sorar, sorulara cevaplar verir; fıkrada ise yazar, samimi bir dille konusunu işler, okura doğrudan seslenmez.</w:t>
            </w:r>
          </w:p>
          <w:p w14:paraId="0E94C943" w14:textId="77777777" w:rsidR="000C5273" w:rsidRPr="000C5273" w:rsidRDefault="000C5273" w:rsidP="000C5273">
            <w:pPr>
              <w:numPr>
                <w:ilvl w:val="0"/>
                <w:numId w:val="4"/>
              </w:numPr>
              <w:spacing w:before="100" w:beforeAutospacing="1" w:after="100" w:afterAutospacing="1" w:line="336" w:lineRule="atLeast"/>
              <w:rPr>
                <w:rFonts w:ascii="var(--body-font)" w:eastAsia="Times New Roman" w:hAnsi="var(--body-font)" w:cs="Times New Roman"/>
                <w:color w:val="000000"/>
                <w:sz w:val="21"/>
                <w:szCs w:val="21"/>
                <w:lang w:eastAsia="tr-TR"/>
              </w:rPr>
            </w:pPr>
          </w:p>
          <w:p w14:paraId="7CF9B540"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p>
        </w:tc>
      </w:tr>
    </w:tbl>
    <w:p w14:paraId="51E8F1D6" w14:textId="77777777" w:rsid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sectPr w:rsidR="000C5273" w:rsidSect="00B54C3C">
          <w:type w:val="continuous"/>
          <w:pgSz w:w="11906" w:h="16838"/>
          <w:pgMar w:top="567" w:right="849" w:bottom="1417" w:left="851" w:header="708" w:footer="708" w:gutter="0"/>
          <w:pgBorders w:offsetFrom="page">
            <w:top w:val="triple" w:sz="4" w:space="24" w:color="auto"/>
            <w:left w:val="triple" w:sz="4" w:space="24" w:color="auto"/>
            <w:bottom w:val="triple" w:sz="4" w:space="24" w:color="auto"/>
            <w:right w:val="triple" w:sz="4" w:space="24" w:color="auto"/>
          </w:pgBorders>
          <w:cols w:num="2" w:space="708"/>
          <w:docGrid w:linePitch="360"/>
        </w:sectPr>
      </w:pPr>
    </w:p>
    <w:p w14:paraId="70927CD9"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r w:rsidRPr="000C5273">
        <w:rPr>
          <w:rFonts w:ascii="inherit" w:eastAsia="Times New Roman" w:hAnsi="inherit" w:cs="Times New Roman"/>
          <w:b/>
          <w:color w:val="C00000"/>
          <w:sz w:val="24"/>
          <w:szCs w:val="24"/>
          <w:lang w:eastAsia="tr-TR"/>
        </w:rPr>
        <w:lastRenderedPageBreak/>
        <w:t>FIKRA (KÖŞE YAZISI) TÜRÜ</w:t>
      </w:r>
      <w:r w:rsidRPr="000C5273">
        <w:rPr>
          <w:rFonts w:ascii="var(--text-font)" w:eastAsia="Times New Roman" w:hAnsi="var(--text-font)" w:cs="Times New Roman"/>
          <w:color w:val="000000"/>
          <w:sz w:val="24"/>
          <w:szCs w:val="24"/>
          <w:lang w:eastAsia="tr-TR"/>
        </w:rPr>
        <w:br/>
      </w:r>
      <w:r w:rsidRPr="000C5273">
        <w:rPr>
          <w:rFonts w:ascii="inherit" w:eastAsia="Times New Roman" w:hAnsi="inherit" w:cs="Times New Roman"/>
          <w:b/>
          <w:color w:val="000000"/>
          <w:sz w:val="24"/>
          <w:szCs w:val="24"/>
          <w:lang w:eastAsia="tr-TR"/>
        </w:rPr>
        <w:t>Fıkra (Köşe Yazısı) Nedir?</w:t>
      </w:r>
    </w:p>
    <w:p w14:paraId="3ECC966E"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r w:rsidRPr="000C5273">
        <w:rPr>
          <w:rFonts w:ascii="inherit" w:eastAsia="Times New Roman" w:hAnsi="inherit" w:cs="Times New Roman"/>
          <w:color w:val="000000"/>
          <w:sz w:val="24"/>
          <w:szCs w:val="24"/>
          <w:lang w:eastAsia="tr-TR"/>
        </w:rPr>
        <w:t>Bir yazarın herhangi bir konu veya günlük olaylar hakkındaki görüşlerini, düşüncelerini ayrıntılara inmeden anlattığı gazete ve dergilerde yayımlanan kısa fikir yazılarına</w:t>
      </w:r>
      <w:r w:rsidRPr="000C5273">
        <w:rPr>
          <w:rFonts w:ascii="inherit" w:eastAsia="Times New Roman" w:hAnsi="inherit" w:cs="Times New Roman"/>
          <w:b/>
          <w:color w:val="000000"/>
          <w:sz w:val="24"/>
          <w:szCs w:val="24"/>
          <w:lang w:eastAsia="tr-TR"/>
        </w:rPr>
        <w:t> fıkra </w:t>
      </w:r>
      <w:r w:rsidRPr="000C5273">
        <w:rPr>
          <w:rFonts w:ascii="inherit" w:eastAsia="Times New Roman" w:hAnsi="inherit" w:cs="Times New Roman"/>
          <w:color w:val="000000"/>
          <w:sz w:val="24"/>
          <w:szCs w:val="24"/>
          <w:lang w:eastAsia="tr-TR"/>
        </w:rPr>
        <w:t xml:space="preserve">denir. Bu tür yazıların diğer adı da </w:t>
      </w:r>
      <w:r w:rsidRPr="000C5273">
        <w:rPr>
          <w:rFonts w:ascii="inherit" w:eastAsia="Times New Roman" w:hAnsi="inherit" w:cs="Times New Roman"/>
          <w:b/>
          <w:color w:val="000000"/>
          <w:sz w:val="24"/>
          <w:szCs w:val="24"/>
          <w:lang w:eastAsia="tr-TR"/>
        </w:rPr>
        <w:t>“köşe yazısıdır.”</w:t>
      </w:r>
      <w:r w:rsidRPr="000C5273">
        <w:rPr>
          <w:rFonts w:ascii="inherit" w:eastAsia="Times New Roman" w:hAnsi="inherit" w:cs="Times New Roman"/>
          <w:color w:val="000000"/>
          <w:sz w:val="24"/>
          <w:szCs w:val="24"/>
          <w:lang w:eastAsia="tr-TR"/>
        </w:rPr>
        <w:t xml:space="preserve"> Fıkralar, gazete ve dergilerin belli sütun veya köşelerinde yayımlanır.</w:t>
      </w:r>
    </w:p>
    <w:p w14:paraId="49B3CEB4"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p>
    <w:p w14:paraId="120DB9F1"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r w:rsidRPr="000C5273">
        <w:rPr>
          <w:rFonts w:ascii="inherit" w:eastAsia="Times New Roman" w:hAnsi="inherit" w:cs="Times New Roman"/>
          <w:b/>
          <w:color w:val="C00000"/>
          <w:sz w:val="24"/>
          <w:szCs w:val="24"/>
          <w:lang w:eastAsia="tr-TR"/>
        </w:rPr>
        <w:t>GENEL ÖZELLİKLLERİ</w:t>
      </w:r>
    </w:p>
    <w:p w14:paraId="33A31144" w14:textId="77777777" w:rsidR="000C5273" w:rsidRPr="000C5273" w:rsidRDefault="000C5273" w:rsidP="000C5273">
      <w:pPr>
        <w:numPr>
          <w:ilvl w:val="0"/>
          <w:numId w:val="5"/>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Fıkralar güncel konularda yazılır.</w:t>
      </w:r>
    </w:p>
    <w:p w14:paraId="11DA38D2" w14:textId="77777777" w:rsidR="000C5273" w:rsidRPr="000C5273" w:rsidRDefault="000C5273" w:rsidP="000C5273">
      <w:pPr>
        <w:numPr>
          <w:ilvl w:val="0"/>
          <w:numId w:val="5"/>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Fıkra yazıları günübirlik yazılar olduğu için kalıcılığı yoktur. </w:t>
      </w:r>
    </w:p>
    <w:p w14:paraId="7BC27EF7" w14:textId="77777777" w:rsidR="000C5273" w:rsidRPr="000C5273" w:rsidRDefault="000C5273" w:rsidP="000C5273">
      <w:pPr>
        <w:numPr>
          <w:ilvl w:val="0"/>
          <w:numId w:val="5"/>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Fıkra yazıları gazetelerin belli sütunlarında yayınlandığı için köşe yazısı olarak adlandırılır. </w:t>
      </w:r>
    </w:p>
    <w:p w14:paraId="6F8DD026" w14:textId="77777777" w:rsidR="000C5273" w:rsidRPr="000C5273" w:rsidRDefault="000C5273" w:rsidP="000C5273">
      <w:pPr>
        <w:numPr>
          <w:ilvl w:val="0"/>
          <w:numId w:val="5"/>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Fıkra türünde dil açık, anlaşılır ve sadedir. </w:t>
      </w:r>
    </w:p>
    <w:p w14:paraId="2E773CEA" w14:textId="77777777" w:rsidR="000C5273" w:rsidRPr="000C5273" w:rsidRDefault="000C5273" w:rsidP="000C5273">
      <w:pPr>
        <w:numPr>
          <w:ilvl w:val="0"/>
          <w:numId w:val="5"/>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Fıkralarda anlatıcı öznel bir tavır takınır. </w:t>
      </w:r>
    </w:p>
    <w:p w14:paraId="2F68A145" w14:textId="77777777" w:rsidR="000C5273" w:rsidRPr="000C5273" w:rsidRDefault="000C5273" w:rsidP="000C5273">
      <w:pPr>
        <w:numPr>
          <w:ilvl w:val="0"/>
          <w:numId w:val="5"/>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Fıkra yazılarında ortaya konan düşüncenin kanıtlanma zorunluluğu yoktur. </w:t>
      </w:r>
    </w:p>
    <w:p w14:paraId="5BFF99C0" w14:textId="77777777" w:rsidR="000C5273" w:rsidRPr="000C5273" w:rsidRDefault="000C5273" w:rsidP="000C5273">
      <w:pPr>
        <w:numPr>
          <w:ilvl w:val="0"/>
          <w:numId w:val="5"/>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Yazar yönlendirmek, kanıları değiştirmek, bilgi vermek, haber vermek vb. gibi amaçlarla yazısını oluşturur. </w:t>
      </w:r>
    </w:p>
    <w:p w14:paraId="77BA31BD" w14:textId="77777777" w:rsidR="000C5273" w:rsidRPr="000C5273" w:rsidRDefault="000C5273" w:rsidP="000C5273">
      <w:pPr>
        <w:numPr>
          <w:ilvl w:val="0"/>
          <w:numId w:val="5"/>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Nükteli fıkralardan, kıssalardan, vecize ve atasözlerinden faydalanılmalıdır. </w:t>
      </w:r>
    </w:p>
    <w:p w14:paraId="3D131B71"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b/>
          <w:bCs/>
          <w:color w:val="000000"/>
          <w:sz w:val="24"/>
          <w:szCs w:val="24"/>
          <w:lang w:eastAsia="tr-TR"/>
        </w:rPr>
        <w:t>Fıkranın Yazılma Amacı</w:t>
      </w:r>
      <w:r w:rsidRPr="000C5273">
        <w:rPr>
          <w:rFonts w:ascii="var(--text-font)" w:eastAsia="Times New Roman" w:hAnsi="var(--text-font)" w:cs="Times New Roman"/>
          <w:color w:val="000000"/>
          <w:sz w:val="24"/>
          <w:szCs w:val="24"/>
          <w:lang w:eastAsia="tr-TR"/>
        </w:rPr>
        <w:t xml:space="preserve"> </w:t>
      </w:r>
      <w:r w:rsidRPr="000C5273">
        <w:rPr>
          <w:rFonts w:ascii="var(--text-font)" w:eastAsia="Times New Roman" w:hAnsi="var(--text-font)" w:cs="Times New Roman"/>
          <w:color w:val="000000"/>
          <w:sz w:val="24"/>
          <w:szCs w:val="24"/>
          <w:lang w:eastAsia="tr-TR"/>
        </w:rPr>
        <w:br/>
        <w:t>Fıkraların amacı, siyasî, kültürel, ekonomik, toplumsal vb. konuları çok defa eleştirel bir bakış açısıyla anlatarak kamuoyunu yönlendirmektir. Fıkralarda kesin olmaktan ziyade güzel, hoş sonuçlara varmaya; canlı, ilgi çekici olmaya özen gösterilmelidir. Yazar kendi duygu ve düşüncelerini en başarılı şekilde yansıtarak okuyucu ile arasında sıkı bir bağ kurar.</w:t>
      </w:r>
    </w:p>
    <w:p w14:paraId="21109A97"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p>
    <w:tbl>
      <w:tblPr>
        <w:tblW w:w="10236" w:type="dxa"/>
        <w:tblInd w:w="-202" w:type="dxa"/>
        <w:tblBorders>
          <w:top w:val="single" w:sz="4" w:space="0" w:color="auto"/>
          <w:left w:val="single" w:sz="4" w:space="0" w:color="auto"/>
          <w:bottom w:val="single" w:sz="4" w:space="0" w:color="auto"/>
          <w:right w:val="single" w:sz="4" w:space="0" w:color="auto"/>
        </w:tblBorders>
        <w:tblCellMar>
          <w:left w:w="0" w:type="dxa"/>
          <w:right w:w="0" w:type="dxa"/>
        </w:tblCellMar>
        <w:tblLook w:val="04A0" w:firstRow="1" w:lastRow="0" w:firstColumn="1" w:lastColumn="0" w:noHBand="0" w:noVBand="1"/>
      </w:tblPr>
      <w:tblGrid>
        <w:gridCol w:w="10236"/>
      </w:tblGrid>
      <w:tr w:rsidR="000C5273" w:rsidRPr="000C5273" w14:paraId="4A3A2312" w14:textId="77777777" w:rsidTr="008917E3">
        <w:trPr>
          <w:trHeight w:val="1753"/>
        </w:trPr>
        <w:tc>
          <w:tcPr>
            <w:tcW w:w="10236" w:type="dxa"/>
            <w:tcBorders>
              <w:top w:val="thinThickMediumGap" w:sz="24" w:space="0" w:color="ED7D31" w:themeColor="accent2"/>
              <w:left w:val="thinThickMediumGap" w:sz="24" w:space="0" w:color="ED7D31" w:themeColor="accent2"/>
              <w:bottom w:val="thinThickMediumGap" w:sz="24" w:space="0" w:color="ED7D31" w:themeColor="accent2"/>
              <w:right w:val="thinThickMediumGap" w:sz="24" w:space="0" w:color="ED7D31" w:themeColor="accent2"/>
            </w:tcBorders>
            <w:tcMar>
              <w:top w:w="0" w:type="dxa"/>
              <w:left w:w="108" w:type="dxa"/>
              <w:bottom w:w="0" w:type="dxa"/>
              <w:right w:w="108" w:type="dxa"/>
            </w:tcMar>
            <w:hideMark/>
          </w:tcPr>
          <w:p w14:paraId="150752D9" w14:textId="77777777" w:rsidR="000C5273" w:rsidRPr="000C5273" w:rsidRDefault="000C5273" w:rsidP="000C5273">
            <w:pPr>
              <w:spacing w:after="0" w:line="240" w:lineRule="auto"/>
              <w:rPr>
                <w:rFonts w:ascii="var(--body-font)" w:eastAsia="Times New Roman" w:hAnsi="var(--body-font)" w:cs="Times New Roman"/>
                <w:color w:val="000000"/>
                <w:sz w:val="21"/>
                <w:szCs w:val="21"/>
                <w:lang w:eastAsia="tr-TR"/>
              </w:rPr>
            </w:pPr>
          </w:p>
          <w:tbl>
            <w:tblPr>
              <w:tblW w:w="0" w:type="auto"/>
              <w:tblInd w:w="112" w:type="dxa"/>
              <w:tblBorders>
                <w:top w:val="double" w:sz="4" w:space="0" w:color="ED7D31" w:themeColor="accent2"/>
                <w:left w:val="double" w:sz="4" w:space="0" w:color="ED7D31" w:themeColor="accent2"/>
                <w:bottom w:val="double" w:sz="4" w:space="0" w:color="ED7D31" w:themeColor="accent2"/>
                <w:right w:val="double" w:sz="4" w:space="0" w:color="ED7D31" w:themeColor="accent2"/>
                <w:insideH w:val="double" w:sz="4" w:space="0" w:color="ED7D31" w:themeColor="accent2"/>
                <w:insideV w:val="double" w:sz="4" w:space="0" w:color="ED7D31" w:themeColor="accent2"/>
              </w:tblBorders>
              <w:tblCellMar>
                <w:left w:w="70" w:type="dxa"/>
                <w:right w:w="70" w:type="dxa"/>
              </w:tblCellMar>
              <w:tblLook w:val="04A0" w:firstRow="1" w:lastRow="0" w:firstColumn="1" w:lastColumn="0" w:noHBand="0" w:noVBand="1"/>
            </w:tblPr>
            <w:tblGrid>
              <w:gridCol w:w="1694"/>
            </w:tblGrid>
            <w:tr w:rsidR="000C5273" w:rsidRPr="000C5273" w14:paraId="49D19A5A" w14:textId="77777777" w:rsidTr="008917E3">
              <w:trPr>
                <w:trHeight w:val="147"/>
              </w:trPr>
              <w:tc>
                <w:tcPr>
                  <w:tcW w:w="1694" w:type="dxa"/>
                  <w:tcBorders>
                    <w:top w:val="double" w:sz="4" w:space="0" w:color="ED7D31" w:themeColor="accent2"/>
                    <w:left w:val="double" w:sz="4" w:space="0" w:color="ED7D31" w:themeColor="accent2"/>
                    <w:bottom w:val="double" w:sz="4" w:space="0" w:color="ED7D31" w:themeColor="accent2"/>
                    <w:right w:val="double" w:sz="4" w:space="0" w:color="ED7D31" w:themeColor="accent2"/>
                  </w:tcBorders>
                  <w:hideMark/>
                </w:tcPr>
                <w:p w14:paraId="550206F4"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b/>
                      <w:color w:val="000000"/>
                      <w:sz w:val="21"/>
                      <w:szCs w:val="21"/>
                      <w:lang w:eastAsia="tr-TR"/>
                    </w:rPr>
                    <w:t>UYARI:</w:t>
                  </w:r>
                </w:p>
              </w:tc>
            </w:tr>
          </w:tbl>
          <w:p w14:paraId="091B5520"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var(--body-font)" w:eastAsia="Times New Roman" w:hAnsi="var(--body-font)" w:cs="Times New Roman"/>
                <w:color w:val="000000"/>
                <w:sz w:val="21"/>
                <w:szCs w:val="21"/>
                <w:lang w:eastAsia="tr-TR"/>
              </w:rPr>
              <w:br/>
              <w:t xml:space="preserve">Bu tür fıkraları, kısa hikâye niteliğindeki, nükteli, mizah öğesi taşıyan fıkralarla karıştırmayınız. Bu tür fıkralarda dinleyeni güldürmek, eğlendirmek ön plandadır. Oysa köşe yazılarında okuyucuyu düşündürmek, güncel bir sorunu dile getirmek esastır. </w:t>
            </w:r>
          </w:p>
          <w:p w14:paraId="789D6BB6"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p>
        </w:tc>
      </w:tr>
    </w:tbl>
    <w:p w14:paraId="3360506B" w14:textId="77777777" w:rsidR="000C5273" w:rsidRDefault="000C5273" w:rsidP="000C5273">
      <w:pPr>
        <w:shd w:val="clear" w:color="auto" w:fill="FFFFFF"/>
        <w:spacing w:after="0" w:line="384" w:lineRule="atLeast"/>
        <w:rPr>
          <w:rFonts w:ascii="inherit" w:eastAsia="Times New Roman" w:hAnsi="inherit" w:cs="Times New Roman"/>
          <w:b/>
          <w:color w:val="000000"/>
          <w:sz w:val="24"/>
          <w:szCs w:val="24"/>
          <w:lang w:eastAsia="tr-TR"/>
        </w:rPr>
      </w:pPr>
    </w:p>
    <w:p w14:paraId="10F9DB69" w14:textId="77777777" w:rsidR="000C5273" w:rsidRDefault="000C5273" w:rsidP="000C5273">
      <w:pPr>
        <w:shd w:val="clear" w:color="auto" w:fill="FFFFFF"/>
        <w:spacing w:after="0" w:line="384" w:lineRule="atLeast"/>
        <w:rPr>
          <w:rFonts w:ascii="inherit" w:eastAsia="Times New Roman" w:hAnsi="inherit" w:cs="Times New Roman"/>
          <w:b/>
          <w:color w:val="000000"/>
          <w:sz w:val="24"/>
          <w:szCs w:val="24"/>
          <w:lang w:eastAsia="tr-TR"/>
        </w:rPr>
      </w:pPr>
    </w:p>
    <w:p w14:paraId="5C630A02" w14:textId="77777777" w:rsidR="000C5273" w:rsidRDefault="000C5273" w:rsidP="000C5273">
      <w:pPr>
        <w:shd w:val="clear" w:color="auto" w:fill="FFFFFF"/>
        <w:spacing w:after="0" w:line="384" w:lineRule="atLeast"/>
        <w:rPr>
          <w:rFonts w:ascii="inherit" w:eastAsia="Times New Roman" w:hAnsi="inherit" w:cs="Times New Roman"/>
          <w:b/>
          <w:color w:val="000000"/>
          <w:sz w:val="24"/>
          <w:szCs w:val="24"/>
          <w:lang w:eastAsia="tr-TR"/>
        </w:rPr>
      </w:pPr>
    </w:p>
    <w:p w14:paraId="5E83D7C6" w14:textId="77777777" w:rsidR="000C5273" w:rsidRDefault="000C5273" w:rsidP="000C5273">
      <w:pPr>
        <w:shd w:val="clear" w:color="auto" w:fill="FFFFFF"/>
        <w:spacing w:after="0" w:line="384" w:lineRule="atLeast"/>
        <w:rPr>
          <w:rFonts w:ascii="inherit" w:eastAsia="Times New Roman" w:hAnsi="inherit" w:cs="Times New Roman"/>
          <w:b/>
          <w:color w:val="000000"/>
          <w:sz w:val="24"/>
          <w:szCs w:val="24"/>
          <w:lang w:eastAsia="tr-TR"/>
        </w:rPr>
      </w:pPr>
    </w:p>
    <w:p w14:paraId="02F9BA19" w14:textId="4E422F24" w:rsidR="000C5273" w:rsidRDefault="000C5273" w:rsidP="000C5273">
      <w:pPr>
        <w:shd w:val="clear" w:color="auto" w:fill="FFFFFF"/>
        <w:spacing w:after="0" w:line="384" w:lineRule="atLeast"/>
        <w:rPr>
          <w:rFonts w:ascii="inherit" w:eastAsia="Times New Roman" w:hAnsi="inherit" w:cs="Times New Roman"/>
          <w:b/>
          <w:color w:val="000000"/>
          <w:sz w:val="24"/>
          <w:szCs w:val="24"/>
          <w:lang w:eastAsia="tr-TR"/>
        </w:rPr>
      </w:pPr>
    </w:p>
    <w:p w14:paraId="5C174AF3" w14:textId="04A32213" w:rsidR="008917E3" w:rsidRDefault="008917E3" w:rsidP="000C5273">
      <w:pPr>
        <w:shd w:val="clear" w:color="auto" w:fill="FFFFFF"/>
        <w:spacing w:after="0" w:line="384" w:lineRule="atLeast"/>
        <w:rPr>
          <w:rFonts w:ascii="inherit" w:eastAsia="Times New Roman" w:hAnsi="inherit" w:cs="Times New Roman"/>
          <w:b/>
          <w:color w:val="000000"/>
          <w:sz w:val="24"/>
          <w:szCs w:val="24"/>
          <w:lang w:eastAsia="tr-TR"/>
        </w:rPr>
      </w:pPr>
    </w:p>
    <w:p w14:paraId="015EE58F" w14:textId="30994A55" w:rsidR="008917E3" w:rsidRDefault="008917E3" w:rsidP="000C5273">
      <w:pPr>
        <w:shd w:val="clear" w:color="auto" w:fill="FFFFFF"/>
        <w:spacing w:after="0" w:line="384" w:lineRule="atLeast"/>
        <w:rPr>
          <w:rFonts w:ascii="inherit" w:eastAsia="Times New Roman" w:hAnsi="inherit" w:cs="Times New Roman"/>
          <w:b/>
          <w:color w:val="000000"/>
          <w:sz w:val="24"/>
          <w:szCs w:val="24"/>
          <w:lang w:eastAsia="tr-TR"/>
        </w:rPr>
      </w:pPr>
    </w:p>
    <w:p w14:paraId="03C57F3E" w14:textId="77777777" w:rsidR="008917E3" w:rsidRDefault="008917E3" w:rsidP="000C5273">
      <w:pPr>
        <w:shd w:val="clear" w:color="auto" w:fill="FFFFFF"/>
        <w:spacing w:after="0" w:line="384" w:lineRule="atLeast"/>
        <w:rPr>
          <w:rFonts w:ascii="inherit" w:eastAsia="Times New Roman" w:hAnsi="inherit" w:cs="Times New Roman"/>
          <w:b/>
          <w:color w:val="000000"/>
          <w:sz w:val="24"/>
          <w:szCs w:val="24"/>
          <w:lang w:eastAsia="tr-TR"/>
        </w:rPr>
      </w:pPr>
    </w:p>
    <w:p w14:paraId="41650B87"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r w:rsidRPr="000C5273">
        <w:rPr>
          <w:rFonts w:ascii="inherit" w:eastAsia="Times New Roman" w:hAnsi="inherit" w:cs="Times New Roman"/>
          <w:b/>
          <w:color w:val="000000"/>
          <w:sz w:val="24"/>
          <w:szCs w:val="24"/>
          <w:lang w:eastAsia="tr-TR"/>
        </w:rPr>
        <w:lastRenderedPageBreak/>
        <w:br/>
        <w:t>TÜRK EDEBİYATINDAKİ FIKRA YAZARLARI</w:t>
      </w:r>
    </w:p>
    <w:p w14:paraId="5C780798"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p>
    <w:p w14:paraId="03C842FD"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r w:rsidRPr="000C5273">
        <w:rPr>
          <w:rFonts w:ascii="inherit" w:eastAsia="Times New Roman" w:hAnsi="inherit" w:cs="Times New Roman"/>
          <w:b/>
          <w:color w:val="000000"/>
          <w:sz w:val="24"/>
          <w:szCs w:val="24"/>
          <w:lang w:eastAsia="tr-TR"/>
        </w:rPr>
        <w:t xml:space="preserve">Fıkra türü Tanzimat Dönemi’nde Batı’dan geçmiştir. </w:t>
      </w:r>
    </w:p>
    <w:p w14:paraId="34BEA58C"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r w:rsidRPr="000C5273">
        <w:rPr>
          <w:rFonts w:ascii="inherit" w:eastAsia="Times New Roman" w:hAnsi="inherit" w:cs="Times New Roman"/>
          <w:b/>
          <w:color w:val="000000"/>
          <w:sz w:val="24"/>
          <w:szCs w:val="24"/>
          <w:lang w:eastAsia="tr-TR"/>
        </w:rPr>
        <w:t>Özellikle Ahmet Rasim fıkralarıyla tanınmıştır.</w:t>
      </w:r>
    </w:p>
    <w:p w14:paraId="10E1CA33" w14:textId="77777777" w:rsidR="000C5273" w:rsidRPr="000C5273" w:rsidRDefault="000C5273" w:rsidP="000C5273">
      <w:pPr>
        <w:numPr>
          <w:ilvl w:val="0"/>
          <w:numId w:val="6"/>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 xml:space="preserve">Ahmet Rasim </w:t>
      </w:r>
      <w:r w:rsidRPr="000C5273">
        <w:rPr>
          <w:rFonts w:ascii="Segoe UI Symbol" w:eastAsia="Times New Roman" w:hAnsi="Segoe UI Symbol" w:cs="Segoe UI Symbol"/>
          <w:color w:val="000000"/>
          <w:sz w:val="24"/>
          <w:szCs w:val="24"/>
          <w:lang w:eastAsia="tr-TR"/>
        </w:rPr>
        <w:t>➜</w:t>
      </w:r>
      <w:r w:rsidRPr="000C5273">
        <w:rPr>
          <w:rFonts w:ascii="var(--text-font)" w:eastAsia="Times New Roman" w:hAnsi="var(--text-font)" w:cs="Times New Roman"/>
          <w:color w:val="000000"/>
          <w:sz w:val="24"/>
          <w:szCs w:val="24"/>
          <w:lang w:eastAsia="tr-TR"/>
        </w:rPr>
        <w:t xml:space="preserve"> </w:t>
      </w:r>
      <w:r w:rsidRPr="000C5273">
        <w:rPr>
          <w:rFonts w:ascii="Cambria" w:eastAsia="Times New Roman" w:hAnsi="Cambria" w:cs="Cambria"/>
          <w:color w:val="000000"/>
          <w:sz w:val="24"/>
          <w:szCs w:val="24"/>
          <w:lang w:eastAsia="tr-TR"/>
        </w:rPr>
        <w:t>Ş</w:t>
      </w:r>
      <w:r w:rsidRPr="000C5273">
        <w:rPr>
          <w:rFonts w:ascii="var(--text-font)" w:eastAsia="Times New Roman" w:hAnsi="var(--text-font)" w:cs="Times New Roman"/>
          <w:color w:val="000000"/>
          <w:sz w:val="24"/>
          <w:szCs w:val="24"/>
          <w:lang w:eastAsia="tr-TR"/>
        </w:rPr>
        <w:t>ehir Mektuplar</w:t>
      </w:r>
      <w:r w:rsidRPr="000C5273">
        <w:rPr>
          <w:rFonts w:ascii="Cambria" w:eastAsia="Times New Roman" w:hAnsi="Cambria" w:cs="Cambria"/>
          <w:color w:val="000000"/>
          <w:sz w:val="24"/>
          <w:szCs w:val="24"/>
          <w:lang w:eastAsia="tr-TR"/>
        </w:rPr>
        <w:t>ı</w:t>
      </w:r>
      <w:r w:rsidRPr="000C5273">
        <w:rPr>
          <w:rFonts w:ascii="var(--text-font)" w:eastAsia="Times New Roman" w:hAnsi="var(--text-font)" w:cs="Times New Roman"/>
          <w:color w:val="000000"/>
          <w:sz w:val="24"/>
          <w:szCs w:val="24"/>
          <w:lang w:eastAsia="tr-TR"/>
        </w:rPr>
        <w:t>, Muharrir Bu Ya</w:t>
      </w:r>
    </w:p>
    <w:p w14:paraId="4116ADF1" w14:textId="77777777" w:rsidR="000C5273" w:rsidRPr="000C5273" w:rsidRDefault="000C5273" w:rsidP="000C5273">
      <w:pPr>
        <w:numPr>
          <w:ilvl w:val="0"/>
          <w:numId w:val="6"/>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 xml:space="preserve">Refik Halit Karay </w:t>
      </w:r>
      <w:r w:rsidRPr="000C5273">
        <w:rPr>
          <w:rFonts w:ascii="Segoe UI Symbol" w:eastAsia="Times New Roman" w:hAnsi="Segoe UI Symbol" w:cs="Segoe UI Symbol"/>
          <w:color w:val="000000"/>
          <w:sz w:val="24"/>
          <w:szCs w:val="24"/>
          <w:lang w:eastAsia="tr-TR"/>
        </w:rPr>
        <w:t>➜</w:t>
      </w:r>
      <w:r w:rsidRPr="000C5273">
        <w:rPr>
          <w:rFonts w:ascii="var(--text-font)" w:eastAsia="Times New Roman" w:hAnsi="var(--text-font)" w:cs="Times New Roman"/>
          <w:color w:val="000000"/>
          <w:sz w:val="24"/>
          <w:szCs w:val="24"/>
          <w:lang w:eastAsia="tr-TR"/>
        </w:rPr>
        <w:t>Bir Avu</w:t>
      </w:r>
      <w:r w:rsidRPr="000C5273">
        <w:rPr>
          <w:rFonts w:ascii="Cambria" w:eastAsia="Times New Roman" w:hAnsi="Cambria" w:cs="Cambria"/>
          <w:color w:val="000000"/>
          <w:sz w:val="24"/>
          <w:szCs w:val="24"/>
          <w:lang w:eastAsia="tr-TR"/>
        </w:rPr>
        <w:t>ç</w:t>
      </w:r>
      <w:r w:rsidRPr="000C5273">
        <w:rPr>
          <w:rFonts w:ascii="var(--text-font)" w:eastAsia="Times New Roman" w:hAnsi="var(--text-font)" w:cs="Times New Roman"/>
          <w:color w:val="000000"/>
          <w:sz w:val="24"/>
          <w:szCs w:val="24"/>
          <w:lang w:eastAsia="tr-TR"/>
        </w:rPr>
        <w:t xml:space="preserve"> Sarma, Ay Pe</w:t>
      </w:r>
      <w:r w:rsidRPr="000C5273">
        <w:rPr>
          <w:rFonts w:ascii="Cambria" w:eastAsia="Times New Roman" w:hAnsi="Cambria" w:cs="Cambria"/>
          <w:color w:val="000000"/>
          <w:sz w:val="24"/>
          <w:szCs w:val="24"/>
          <w:lang w:eastAsia="tr-TR"/>
        </w:rPr>
        <w:t>ş</w:t>
      </w:r>
      <w:r w:rsidRPr="000C5273">
        <w:rPr>
          <w:rFonts w:ascii="var(--text-font)" w:eastAsia="Times New Roman" w:hAnsi="var(--text-font)" w:cs="Times New Roman"/>
          <w:color w:val="000000"/>
          <w:sz w:val="24"/>
          <w:szCs w:val="24"/>
          <w:lang w:eastAsia="tr-TR"/>
        </w:rPr>
        <w:t>inde</w:t>
      </w:r>
    </w:p>
    <w:p w14:paraId="1E1BBEDC" w14:textId="77777777" w:rsidR="000C5273" w:rsidRPr="000C5273" w:rsidRDefault="000C5273" w:rsidP="000C5273">
      <w:pPr>
        <w:numPr>
          <w:ilvl w:val="0"/>
          <w:numId w:val="6"/>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 xml:space="preserve">Orhan Seyfi Orhon </w:t>
      </w:r>
      <w:r w:rsidRPr="000C5273">
        <w:rPr>
          <w:rFonts w:ascii="Segoe UI Symbol" w:eastAsia="Times New Roman" w:hAnsi="Segoe UI Symbol" w:cs="Segoe UI Symbol"/>
          <w:color w:val="000000"/>
          <w:sz w:val="24"/>
          <w:szCs w:val="24"/>
          <w:lang w:eastAsia="tr-TR"/>
        </w:rPr>
        <w:t>➜</w:t>
      </w:r>
      <w:r w:rsidRPr="000C5273">
        <w:rPr>
          <w:rFonts w:ascii="var(--text-font)" w:eastAsia="Times New Roman" w:hAnsi="var(--text-font)" w:cs="Times New Roman"/>
          <w:color w:val="000000"/>
          <w:sz w:val="24"/>
          <w:szCs w:val="24"/>
          <w:lang w:eastAsia="tr-TR"/>
        </w:rPr>
        <w:t>Kulaktan Kula</w:t>
      </w:r>
      <w:r w:rsidRPr="000C5273">
        <w:rPr>
          <w:rFonts w:ascii="Cambria" w:eastAsia="Times New Roman" w:hAnsi="Cambria" w:cs="Cambria"/>
          <w:color w:val="000000"/>
          <w:sz w:val="24"/>
          <w:szCs w:val="24"/>
          <w:lang w:eastAsia="tr-TR"/>
        </w:rPr>
        <w:t>ğ</w:t>
      </w:r>
      <w:r w:rsidRPr="000C5273">
        <w:rPr>
          <w:rFonts w:ascii="var(--text-font)" w:eastAsia="Times New Roman" w:hAnsi="var(--text-font)" w:cs="Times New Roman"/>
          <w:color w:val="000000"/>
          <w:sz w:val="24"/>
          <w:szCs w:val="24"/>
          <w:lang w:eastAsia="tr-TR"/>
        </w:rPr>
        <w:t>a</w:t>
      </w:r>
    </w:p>
    <w:p w14:paraId="2975BC44" w14:textId="77777777" w:rsidR="000C5273" w:rsidRPr="000C5273" w:rsidRDefault="000C5273" w:rsidP="000C5273">
      <w:pPr>
        <w:numPr>
          <w:ilvl w:val="0"/>
          <w:numId w:val="6"/>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 xml:space="preserve">Ziya Osman Saba </w:t>
      </w:r>
      <w:r w:rsidRPr="000C5273">
        <w:rPr>
          <w:rFonts w:ascii="Segoe UI Symbol" w:eastAsia="Times New Roman" w:hAnsi="Segoe UI Symbol" w:cs="Segoe UI Symbol"/>
          <w:color w:val="000000"/>
          <w:sz w:val="24"/>
          <w:szCs w:val="24"/>
          <w:lang w:eastAsia="tr-TR"/>
        </w:rPr>
        <w:t>➜</w:t>
      </w:r>
      <w:r w:rsidRPr="000C5273">
        <w:rPr>
          <w:rFonts w:ascii="var(--text-font)" w:eastAsia="Times New Roman" w:hAnsi="var(--text-font)" w:cs="Times New Roman"/>
          <w:color w:val="000000"/>
          <w:sz w:val="24"/>
          <w:szCs w:val="24"/>
          <w:lang w:eastAsia="tr-TR"/>
        </w:rPr>
        <w:t>Sar</w:t>
      </w:r>
      <w:r w:rsidRPr="000C5273">
        <w:rPr>
          <w:rFonts w:ascii="Cambria" w:eastAsia="Times New Roman" w:hAnsi="Cambria" w:cs="Cambria"/>
          <w:color w:val="000000"/>
          <w:sz w:val="24"/>
          <w:szCs w:val="24"/>
          <w:lang w:eastAsia="tr-TR"/>
        </w:rPr>
        <w:t>ı</w:t>
      </w:r>
      <w:r w:rsidRPr="000C5273">
        <w:rPr>
          <w:rFonts w:ascii="var(--text-font)" w:eastAsia="Times New Roman" w:hAnsi="var(--text-font)" w:cs="Times New Roman"/>
          <w:color w:val="000000"/>
          <w:sz w:val="24"/>
          <w:szCs w:val="24"/>
          <w:lang w:eastAsia="tr-TR"/>
        </w:rPr>
        <w:t xml:space="preserve"> </w:t>
      </w:r>
      <w:r w:rsidRPr="000C5273">
        <w:rPr>
          <w:rFonts w:ascii="Cambria" w:eastAsia="Times New Roman" w:hAnsi="Cambria" w:cs="Cambria"/>
          <w:color w:val="000000"/>
          <w:sz w:val="24"/>
          <w:szCs w:val="24"/>
          <w:lang w:eastAsia="tr-TR"/>
        </w:rPr>
        <w:t>Ç</w:t>
      </w:r>
      <w:r w:rsidRPr="000C5273">
        <w:rPr>
          <w:rFonts w:ascii="var(--text-font)" w:eastAsia="Times New Roman" w:hAnsi="var(--text-font)" w:cs="Times New Roman"/>
          <w:color w:val="000000"/>
          <w:sz w:val="24"/>
          <w:szCs w:val="24"/>
          <w:lang w:eastAsia="tr-TR"/>
        </w:rPr>
        <w:t>izmeli Mehmet A</w:t>
      </w:r>
      <w:r w:rsidRPr="000C5273">
        <w:rPr>
          <w:rFonts w:ascii="Cambria" w:eastAsia="Times New Roman" w:hAnsi="Cambria" w:cs="Cambria"/>
          <w:color w:val="000000"/>
          <w:sz w:val="24"/>
          <w:szCs w:val="24"/>
          <w:lang w:eastAsia="tr-TR"/>
        </w:rPr>
        <w:t>ğ</w:t>
      </w:r>
      <w:r w:rsidRPr="000C5273">
        <w:rPr>
          <w:rFonts w:ascii="var(--text-font)" w:eastAsia="Times New Roman" w:hAnsi="var(--text-font)" w:cs="Times New Roman"/>
          <w:color w:val="000000"/>
          <w:sz w:val="24"/>
          <w:szCs w:val="24"/>
          <w:lang w:eastAsia="tr-TR"/>
        </w:rPr>
        <w:t>a, G</w:t>
      </w:r>
      <w:r w:rsidRPr="000C5273">
        <w:rPr>
          <w:rFonts w:ascii="Cambria" w:eastAsia="Times New Roman" w:hAnsi="Cambria" w:cs="Cambria"/>
          <w:color w:val="000000"/>
          <w:sz w:val="24"/>
          <w:szCs w:val="24"/>
          <w:lang w:eastAsia="tr-TR"/>
        </w:rPr>
        <w:t>ü</w:t>
      </w:r>
      <w:r w:rsidRPr="000C5273">
        <w:rPr>
          <w:rFonts w:ascii="var(--text-font)" w:eastAsia="Times New Roman" w:hAnsi="var(--text-font)" w:cs="Times New Roman"/>
          <w:color w:val="000000"/>
          <w:sz w:val="24"/>
          <w:szCs w:val="24"/>
          <w:lang w:eastAsia="tr-TR"/>
        </w:rPr>
        <w:t>n Do</w:t>
      </w:r>
      <w:r w:rsidRPr="000C5273">
        <w:rPr>
          <w:rFonts w:ascii="Cambria" w:eastAsia="Times New Roman" w:hAnsi="Cambria" w:cs="Cambria"/>
          <w:color w:val="000000"/>
          <w:sz w:val="24"/>
          <w:szCs w:val="24"/>
          <w:lang w:eastAsia="tr-TR"/>
        </w:rPr>
        <w:t>ğ</w:t>
      </w:r>
      <w:r w:rsidRPr="000C5273">
        <w:rPr>
          <w:rFonts w:ascii="var(--text-font)" w:eastAsia="Times New Roman" w:hAnsi="var(--text-font)" w:cs="Times New Roman"/>
          <w:color w:val="000000"/>
          <w:sz w:val="24"/>
          <w:szCs w:val="24"/>
          <w:lang w:eastAsia="tr-TR"/>
        </w:rPr>
        <w:t>madan</w:t>
      </w:r>
    </w:p>
    <w:p w14:paraId="24C434FA" w14:textId="77777777" w:rsidR="000C5273" w:rsidRPr="000C5273" w:rsidRDefault="000C5273" w:rsidP="000C5273">
      <w:pPr>
        <w:numPr>
          <w:ilvl w:val="0"/>
          <w:numId w:val="6"/>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 xml:space="preserve">Falih Rıfkı Atay </w:t>
      </w:r>
      <w:r w:rsidRPr="000C5273">
        <w:rPr>
          <w:rFonts w:ascii="Segoe UI Symbol" w:eastAsia="Times New Roman" w:hAnsi="Segoe UI Symbol" w:cs="Segoe UI Symbol"/>
          <w:color w:val="000000"/>
          <w:sz w:val="24"/>
          <w:szCs w:val="24"/>
          <w:lang w:eastAsia="tr-TR"/>
        </w:rPr>
        <w:t>➜</w:t>
      </w:r>
      <w:r w:rsidRPr="000C5273">
        <w:rPr>
          <w:rFonts w:ascii="var(--text-font)" w:eastAsia="Times New Roman" w:hAnsi="var(--text-font)" w:cs="Times New Roman"/>
          <w:color w:val="000000"/>
          <w:sz w:val="24"/>
          <w:szCs w:val="24"/>
          <w:lang w:eastAsia="tr-TR"/>
        </w:rPr>
        <w:t xml:space="preserve"> Eski Saat, Çile</w:t>
      </w:r>
    </w:p>
    <w:p w14:paraId="16311E1C"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p>
    <w:p w14:paraId="755CCFFE"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r w:rsidRPr="000C5273">
        <w:rPr>
          <w:rFonts w:ascii="inherit" w:eastAsia="Times New Roman" w:hAnsi="inherit" w:cs="Times New Roman"/>
          <w:b/>
          <w:color w:val="000000"/>
          <w:sz w:val="24"/>
          <w:szCs w:val="24"/>
          <w:lang w:eastAsia="tr-TR"/>
        </w:rPr>
        <w:t>DİĞER FIKRA YAZARLARI</w:t>
      </w:r>
    </w:p>
    <w:p w14:paraId="04A4297B"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p>
    <w:p w14:paraId="28D7FDDF" w14:textId="77777777" w:rsidR="000C5273" w:rsidRPr="000C5273" w:rsidRDefault="000C5273" w:rsidP="00B43B04">
      <w:pPr>
        <w:shd w:val="clear" w:color="auto" w:fill="FFFFFF"/>
        <w:spacing w:after="0" w:line="384" w:lineRule="atLeast"/>
        <w:rPr>
          <w:rFonts w:ascii="var(--text-font)" w:eastAsia="Times New Roman" w:hAnsi="var(--text-font)" w:cs="Times New Roman"/>
          <w:color w:val="000000"/>
          <w:sz w:val="24"/>
          <w:szCs w:val="24"/>
          <w:lang w:eastAsia="tr-TR"/>
        </w:rPr>
      </w:pPr>
      <w:r w:rsidRPr="000C5273">
        <w:rPr>
          <w:rFonts w:ascii="inherit" w:eastAsia="Times New Roman" w:hAnsi="inherit" w:cs="Times New Roman"/>
          <w:color w:val="000000"/>
          <w:sz w:val="24"/>
          <w:szCs w:val="24"/>
          <w:lang w:eastAsia="tr-TR"/>
        </w:rPr>
        <w:t xml:space="preserve">Namık Kemal, Ahmet Haşim, Hüseyin Cahit Yalçın, Falih Rıfkı Atay (Pazar Söyleşileri), Burhan Felek, Peyami Safa, Orhan Seyfi Orhon, Yusuf Ziya Ortaç, Bedii Faik, Necip Fazıl Kısakürek, Rauf Tamer, </w:t>
      </w:r>
      <w:r>
        <w:rPr>
          <w:rFonts w:ascii="inherit" w:eastAsia="Times New Roman" w:hAnsi="inherit" w:cs="Times New Roman"/>
          <w:color w:val="000000"/>
          <w:sz w:val="24"/>
          <w:szCs w:val="24"/>
          <w:lang w:eastAsia="tr-TR"/>
        </w:rPr>
        <w:t xml:space="preserve">            </w:t>
      </w:r>
      <w:r w:rsidRPr="000C5273">
        <w:rPr>
          <w:rFonts w:ascii="inherit" w:eastAsia="Times New Roman" w:hAnsi="inherit" w:cs="Times New Roman"/>
          <w:color w:val="000000"/>
          <w:sz w:val="24"/>
          <w:szCs w:val="24"/>
          <w:lang w:eastAsia="tr-TR"/>
        </w:rPr>
        <w:t>Ahmet Kabaklı, Çetin Altan, Oktay Ekşi, Uğur Mumcu, Abdi İpekçi, İlhan Selçuk, Ergun Göze,</w:t>
      </w:r>
      <w:r>
        <w:rPr>
          <w:rFonts w:ascii="inherit" w:eastAsia="Times New Roman" w:hAnsi="inherit" w:cs="Times New Roman"/>
          <w:color w:val="000000"/>
          <w:sz w:val="24"/>
          <w:szCs w:val="24"/>
          <w:lang w:eastAsia="tr-TR"/>
        </w:rPr>
        <w:t xml:space="preserve">                 </w:t>
      </w:r>
      <w:r w:rsidRPr="000C5273">
        <w:rPr>
          <w:rFonts w:ascii="inherit" w:eastAsia="Times New Roman" w:hAnsi="inherit" w:cs="Times New Roman"/>
          <w:color w:val="000000"/>
          <w:sz w:val="24"/>
          <w:szCs w:val="24"/>
          <w:lang w:eastAsia="tr-TR"/>
        </w:rPr>
        <w:t xml:space="preserve"> Hasan Pulur, Taha Akyol, Gürbüz Azak, Cengiz Çandar, Yavuz Gökmen, Hasan Cemal, Oktay Akbal, Şevket </w:t>
      </w:r>
      <w:proofErr w:type="spellStart"/>
      <w:r w:rsidRPr="000C5273">
        <w:rPr>
          <w:rFonts w:ascii="inherit" w:eastAsia="Times New Roman" w:hAnsi="inherit" w:cs="Times New Roman"/>
          <w:color w:val="000000"/>
          <w:sz w:val="24"/>
          <w:szCs w:val="24"/>
          <w:lang w:eastAsia="tr-TR"/>
        </w:rPr>
        <w:t>Rado</w:t>
      </w:r>
      <w:proofErr w:type="spellEnd"/>
      <w:r w:rsidRPr="000C5273">
        <w:rPr>
          <w:rFonts w:ascii="inherit" w:eastAsia="Times New Roman" w:hAnsi="inherit" w:cs="Times New Roman"/>
          <w:color w:val="000000"/>
          <w:sz w:val="24"/>
          <w:szCs w:val="24"/>
          <w:lang w:eastAsia="tr-TR"/>
        </w:rPr>
        <w:t>, Aziz Nesin…</w:t>
      </w:r>
    </w:p>
    <w:p w14:paraId="0133119B"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p>
    <w:p w14:paraId="1F3726A0"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r w:rsidRPr="000C5273">
        <w:rPr>
          <w:rFonts w:ascii="inherit" w:eastAsia="Times New Roman" w:hAnsi="inherit" w:cs="Times New Roman"/>
          <w:b/>
          <w:color w:val="C00000"/>
          <w:sz w:val="24"/>
          <w:szCs w:val="24"/>
          <w:lang w:eastAsia="tr-TR"/>
        </w:rPr>
        <w:t>MAKALE-FIKRA (KÖŞE YAZISI) FARKLAR</w:t>
      </w:r>
    </w:p>
    <w:p w14:paraId="21D18E43" w14:textId="77777777" w:rsidR="000C5273" w:rsidRPr="000C5273" w:rsidRDefault="000C5273" w:rsidP="000C5273">
      <w:pPr>
        <w:numPr>
          <w:ilvl w:val="0"/>
          <w:numId w:val="7"/>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Makale yazarı ele aldığı fikirleri bilimsel bir yaklaşımla incelerken fıkra yazarı kişisel görüşle ele alıp inceler. </w:t>
      </w:r>
    </w:p>
    <w:p w14:paraId="7F4B5FEA" w14:textId="77777777" w:rsidR="000C5273" w:rsidRPr="000C5273" w:rsidRDefault="000C5273" w:rsidP="000C5273">
      <w:pPr>
        <w:numPr>
          <w:ilvl w:val="0"/>
          <w:numId w:val="7"/>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Makalelerde yazılanları ispatlama kaygısı vardır; ancak fıkralarda yazılanları ispatlama kaygısı yoktur.</w:t>
      </w:r>
    </w:p>
    <w:p w14:paraId="09AB85B7" w14:textId="77777777" w:rsidR="000C5273" w:rsidRPr="000C5273" w:rsidRDefault="000C5273" w:rsidP="000C5273">
      <w:pPr>
        <w:numPr>
          <w:ilvl w:val="0"/>
          <w:numId w:val="7"/>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Makalelerde ciddi, yapmacıksız, bilimsel bir anlatım vardır. Fıkralarda açık, sade ve anlaşılır bir dil kullanılır. </w:t>
      </w:r>
    </w:p>
    <w:p w14:paraId="1435765B" w14:textId="77777777" w:rsidR="000C5273" w:rsidRPr="000C5273" w:rsidRDefault="000C5273" w:rsidP="000C5273">
      <w:pPr>
        <w:numPr>
          <w:ilvl w:val="0"/>
          <w:numId w:val="7"/>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Fıkralar günübirlik yazı türüdür. Makalede ise böyle bir durum yoktur.  http://edebiyatfatihi.net </w:t>
      </w:r>
    </w:p>
    <w:p w14:paraId="620A2F5D" w14:textId="77777777" w:rsidR="000C5273" w:rsidRPr="000C5273" w:rsidRDefault="000C5273" w:rsidP="000C5273">
      <w:pPr>
        <w:numPr>
          <w:ilvl w:val="0"/>
          <w:numId w:val="7"/>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Makalede yazar doğruyu; fıkrada ise yazar kendi doğrusunu anlatır. </w:t>
      </w:r>
    </w:p>
    <w:p w14:paraId="3BC7E65E" w14:textId="77777777" w:rsidR="000C5273" w:rsidRPr="000C5273" w:rsidRDefault="000C5273" w:rsidP="000C5273">
      <w:pPr>
        <w:numPr>
          <w:ilvl w:val="0"/>
          <w:numId w:val="7"/>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Makale fıkraya göre daha uzun bir yazı türüdür. </w:t>
      </w:r>
    </w:p>
    <w:p w14:paraId="7EDD66FB" w14:textId="77777777" w:rsidR="000C5273" w:rsidRDefault="000C5273" w:rsidP="000C5273">
      <w:pPr>
        <w:numPr>
          <w:ilvl w:val="0"/>
          <w:numId w:val="7"/>
        </w:num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r w:rsidRPr="000C5273">
        <w:rPr>
          <w:rFonts w:ascii="var(--text-font)" w:eastAsia="Times New Roman" w:hAnsi="var(--text-font)" w:cs="Times New Roman"/>
          <w:color w:val="000000"/>
          <w:sz w:val="24"/>
          <w:szCs w:val="24"/>
          <w:lang w:eastAsia="tr-TR"/>
        </w:rPr>
        <w:t>Makale yazmak belli bir uzmanlık ister</w:t>
      </w:r>
      <w:r>
        <w:rPr>
          <w:rFonts w:ascii="var(--text-font)" w:eastAsia="Times New Roman" w:hAnsi="var(--text-font)" w:cs="Times New Roman"/>
          <w:color w:val="000000"/>
          <w:sz w:val="24"/>
          <w:szCs w:val="24"/>
          <w:lang w:eastAsia="tr-TR"/>
        </w:rPr>
        <w:t>.</w:t>
      </w:r>
    </w:p>
    <w:p w14:paraId="0EC4AC4A" w14:textId="77777777" w:rsidR="000C5273" w:rsidRDefault="000C5273" w:rsidP="000C5273">
      <w:pPr>
        <w:shd w:val="clear" w:color="auto" w:fill="FFFFFF"/>
        <w:spacing w:before="100" w:beforeAutospacing="1" w:after="100" w:afterAutospacing="1" w:line="384" w:lineRule="atLeast"/>
        <w:jc w:val="right"/>
        <w:rPr>
          <w:rFonts w:ascii="var(--text-font)" w:eastAsia="Times New Roman" w:hAnsi="var(--text-font)" w:cs="Times New Roman"/>
          <w:color w:val="000000"/>
          <w:sz w:val="24"/>
          <w:szCs w:val="24"/>
          <w:lang w:eastAsia="tr-TR"/>
        </w:rPr>
      </w:pPr>
    </w:p>
    <w:p w14:paraId="2A124529" w14:textId="77777777" w:rsidR="000C5273" w:rsidRDefault="000C5273" w:rsidP="000C5273">
      <w:p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p>
    <w:p w14:paraId="19F40B2A" w14:textId="77777777" w:rsidR="000C5273" w:rsidRDefault="000C5273" w:rsidP="000C5273">
      <w:p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sectPr w:rsidR="000C5273" w:rsidSect="000C5273">
          <w:type w:val="continuous"/>
          <w:pgSz w:w="11906" w:h="16838"/>
          <w:pgMar w:top="567" w:right="707" w:bottom="1417" w:left="851" w:header="708" w:footer="708" w:gutter="0"/>
          <w:pgBorders w:offsetFrom="page">
            <w:top w:val="triple" w:sz="4" w:space="24" w:color="auto"/>
            <w:left w:val="triple" w:sz="4" w:space="24" w:color="auto"/>
            <w:bottom w:val="triple" w:sz="4" w:space="24" w:color="auto"/>
            <w:right w:val="triple" w:sz="4" w:space="24" w:color="auto"/>
          </w:pgBorders>
          <w:cols w:space="708"/>
          <w:docGrid w:linePitch="360"/>
        </w:sectPr>
      </w:pPr>
    </w:p>
    <w:p w14:paraId="425D18DC" w14:textId="77777777" w:rsidR="000C5273" w:rsidRPr="000C5273" w:rsidRDefault="000C5273" w:rsidP="000C5273">
      <w:pPr>
        <w:shd w:val="clear" w:color="auto" w:fill="FFFFFF"/>
        <w:spacing w:before="100" w:beforeAutospacing="1" w:after="100" w:afterAutospacing="1" w:line="384" w:lineRule="atLeast"/>
        <w:rPr>
          <w:rFonts w:ascii="var(--text-font)" w:eastAsia="Times New Roman" w:hAnsi="var(--text-font)" w:cs="Times New Roman"/>
          <w:color w:val="000000"/>
          <w:sz w:val="24"/>
          <w:szCs w:val="24"/>
          <w:lang w:eastAsia="tr-TR"/>
        </w:rPr>
      </w:pPr>
    </w:p>
    <w:tbl>
      <w:tblPr>
        <w:tblW w:w="505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5055"/>
      </w:tblGrid>
      <w:tr w:rsidR="000C5273" w:rsidRPr="000C5273" w14:paraId="03014DE8" w14:textId="77777777" w:rsidTr="000C5273">
        <w:trPr>
          <w:trHeight w:val="8446"/>
        </w:trPr>
        <w:tc>
          <w:tcPr>
            <w:tcW w:w="0" w:type="auto"/>
            <w:tcBorders>
              <w:top w:val="single" w:sz="12" w:space="0" w:color="5B9BD5" w:themeColor="accent5"/>
              <w:left w:val="single" w:sz="12" w:space="0" w:color="5B9BD5" w:themeColor="accent5"/>
              <w:bottom w:val="single" w:sz="12" w:space="0" w:color="5B9BD5" w:themeColor="accent5"/>
              <w:right w:val="single" w:sz="12" w:space="0" w:color="5B9BD5" w:themeColor="accent5"/>
            </w:tcBorders>
            <w:hideMark/>
          </w:tcPr>
          <w:p w14:paraId="088F7828" w14:textId="77777777" w:rsidR="000C5273" w:rsidRPr="000C5273" w:rsidRDefault="000C5273" w:rsidP="000C5273">
            <w:pPr>
              <w:spacing w:after="0" w:line="336" w:lineRule="atLeast"/>
              <w:divId w:val="1867863165"/>
              <w:rPr>
                <w:rFonts w:ascii="var(--body-font)" w:eastAsia="Times New Roman" w:hAnsi="var(--body-font)" w:cs="Times New Roman"/>
                <w:color w:val="000000"/>
                <w:sz w:val="21"/>
                <w:szCs w:val="21"/>
                <w:lang w:eastAsia="tr-TR"/>
              </w:rPr>
            </w:pPr>
            <w:bookmarkStart w:id="0" w:name="_Hlk531047664"/>
            <w:r w:rsidRPr="000C5273">
              <w:rPr>
                <w:rFonts w:ascii="inherit" w:eastAsia="Times New Roman" w:hAnsi="inherit" w:cs="Times New Roman"/>
                <w:b/>
                <w:bCs/>
                <w:color w:val="000000"/>
                <w:sz w:val="21"/>
                <w:szCs w:val="21"/>
                <w:lang w:eastAsia="tr-TR"/>
              </w:rPr>
              <w:lastRenderedPageBreak/>
              <w:t>SOHBET YAZISI ÖRNEĞİ:</w:t>
            </w:r>
            <w:r w:rsidRPr="000C5273">
              <w:rPr>
                <w:rFonts w:ascii="var(--body-font)" w:eastAsia="Times New Roman" w:hAnsi="var(--body-font)" w:cs="Times New Roman"/>
                <w:color w:val="000000"/>
                <w:sz w:val="21"/>
                <w:szCs w:val="21"/>
                <w:lang w:eastAsia="tr-TR"/>
              </w:rPr>
              <w:br/>
            </w:r>
            <w:r>
              <w:rPr>
                <w:rFonts w:ascii="inherit" w:eastAsia="Times New Roman" w:hAnsi="inherit" w:cs="Times New Roman"/>
                <w:b/>
                <w:bCs/>
                <w:color w:val="000000"/>
                <w:sz w:val="21"/>
                <w:szCs w:val="21"/>
                <w:lang w:eastAsia="tr-TR"/>
              </w:rPr>
              <w:t xml:space="preserve">                              </w:t>
            </w:r>
            <w:r w:rsidRPr="000C5273">
              <w:rPr>
                <w:rFonts w:ascii="inherit" w:eastAsia="Times New Roman" w:hAnsi="inherit" w:cs="Times New Roman"/>
                <w:b/>
                <w:bCs/>
                <w:color w:val="000000"/>
                <w:sz w:val="21"/>
                <w:szCs w:val="21"/>
                <w:lang w:eastAsia="tr-TR"/>
              </w:rPr>
              <w:t>GÜLER YÜZ</w:t>
            </w:r>
            <w:r w:rsidRPr="000C5273">
              <w:rPr>
                <w:rFonts w:ascii="var(--body-font)" w:eastAsia="Times New Roman" w:hAnsi="var(--body-font)" w:cs="Times New Roman"/>
                <w:color w:val="000000"/>
                <w:sz w:val="21"/>
                <w:szCs w:val="21"/>
                <w:lang w:eastAsia="tr-TR"/>
              </w:rPr>
              <w:br/>
              <w:t>Asık suratlı insanlardan hoşlanır mısınız desem tabii bana gülersiniz. Zaten ben de biraz gülmeniz için söze böyle başladım. Güler yüze ve gülmeye dair olan bu konuşmayı asık suratla dinlemenizi istemem tabii. Konuşurken söze başladığınız sırada karşınızdakinin kaşlarını çattığını, asık bir suratla sizi dinlediğini görürseniz konuşmak hevesiniz kırılır. Lafı kısa kesip bu tatsız sohbeti bir an önce bitirmeye bakarsınız. Bir de karşınızdakinin sizi güler yüzle dinlediğini, hatta araya biraz da tatlı söz karıştırarak sohbete renk verdiğini görecek olsanız konuştukça konuşacağınız gelir.</w:t>
            </w:r>
            <w:r w:rsidRPr="000C5273">
              <w:rPr>
                <w:rFonts w:ascii="var(--body-font)" w:eastAsia="Times New Roman" w:hAnsi="var(--body-font)" w:cs="Times New Roman"/>
                <w:color w:val="000000"/>
                <w:sz w:val="21"/>
                <w:szCs w:val="21"/>
                <w:lang w:eastAsia="tr-TR"/>
              </w:rPr>
              <w:br/>
            </w:r>
            <w:r w:rsidRPr="000C5273">
              <w:rPr>
                <w:rFonts w:ascii="var(--body-font)" w:eastAsia="Times New Roman" w:hAnsi="var(--body-font)" w:cs="Times New Roman"/>
                <w:color w:val="000000"/>
                <w:sz w:val="21"/>
                <w:szCs w:val="21"/>
                <w:lang w:eastAsia="tr-TR"/>
              </w:rPr>
              <w:br/>
              <w:t xml:space="preserve">Zaten öyledir. Güler yüz her şeyden önce insana cesaret verir. Çünkü güler yüzlü insanlar her kusuru hoş gören, affeden insanlardır. Dünyada ilk adımlarını yeni atmaya başlamış bir çocuğa herkes güler yüzle bakar. Onun her kusuru yapabileceğini ve bütün kusurların affedilmeye layık olduğunu önceden kabul ettiğimiz için çocuk karşısında gülümser bir yüz takınırız. Olgun insanlar yalnız çocuklara değil, herkese affedici, kusura pek </w:t>
            </w:r>
            <w:proofErr w:type="spellStart"/>
            <w:r w:rsidRPr="000C5273">
              <w:rPr>
                <w:rFonts w:ascii="var(--body-font)" w:eastAsia="Times New Roman" w:hAnsi="var(--body-font)" w:cs="Times New Roman"/>
                <w:color w:val="000000"/>
                <w:sz w:val="21"/>
                <w:szCs w:val="21"/>
                <w:lang w:eastAsia="tr-TR"/>
              </w:rPr>
              <w:t>aldırmayıcı</w:t>
            </w:r>
            <w:proofErr w:type="spellEnd"/>
            <w:r w:rsidRPr="000C5273">
              <w:rPr>
                <w:rFonts w:ascii="var(--body-font)" w:eastAsia="Times New Roman" w:hAnsi="var(--body-font)" w:cs="Times New Roman"/>
                <w:color w:val="000000"/>
                <w:sz w:val="21"/>
                <w:szCs w:val="21"/>
                <w:lang w:eastAsia="tr-TR"/>
              </w:rPr>
              <w:t xml:space="preserve"> bir yüzle bakarlar. Bu dünya öyle çatık kaşla dolaşmaya, şunun bunun kalbini kırmaya değer bir dünya değildir. Onun için güler yüzlü insanlar arasında yaşayanların hayatı daha tatlı geçer.</w:t>
            </w:r>
            <w:r w:rsidRPr="000C5273">
              <w:rPr>
                <w:rFonts w:ascii="var(--body-font)" w:eastAsia="Times New Roman" w:hAnsi="var(--body-font)" w:cs="Times New Roman"/>
                <w:color w:val="000000"/>
                <w:sz w:val="21"/>
                <w:szCs w:val="21"/>
                <w:lang w:eastAsia="tr-TR"/>
              </w:rPr>
              <w:br/>
            </w:r>
            <w:r w:rsidRPr="000C5273">
              <w:rPr>
                <w:rFonts w:ascii="var(--body-font)" w:eastAsia="Times New Roman" w:hAnsi="var(--body-font)" w:cs="Times New Roman"/>
                <w:color w:val="000000"/>
                <w:sz w:val="21"/>
                <w:szCs w:val="21"/>
                <w:lang w:eastAsia="tr-TR"/>
              </w:rPr>
              <w:br/>
            </w:r>
            <w:r w:rsidRPr="000C5273">
              <w:rPr>
                <w:rFonts w:ascii="var(--body-font)" w:eastAsia="Times New Roman" w:hAnsi="var(--body-font)" w:cs="Times New Roman"/>
                <w:b/>
                <w:bCs/>
                <w:color w:val="000000"/>
                <w:sz w:val="21"/>
                <w:szCs w:val="21"/>
                <w:lang w:eastAsia="tr-TR"/>
              </w:rPr>
              <w:t>Şevket RADO</w:t>
            </w:r>
          </w:p>
        </w:tc>
      </w:tr>
      <w:bookmarkEnd w:id="0"/>
    </w:tbl>
    <w:p w14:paraId="641679AC"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p>
    <w:p w14:paraId="4D46A4C3"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p>
    <w:p w14:paraId="2A2B9F30"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p>
    <w:p w14:paraId="6686BFD0"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bookmarkStart w:id="1" w:name="_Hlk531047804"/>
    </w:p>
    <w:tbl>
      <w:tblPr>
        <w:tblW w:w="481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815"/>
      </w:tblGrid>
      <w:tr w:rsidR="000C5273" w:rsidRPr="000C5273" w14:paraId="0AFF344B" w14:textId="77777777" w:rsidTr="000C5273">
        <w:trPr>
          <w:trHeight w:val="9860"/>
        </w:trPr>
        <w:tc>
          <w:tcPr>
            <w:tcW w:w="0" w:type="auto"/>
            <w:tcBorders>
              <w:top w:val="single" w:sz="12" w:space="0" w:color="5B9BD5" w:themeColor="accent5"/>
              <w:left w:val="single" w:sz="12" w:space="0" w:color="5B9BD5" w:themeColor="accent5"/>
              <w:bottom w:val="single" w:sz="12" w:space="0" w:color="5B9BD5" w:themeColor="accent5"/>
              <w:right w:val="single" w:sz="12" w:space="0" w:color="5B9BD5" w:themeColor="accent5"/>
            </w:tcBorders>
            <w:hideMark/>
          </w:tcPr>
          <w:p w14:paraId="5A79846C"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b/>
                <w:color w:val="000000"/>
                <w:sz w:val="21"/>
                <w:szCs w:val="21"/>
                <w:lang w:eastAsia="tr-TR"/>
              </w:rPr>
              <w:t>FIKRA YAZISI ÖRNEĞİ</w:t>
            </w:r>
          </w:p>
          <w:p w14:paraId="02DA18BA"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Pr>
                <w:rFonts w:ascii="inherit" w:eastAsia="Times New Roman" w:hAnsi="inherit" w:cs="Times New Roman"/>
                <w:b/>
                <w:color w:val="000000"/>
                <w:sz w:val="21"/>
                <w:szCs w:val="21"/>
                <w:lang w:eastAsia="tr-TR"/>
              </w:rPr>
              <w:t xml:space="preserve">                  </w:t>
            </w:r>
            <w:r w:rsidRPr="000C5273">
              <w:rPr>
                <w:rFonts w:ascii="inherit" w:eastAsia="Times New Roman" w:hAnsi="inherit" w:cs="Times New Roman"/>
                <w:b/>
                <w:color w:val="000000"/>
                <w:sz w:val="21"/>
                <w:szCs w:val="21"/>
                <w:lang w:eastAsia="tr-TR"/>
              </w:rPr>
              <w:t>KAYBOLAN KELİME</w:t>
            </w:r>
          </w:p>
          <w:p w14:paraId="03F343DB"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Bu bayram, dilimizin bir kelime kaybettiğine iyice inandım. "Tandır" gibi "kağnı" gibi artık yaşanan hayatta, yeri kalmamış, şöyle böyle bir kelime değil; zarif, ince, medeni bir kelime.</w:t>
            </w:r>
          </w:p>
          <w:p w14:paraId="267EE973"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Kapıyı çalan çöpçünün pos bıyıkları arasında onu aradım. Yok!.. Bahşişini alan bekçinin kavlak dudaklarından onu bekledim. Yok!.. Bakkalın çırağından, sebzecinin yamağından, kasabın oğlundan onu işitmek istedim. Yok!.. İpek mendilini alan oğlan, eşarbını kıvıran kız, iki buçukluğu cebine indiren manav, üç gün kapımızı kim çaldıysa hediyesini kim aldıysa bana o beklediğim kelimeyi vermeden gitti! İki yüz kuruş yazan taksinin şoförüne iki yüz elli kuruş veriyorsunuz. Taş gibi bir sükût! Kitabından sevgiyle bahsettiğiniz genç adamla karşılaşıyorsunuz. Hakarete benzer hissiz bir selam!</w:t>
            </w:r>
          </w:p>
          <w:p w14:paraId="6DCEB6C8"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Tramvayda, ayakta kalmış bir kadına yerinizi veriyorsunuz. Yüzünüze, burun delikleriyle yüksekten bir bakış! Ve hiçbirinin dilinde aradığınız o ince, o kibar, o insanı insan yapan güzel kelime yok! Geçen yıl, Atina’da bindiğim bir otomobilin şoförü, bana bu kelimeyi on kuruşluk bahşiş için söylemişti: Hem başından kasketini çıkararak hem de kelimenin başına bir "çok" ilave ederek.</w:t>
            </w:r>
          </w:p>
          <w:p w14:paraId="2E471BB1"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Roma'nın en büyük otelinde oda hizmetçisi kız, yine küçük bir hediye karşılığı zarif vücudunu nezaketle kırarak bu kelimeyi dudaklarında tebessümle süslemişti.</w:t>
            </w:r>
          </w:p>
          <w:p w14:paraId="78FE2F49"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 xml:space="preserve">Bir kelime deyip geçmeyiniz. Cemiyet hayatımızdaki birçok şikâyetleri bu kelimenin yokluğuna bağlamak bile mümkündür. Düşünüyorum: Artık lügat kitaplarında beyaz kâğıdın kefenlediği bu ölü kelimeyi nasıl diriltsek? Acaba belediye, bu kelime için bir fiyat listesi yapamaz mı? Hiç olmazsa çarşıda, pazarda, iş hayatında canımız istediği zaman listeye bakar, parasını verir ve içimizin özlediği bu üç heceli sözü duyarız! </w:t>
            </w:r>
            <w:proofErr w:type="spellStart"/>
            <w:r w:rsidRPr="000C5273">
              <w:rPr>
                <w:rFonts w:ascii="inherit" w:eastAsia="Times New Roman" w:hAnsi="inherit" w:cs="Times New Roman"/>
                <w:color w:val="000000"/>
                <w:sz w:val="21"/>
                <w:szCs w:val="21"/>
                <w:lang w:eastAsia="tr-TR"/>
              </w:rPr>
              <w:t>Haaa</w:t>
            </w:r>
            <w:proofErr w:type="spellEnd"/>
            <w:r w:rsidRPr="000C5273">
              <w:rPr>
                <w:rFonts w:ascii="inherit" w:eastAsia="Times New Roman" w:hAnsi="inherit" w:cs="Times New Roman"/>
                <w:color w:val="000000"/>
                <w:sz w:val="21"/>
                <w:szCs w:val="21"/>
                <w:lang w:eastAsia="tr-TR"/>
              </w:rPr>
              <w:t>! Affedersiniz, deminden beri, yana yakıla hasretini çektiğim bu kelimenin ne olduğunu söylemedim değil mi?</w:t>
            </w:r>
          </w:p>
          <w:p w14:paraId="4A69097E"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Teşekkür!</w:t>
            </w:r>
          </w:p>
          <w:p w14:paraId="3A9DF7EC" w14:textId="77777777" w:rsid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b/>
                <w:color w:val="000000"/>
                <w:sz w:val="21"/>
                <w:szCs w:val="21"/>
                <w:lang w:eastAsia="tr-TR"/>
              </w:rPr>
              <w:t>Yusuf Ziya ORTAÇ</w:t>
            </w:r>
            <w:bookmarkEnd w:id="1"/>
          </w:p>
          <w:p w14:paraId="593CE7B5"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b/>
                <w:color w:val="000000"/>
                <w:sz w:val="21"/>
                <w:szCs w:val="21"/>
                <w:lang w:eastAsia="tr-TR"/>
              </w:rPr>
              <w:lastRenderedPageBreak/>
              <w:t>MİZAHİ FIKRA ÖRNEĞİ</w:t>
            </w:r>
          </w:p>
          <w:p w14:paraId="1091F5D4"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p>
          <w:p w14:paraId="4A908F25"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Pr>
                <w:rFonts w:ascii="inherit" w:eastAsia="Times New Roman" w:hAnsi="inherit" w:cs="Times New Roman"/>
                <w:b/>
                <w:color w:val="000000"/>
                <w:sz w:val="21"/>
                <w:szCs w:val="21"/>
                <w:lang w:eastAsia="tr-TR"/>
              </w:rPr>
              <w:t xml:space="preserve">                           </w:t>
            </w:r>
            <w:r w:rsidRPr="000C5273">
              <w:rPr>
                <w:rFonts w:ascii="inherit" w:eastAsia="Times New Roman" w:hAnsi="inherit" w:cs="Times New Roman"/>
                <w:b/>
                <w:color w:val="000000"/>
                <w:sz w:val="21"/>
                <w:szCs w:val="21"/>
                <w:lang w:eastAsia="tr-TR"/>
              </w:rPr>
              <w:t>SON ÜMİT</w:t>
            </w:r>
          </w:p>
          <w:p w14:paraId="26D06312"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Nasreddin Hoca merhumun biricik varlığı olan sevgili eşeği bir gün kaybolmuş. Kendi mi başını alıp bir yere gitmiş, yoksa hayvanı biri mi aşırmış, bilmiyor.</w:t>
            </w:r>
          </w:p>
          <w:p w14:paraId="23758135"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Tabiî şuna buna soruşturmaya, aramaya koyulmuş. Kırlara doğru açılmış. Bir taraftan da bir türkü söylemeğe başlamış.</w:t>
            </w:r>
          </w:p>
          <w:p w14:paraId="6DEA95A8"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Böylece dolaşıp dururken bir tanıdığına rastlar.</w:t>
            </w:r>
          </w:p>
          <w:p w14:paraId="5B7C5234"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Tanıdığı:</w:t>
            </w:r>
          </w:p>
          <w:p w14:paraId="4B6A7E9D"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 Hoca, böyle türkü çağıra çağıra nereye gidiyorsun? diye sorar.</w:t>
            </w:r>
          </w:p>
          <w:p w14:paraId="4F883230"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Hoca merhum da eşeğini kaybettiğini, onu aramakta olduğunu söyler. Ahbabı:</w:t>
            </w:r>
          </w:p>
          <w:p w14:paraId="36FA3D85"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 Bu ne iştir Hoca Efendi? Benim bildiğim, insan eşeğini kaybetti mi, feryat eder, ağlar, dövünür. Sen ise türkü söylüyorsun!</w:t>
            </w:r>
          </w:p>
          <w:p w14:paraId="3916E83D" w14:textId="77777777" w:rsidR="000C5273" w:rsidRPr="000C5273" w:rsidRDefault="000C5273" w:rsidP="000C5273">
            <w:pPr>
              <w:spacing w:after="0" w:line="336" w:lineRule="atLeast"/>
              <w:rPr>
                <w:rFonts w:ascii="var(--body-font)" w:eastAsia="Times New Roman" w:hAnsi="var(--body-font)" w:cs="Times New Roman"/>
                <w:color w:val="000000"/>
                <w:sz w:val="21"/>
                <w:szCs w:val="21"/>
                <w:lang w:eastAsia="tr-TR"/>
              </w:rPr>
            </w:pPr>
            <w:r w:rsidRPr="000C5273">
              <w:rPr>
                <w:rFonts w:ascii="inherit" w:eastAsia="Times New Roman" w:hAnsi="inherit" w:cs="Times New Roman"/>
                <w:color w:val="000000"/>
                <w:sz w:val="21"/>
                <w:szCs w:val="21"/>
                <w:lang w:eastAsia="tr-TR"/>
              </w:rPr>
              <w:t>Hoca, kendisine önündeki tepeyi gösterir.</w:t>
            </w:r>
          </w:p>
          <w:p w14:paraId="3ED84C98" w14:textId="77777777" w:rsidR="000C5273" w:rsidRPr="000C5273" w:rsidRDefault="000C5273" w:rsidP="000C5273">
            <w:pPr>
              <w:rPr>
                <w:rFonts w:ascii="var(--body-font)" w:eastAsia="Times New Roman" w:hAnsi="var(--body-font)" w:cs="Times New Roman"/>
                <w:sz w:val="21"/>
                <w:szCs w:val="21"/>
                <w:lang w:eastAsia="tr-TR"/>
              </w:rPr>
            </w:pPr>
            <w:r w:rsidRPr="000C5273">
              <w:rPr>
                <w:rFonts w:ascii="inherit" w:eastAsia="Times New Roman" w:hAnsi="inherit" w:cs="Times New Roman"/>
                <w:color w:val="000000"/>
                <w:sz w:val="21"/>
                <w:szCs w:val="21"/>
                <w:lang w:eastAsia="tr-TR"/>
              </w:rPr>
              <w:t>— Bir ümidim şu dağın ardında kaldı. Eşeğimi orada da bulamazsam o zaman siz dinleyin bendeki feryadı! cevabını verir.</w:t>
            </w:r>
          </w:p>
        </w:tc>
      </w:tr>
    </w:tbl>
    <w:p w14:paraId="7B85E940" w14:textId="77777777" w:rsid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sectPr w:rsidR="000C5273" w:rsidSect="000C5273">
          <w:type w:val="continuous"/>
          <w:pgSz w:w="11906" w:h="16838"/>
          <w:pgMar w:top="709" w:right="707" w:bottom="426" w:left="851" w:header="708" w:footer="708" w:gutter="0"/>
          <w:pgBorders w:offsetFrom="page">
            <w:top w:val="triple" w:sz="4" w:space="24" w:color="auto"/>
            <w:left w:val="triple" w:sz="4" w:space="24" w:color="auto"/>
            <w:bottom w:val="triple" w:sz="4" w:space="24" w:color="auto"/>
            <w:right w:val="triple" w:sz="4" w:space="24" w:color="auto"/>
          </w:pgBorders>
          <w:cols w:num="2" w:space="708"/>
          <w:docGrid w:linePitch="360"/>
        </w:sectPr>
      </w:pPr>
    </w:p>
    <w:p w14:paraId="5B522B71" w14:textId="77777777" w:rsidR="000C5273" w:rsidRPr="000C5273" w:rsidRDefault="000C5273" w:rsidP="000C5273">
      <w:pPr>
        <w:shd w:val="clear" w:color="auto" w:fill="FFFFFF"/>
        <w:spacing w:after="0" w:line="384" w:lineRule="atLeast"/>
        <w:rPr>
          <w:rFonts w:ascii="var(--text-font)" w:eastAsia="Times New Roman" w:hAnsi="var(--text-font)" w:cs="Times New Roman"/>
          <w:color w:val="000000"/>
          <w:sz w:val="24"/>
          <w:szCs w:val="24"/>
          <w:lang w:eastAsia="tr-TR"/>
        </w:rPr>
      </w:pPr>
    </w:p>
    <w:p w14:paraId="7A597D2B" w14:textId="77777777" w:rsidR="000C5273" w:rsidRDefault="000C5273"/>
    <w:sectPr w:rsidR="000C5273" w:rsidSect="000C5273">
      <w:type w:val="continuous"/>
      <w:pgSz w:w="11906" w:h="16838"/>
      <w:pgMar w:top="567" w:right="707" w:bottom="1417" w:left="851" w:header="708" w:footer="708" w:gutter="0"/>
      <w:pgBorders w:offsetFrom="page">
        <w:top w:val="triple" w:sz="4" w:space="24" w:color="auto"/>
        <w:left w:val="triple" w:sz="4" w:space="24" w:color="auto"/>
        <w:bottom w:val="triple" w:sz="4" w:space="24" w:color="auto"/>
        <w:right w:val="trip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6F6CEB" w14:textId="77777777" w:rsidR="0094112E" w:rsidRDefault="0094112E" w:rsidP="000C5273">
      <w:pPr>
        <w:spacing w:after="0" w:line="240" w:lineRule="auto"/>
      </w:pPr>
      <w:r>
        <w:separator/>
      </w:r>
    </w:p>
  </w:endnote>
  <w:endnote w:type="continuationSeparator" w:id="0">
    <w:p w14:paraId="46857696" w14:textId="77777777" w:rsidR="0094112E" w:rsidRDefault="0094112E" w:rsidP="000C52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var(--text-font)">
    <w:altName w:val="Cambria"/>
    <w:panose1 w:val="00000000000000000000"/>
    <w:charset w:val="00"/>
    <w:family w:val="roman"/>
    <w:notTrueType/>
    <w:pitch w:val="default"/>
  </w:font>
  <w:font w:name="inherit">
    <w:altName w:val="Cambria"/>
    <w:panose1 w:val="00000000000000000000"/>
    <w:charset w:val="00"/>
    <w:family w:val="roman"/>
    <w:notTrueType/>
    <w:pitch w:val="default"/>
  </w:font>
  <w:font w:name="var(--body-font)">
    <w:altName w:val="Cambria"/>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23C2C5" w14:textId="77777777" w:rsidR="0094112E" w:rsidRDefault="0094112E" w:rsidP="000C5273">
      <w:pPr>
        <w:spacing w:after="0" w:line="240" w:lineRule="auto"/>
      </w:pPr>
      <w:r>
        <w:separator/>
      </w:r>
    </w:p>
  </w:footnote>
  <w:footnote w:type="continuationSeparator" w:id="0">
    <w:p w14:paraId="0CB11C62" w14:textId="77777777" w:rsidR="0094112E" w:rsidRDefault="0094112E" w:rsidP="000C52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80757"/>
    <w:multiLevelType w:val="multilevel"/>
    <w:tmpl w:val="6A9A3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DF2BCE"/>
    <w:multiLevelType w:val="multilevel"/>
    <w:tmpl w:val="96082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792540"/>
    <w:multiLevelType w:val="multilevel"/>
    <w:tmpl w:val="71E86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0069C3"/>
    <w:multiLevelType w:val="multilevel"/>
    <w:tmpl w:val="7B68A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DB67F4"/>
    <w:multiLevelType w:val="multilevel"/>
    <w:tmpl w:val="88303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CA7C6C"/>
    <w:multiLevelType w:val="multilevel"/>
    <w:tmpl w:val="3B8CE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D0463C7"/>
    <w:multiLevelType w:val="multilevel"/>
    <w:tmpl w:val="229C2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1"/>
  </w:num>
  <w:num w:numId="4">
    <w:abstractNumId w:val="2"/>
  </w:num>
  <w:num w:numId="5">
    <w:abstractNumId w:val="6"/>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273"/>
    <w:rsid w:val="000C5273"/>
    <w:rsid w:val="008917E3"/>
    <w:rsid w:val="008D1A22"/>
    <w:rsid w:val="0094112E"/>
    <w:rsid w:val="00B43B04"/>
    <w:rsid w:val="00B54C3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FAA72"/>
  <w15:chartTrackingRefBased/>
  <w15:docId w15:val="{F13F63F3-37A2-404F-BDBB-DBC8C1D47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C527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C5273"/>
  </w:style>
  <w:style w:type="paragraph" w:styleId="AltBilgi">
    <w:name w:val="footer"/>
    <w:basedOn w:val="Normal"/>
    <w:link w:val="AltBilgiChar"/>
    <w:uiPriority w:val="99"/>
    <w:unhideWhenUsed/>
    <w:rsid w:val="000C527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C52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9761220">
      <w:bodyDiv w:val="1"/>
      <w:marLeft w:val="0"/>
      <w:marRight w:val="0"/>
      <w:marTop w:val="0"/>
      <w:marBottom w:val="0"/>
      <w:divBdr>
        <w:top w:val="none" w:sz="0" w:space="0" w:color="auto"/>
        <w:left w:val="none" w:sz="0" w:space="0" w:color="auto"/>
        <w:bottom w:val="none" w:sz="0" w:space="0" w:color="auto"/>
        <w:right w:val="none" w:sz="0" w:space="0" w:color="auto"/>
      </w:divBdr>
      <w:divsChild>
        <w:div w:id="499153956">
          <w:marLeft w:val="0"/>
          <w:marRight w:val="0"/>
          <w:marTop w:val="0"/>
          <w:marBottom w:val="0"/>
          <w:divBdr>
            <w:top w:val="none" w:sz="0" w:space="0" w:color="auto"/>
            <w:left w:val="none" w:sz="0" w:space="0" w:color="auto"/>
            <w:bottom w:val="none" w:sz="0" w:space="0" w:color="auto"/>
            <w:right w:val="none" w:sz="0" w:space="0" w:color="auto"/>
          </w:divBdr>
          <w:divsChild>
            <w:div w:id="1426533343">
              <w:marLeft w:val="0"/>
              <w:marRight w:val="0"/>
              <w:marTop w:val="0"/>
              <w:marBottom w:val="0"/>
              <w:divBdr>
                <w:top w:val="none" w:sz="0" w:space="0" w:color="auto"/>
                <w:left w:val="none" w:sz="0" w:space="0" w:color="auto"/>
                <w:bottom w:val="none" w:sz="0" w:space="0" w:color="auto"/>
                <w:right w:val="none" w:sz="0" w:space="0" w:color="auto"/>
              </w:divBdr>
              <w:divsChild>
                <w:div w:id="1402945806">
                  <w:marLeft w:val="0"/>
                  <w:marRight w:val="0"/>
                  <w:marTop w:val="0"/>
                  <w:marBottom w:val="0"/>
                  <w:divBdr>
                    <w:top w:val="none" w:sz="0" w:space="0" w:color="auto"/>
                    <w:left w:val="none" w:sz="0" w:space="0" w:color="auto"/>
                    <w:bottom w:val="none" w:sz="0" w:space="0" w:color="auto"/>
                    <w:right w:val="none" w:sz="0" w:space="0" w:color="auto"/>
                  </w:divBdr>
                  <w:divsChild>
                    <w:div w:id="714307117">
                      <w:marLeft w:val="0"/>
                      <w:marRight w:val="0"/>
                      <w:marTop w:val="0"/>
                      <w:marBottom w:val="0"/>
                      <w:divBdr>
                        <w:top w:val="none" w:sz="0" w:space="0" w:color="auto"/>
                        <w:left w:val="none" w:sz="0" w:space="0" w:color="auto"/>
                        <w:bottom w:val="none" w:sz="0" w:space="0" w:color="auto"/>
                        <w:right w:val="none" w:sz="0" w:space="0" w:color="auto"/>
                      </w:divBdr>
                      <w:divsChild>
                        <w:div w:id="1912810670">
                          <w:marLeft w:val="0"/>
                          <w:marRight w:val="0"/>
                          <w:marTop w:val="0"/>
                          <w:marBottom w:val="0"/>
                          <w:divBdr>
                            <w:top w:val="none" w:sz="0" w:space="0" w:color="auto"/>
                            <w:left w:val="none" w:sz="0" w:space="0" w:color="auto"/>
                            <w:bottom w:val="none" w:sz="0" w:space="0" w:color="auto"/>
                            <w:right w:val="none" w:sz="0" w:space="0" w:color="auto"/>
                          </w:divBdr>
                          <w:divsChild>
                            <w:div w:id="324362003">
                              <w:marLeft w:val="0"/>
                              <w:marRight w:val="0"/>
                              <w:marTop w:val="0"/>
                              <w:marBottom w:val="0"/>
                              <w:divBdr>
                                <w:top w:val="none" w:sz="0" w:space="0" w:color="auto"/>
                                <w:left w:val="none" w:sz="0" w:space="0" w:color="auto"/>
                                <w:bottom w:val="none" w:sz="0" w:space="0" w:color="auto"/>
                                <w:right w:val="none" w:sz="0" w:space="0" w:color="auto"/>
                              </w:divBdr>
                              <w:divsChild>
                                <w:div w:id="1356154989">
                                  <w:marLeft w:val="0"/>
                                  <w:marRight w:val="0"/>
                                  <w:marTop w:val="0"/>
                                  <w:marBottom w:val="0"/>
                                  <w:divBdr>
                                    <w:top w:val="none" w:sz="0" w:space="0" w:color="auto"/>
                                    <w:left w:val="none" w:sz="0" w:space="0" w:color="auto"/>
                                    <w:bottom w:val="none" w:sz="0" w:space="0" w:color="auto"/>
                                    <w:right w:val="none" w:sz="0" w:space="0" w:color="auto"/>
                                  </w:divBdr>
                                  <w:divsChild>
                                    <w:div w:id="707681368">
                                      <w:marLeft w:val="0"/>
                                      <w:marRight w:val="0"/>
                                      <w:marTop w:val="0"/>
                                      <w:marBottom w:val="0"/>
                                      <w:divBdr>
                                        <w:top w:val="single" w:sz="6" w:space="0" w:color="E6E6E6"/>
                                        <w:left w:val="single" w:sz="6" w:space="0" w:color="E6E6E6"/>
                                        <w:bottom w:val="single" w:sz="6" w:space="0" w:color="E6E6E6"/>
                                        <w:right w:val="single" w:sz="6" w:space="0" w:color="E6E6E6"/>
                                      </w:divBdr>
                                      <w:divsChild>
                                        <w:div w:id="1704473361">
                                          <w:marLeft w:val="0"/>
                                          <w:marRight w:val="0"/>
                                          <w:marTop w:val="0"/>
                                          <w:marBottom w:val="0"/>
                                          <w:divBdr>
                                            <w:top w:val="none" w:sz="0" w:space="0" w:color="auto"/>
                                            <w:left w:val="none" w:sz="0" w:space="0" w:color="auto"/>
                                            <w:bottom w:val="none" w:sz="0" w:space="0" w:color="auto"/>
                                            <w:right w:val="none" w:sz="0" w:space="0" w:color="auto"/>
                                          </w:divBdr>
                                          <w:divsChild>
                                            <w:div w:id="1553273540">
                                              <w:marLeft w:val="0"/>
                                              <w:marRight w:val="0"/>
                                              <w:marTop w:val="0"/>
                                              <w:marBottom w:val="0"/>
                                              <w:divBdr>
                                                <w:top w:val="none" w:sz="0" w:space="0" w:color="auto"/>
                                                <w:left w:val="none" w:sz="0" w:space="0" w:color="auto"/>
                                                <w:bottom w:val="none" w:sz="0" w:space="0" w:color="auto"/>
                                                <w:right w:val="none" w:sz="0" w:space="0" w:color="auto"/>
                                              </w:divBdr>
                                              <w:divsChild>
                                                <w:div w:id="1536191057">
                                                  <w:marLeft w:val="0"/>
                                                  <w:marRight w:val="0"/>
                                                  <w:marTop w:val="0"/>
                                                  <w:marBottom w:val="0"/>
                                                  <w:divBdr>
                                                    <w:top w:val="none" w:sz="0" w:space="0" w:color="auto"/>
                                                    <w:left w:val="none" w:sz="0" w:space="0" w:color="auto"/>
                                                    <w:bottom w:val="none" w:sz="0" w:space="0" w:color="auto"/>
                                                    <w:right w:val="none" w:sz="0" w:space="0" w:color="auto"/>
                                                  </w:divBdr>
                                                  <w:divsChild>
                                                    <w:div w:id="1650093763">
                                                      <w:marLeft w:val="0"/>
                                                      <w:marRight w:val="0"/>
                                                      <w:marTop w:val="0"/>
                                                      <w:marBottom w:val="0"/>
                                                      <w:divBdr>
                                                        <w:top w:val="none" w:sz="0" w:space="0" w:color="auto"/>
                                                        <w:left w:val="none" w:sz="0" w:space="0" w:color="auto"/>
                                                        <w:bottom w:val="none" w:sz="0" w:space="0" w:color="auto"/>
                                                        <w:right w:val="none" w:sz="0" w:space="0" w:color="auto"/>
                                                      </w:divBdr>
                                                      <w:divsChild>
                                                        <w:div w:id="833498052">
                                                          <w:marLeft w:val="0"/>
                                                          <w:marRight w:val="0"/>
                                                          <w:marTop w:val="0"/>
                                                          <w:marBottom w:val="0"/>
                                                          <w:divBdr>
                                                            <w:top w:val="none" w:sz="0" w:space="0" w:color="auto"/>
                                                            <w:left w:val="none" w:sz="0" w:space="0" w:color="auto"/>
                                                            <w:bottom w:val="none" w:sz="0" w:space="0" w:color="auto"/>
                                                            <w:right w:val="none" w:sz="0" w:space="0" w:color="auto"/>
                                                          </w:divBdr>
                                                        </w:div>
                                                        <w:div w:id="1310863749">
                                                          <w:marLeft w:val="0"/>
                                                          <w:marRight w:val="0"/>
                                                          <w:marTop w:val="0"/>
                                                          <w:marBottom w:val="0"/>
                                                          <w:divBdr>
                                                            <w:top w:val="none" w:sz="0" w:space="0" w:color="auto"/>
                                                            <w:left w:val="none" w:sz="0" w:space="0" w:color="auto"/>
                                                            <w:bottom w:val="none" w:sz="0" w:space="0" w:color="auto"/>
                                                            <w:right w:val="none" w:sz="0" w:space="0" w:color="auto"/>
                                                          </w:divBdr>
                                                        </w:div>
                                                        <w:div w:id="1129281699">
                                                          <w:marLeft w:val="0"/>
                                                          <w:marRight w:val="0"/>
                                                          <w:marTop w:val="0"/>
                                                          <w:marBottom w:val="0"/>
                                                          <w:divBdr>
                                                            <w:top w:val="none" w:sz="0" w:space="0" w:color="auto"/>
                                                            <w:left w:val="none" w:sz="0" w:space="0" w:color="auto"/>
                                                            <w:bottom w:val="none" w:sz="0" w:space="0" w:color="auto"/>
                                                            <w:right w:val="none" w:sz="0" w:space="0" w:color="auto"/>
                                                          </w:divBdr>
                                                        </w:div>
                                                        <w:div w:id="518474984">
                                                          <w:marLeft w:val="0"/>
                                                          <w:marRight w:val="0"/>
                                                          <w:marTop w:val="0"/>
                                                          <w:marBottom w:val="0"/>
                                                          <w:divBdr>
                                                            <w:top w:val="none" w:sz="0" w:space="0" w:color="auto"/>
                                                            <w:left w:val="none" w:sz="0" w:space="0" w:color="auto"/>
                                                            <w:bottom w:val="none" w:sz="0" w:space="0" w:color="auto"/>
                                                            <w:right w:val="none" w:sz="0" w:space="0" w:color="auto"/>
                                                          </w:divBdr>
                                                        </w:div>
                                                        <w:div w:id="1899588949">
                                                          <w:marLeft w:val="0"/>
                                                          <w:marRight w:val="0"/>
                                                          <w:marTop w:val="0"/>
                                                          <w:marBottom w:val="0"/>
                                                          <w:divBdr>
                                                            <w:top w:val="none" w:sz="0" w:space="0" w:color="auto"/>
                                                            <w:left w:val="none" w:sz="0" w:space="0" w:color="auto"/>
                                                            <w:bottom w:val="none" w:sz="0" w:space="0" w:color="auto"/>
                                                            <w:right w:val="none" w:sz="0" w:space="0" w:color="auto"/>
                                                          </w:divBdr>
                                                        </w:div>
                                                        <w:div w:id="234555767">
                                                          <w:marLeft w:val="0"/>
                                                          <w:marRight w:val="0"/>
                                                          <w:marTop w:val="0"/>
                                                          <w:marBottom w:val="0"/>
                                                          <w:divBdr>
                                                            <w:top w:val="none" w:sz="0" w:space="0" w:color="auto"/>
                                                            <w:left w:val="none" w:sz="0" w:space="0" w:color="auto"/>
                                                            <w:bottom w:val="none" w:sz="0" w:space="0" w:color="auto"/>
                                                            <w:right w:val="none" w:sz="0" w:space="0" w:color="auto"/>
                                                          </w:divBdr>
                                                        </w:div>
                                                        <w:div w:id="762529656">
                                                          <w:marLeft w:val="0"/>
                                                          <w:marRight w:val="0"/>
                                                          <w:marTop w:val="0"/>
                                                          <w:marBottom w:val="0"/>
                                                          <w:divBdr>
                                                            <w:top w:val="none" w:sz="0" w:space="0" w:color="auto"/>
                                                            <w:left w:val="none" w:sz="0" w:space="0" w:color="auto"/>
                                                            <w:bottom w:val="none" w:sz="0" w:space="0" w:color="auto"/>
                                                            <w:right w:val="none" w:sz="0" w:space="0" w:color="auto"/>
                                                          </w:divBdr>
                                                        </w:div>
                                                        <w:div w:id="1108623512">
                                                          <w:marLeft w:val="0"/>
                                                          <w:marRight w:val="0"/>
                                                          <w:marTop w:val="0"/>
                                                          <w:marBottom w:val="0"/>
                                                          <w:divBdr>
                                                            <w:top w:val="none" w:sz="0" w:space="0" w:color="auto"/>
                                                            <w:left w:val="none" w:sz="0" w:space="0" w:color="auto"/>
                                                            <w:bottom w:val="none" w:sz="0" w:space="0" w:color="auto"/>
                                                            <w:right w:val="none" w:sz="0" w:space="0" w:color="auto"/>
                                                          </w:divBdr>
                                                        </w:div>
                                                        <w:div w:id="515462582">
                                                          <w:marLeft w:val="0"/>
                                                          <w:marRight w:val="0"/>
                                                          <w:marTop w:val="0"/>
                                                          <w:marBottom w:val="0"/>
                                                          <w:divBdr>
                                                            <w:top w:val="none" w:sz="0" w:space="0" w:color="auto"/>
                                                            <w:left w:val="none" w:sz="0" w:space="0" w:color="auto"/>
                                                            <w:bottom w:val="none" w:sz="0" w:space="0" w:color="auto"/>
                                                            <w:right w:val="none" w:sz="0" w:space="0" w:color="auto"/>
                                                          </w:divBdr>
                                                        </w:div>
                                                        <w:div w:id="1087313189">
                                                          <w:marLeft w:val="0"/>
                                                          <w:marRight w:val="0"/>
                                                          <w:marTop w:val="0"/>
                                                          <w:marBottom w:val="0"/>
                                                          <w:divBdr>
                                                            <w:top w:val="none" w:sz="0" w:space="0" w:color="auto"/>
                                                            <w:left w:val="none" w:sz="0" w:space="0" w:color="auto"/>
                                                            <w:bottom w:val="none" w:sz="0" w:space="0" w:color="auto"/>
                                                            <w:right w:val="none" w:sz="0" w:space="0" w:color="auto"/>
                                                          </w:divBdr>
                                                        </w:div>
                                                        <w:div w:id="880551903">
                                                          <w:marLeft w:val="0"/>
                                                          <w:marRight w:val="0"/>
                                                          <w:marTop w:val="0"/>
                                                          <w:marBottom w:val="0"/>
                                                          <w:divBdr>
                                                            <w:top w:val="none" w:sz="0" w:space="0" w:color="auto"/>
                                                            <w:left w:val="none" w:sz="0" w:space="0" w:color="auto"/>
                                                            <w:bottom w:val="none" w:sz="0" w:space="0" w:color="auto"/>
                                                            <w:right w:val="none" w:sz="0" w:space="0" w:color="auto"/>
                                                          </w:divBdr>
                                                        </w:div>
                                                        <w:div w:id="688945266">
                                                          <w:marLeft w:val="0"/>
                                                          <w:marRight w:val="0"/>
                                                          <w:marTop w:val="0"/>
                                                          <w:marBottom w:val="0"/>
                                                          <w:divBdr>
                                                            <w:top w:val="none" w:sz="0" w:space="0" w:color="auto"/>
                                                            <w:left w:val="none" w:sz="0" w:space="0" w:color="auto"/>
                                                            <w:bottom w:val="none" w:sz="0" w:space="0" w:color="auto"/>
                                                            <w:right w:val="none" w:sz="0" w:space="0" w:color="auto"/>
                                                          </w:divBdr>
                                                        </w:div>
                                                        <w:div w:id="1079863724">
                                                          <w:marLeft w:val="0"/>
                                                          <w:marRight w:val="0"/>
                                                          <w:marTop w:val="0"/>
                                                          <w:marBottom w:val="0"/>
                                                          <w:divBdr>
                                                            <w:top w:val="none" w:sz="0" w:space="0" w:color="auto"/>
                                                            <w:left w:val="none" w:sz="0" w:space="0" w:color="auto"/>
                                                            <w:bottom w:val="none" w:sz="0" w:space="0" w:color="auto"/>
                                                            <w:right w:val="none" w:sz="0" w:space="0" w:color="auto"/>
                                                          </w:divBdr>
                                                        </w:div>
                                                        <w:div w:id="367991992">
                                                          <w:marLeft w:val="0"/>
                                                          <w:marRight w:val="0"/>
                                                          <w:marTop w:val="0"/>
                                                          <w:marBottom w:val="0"/>
                                                          <w:divBdr>
                                                            <w:top w:val="none" w:sz="0" w:space="0" w:color="auto"/>
                                                            <w:left w:val="none" w:sz="0" w:space="0" w:color="auto"/>
                                                            <w:bottom w:val="none" w:sz="0" w:space="0" w:color="auto"/>
                                                            <w:right w:val="none" w:sz="0" w:space="0" w:color="auto"/>
                                                          </w:divBdr>
                                                        </w:div>
                                                        <w:div w:id="1605647472">
                                                          <w:marLeft w:val="0"/>
                                                          <w:marRight w:val="0"/>
                                                          <w:marTop w:val="0"/>
                                                          <w:marBottom w:val="0"/>
                                                          <w:divBdr>
                                                            <w:top w:val="none" w:sz="0" w:space="0" w:color="auto"/>
                                                            <w:left w:val="none" w:sz="0" w:space="0" w:color="auto"/>
                                                            <w:bottom w:val="none" w:sz="0" w:space="0" w:color="auto"/>
                                                            <w:right w:val="none" w:sz="0" w:space="0" w:color="auto"/>
                                                          </w:divBdr>
                                                        </w:div>
                                                        <w:div w:id="973564281">
                                                          <w:marLeft w:val="0"/>
                                                          <w:marRight w:val="0"/>
                                                          <w:marTop w:val="0"/>
                                                          <w:marBottom w:val="0"/>
                                                          <w:divBdr>
                                                            <w:top w:val="none" w:sz="0" w:space="0" w:color="auto"/>
                                                            <w:left w:val="none" w:sz="0" w:space="0" w:color="auto"/>
                                                            <w:bottom w:val="none" w:sz="0" w:space="0" w:color="auto"/>
                                                            <w:right w:val="none" w:sz="0" w:space="0" w:color="auto"/>
                                                          </w:divBdr>
                                                        </w:div>
                                                        <w:div w:id="1867863165">
                                                          <w:marLeft w:val="0"/>
                                                          <w:marRight w:val="0"/>
                                                          <w:marTop w:val="0"/>
                                                          <w:marBottom w:val="0"/>
                                                          <w:divBdr>
                                                            <w:top w:val="none" w:sz="0" w:space="0" w:color="auto"/>
                                                            <w:left w:val="none" w:sz="0" w:space="0" w:color="auto"/>
                                                            <w:bottom w:val="none" w:sz="0" w:space="0" w:color="auto"/>
                                                            <w:right w:val="none" w:sz="0" w:space="0" w:color="auto"/>
                                                          </w:divBdr>
                                                        </w:div>
                                                        <w:div w:id="1613053519">
                                                          <w:marLeft w:val="0"/>
                                                          <w:marRight w:val="0"/>
                                                          <w:marTop w:val="0"/>
                                                          <w:marBottom w:val="0"/>
                                                          <w:divBdr>
                                                            <w:top w:val="none" w:sz="0" w:space="0" w:color="auto"/>
                                                            <w:left w:val="none" w:sz="0" w:space="0" w:color="auto"/>
                                                            <w:bottom w:val="none" w:sz="0" w:space="0" w:color="auto"/>
                                                            <w:right w:val="none" w:sz="0" w:space="0" w:color="auto"/>
                                                          </w:divBdr>
                                                        </w:div>
                                                        <w:div w:id="1861354847">
                                                          <w:marLeft w:val="0"/>
                                                          <w:marRight w:val="0"/>
                                                          <w:marTop w:val="0"/>
                                                          <w:marBottom w:val="0"/>
                                                          <w:divBdr>
                                                            <w:top w:val="none" w:sz="0" w:space="0" w:color="auto"/>
                                                            <w:left w:val="none" w:sz="0" w:space="0" w:color="auto"/>
                                                            <w:bottom w:val="none" w:sz="0" w:space="0" w:color="auto"/>
                                                            <w:right w:val="none" w:sz="0" w:space="0" w:color="auto"/>
                                                          </w:divBdr>
                                                        </w:div>
                                                        <w:div w:id="328797507">
                                                          <w:marLeft w:val="0"/>
                                                          <w:marRight w:val="0"/>
                                                          <w:marTop w:val="0"/>
                                                          <w:marBottom w:val="0"/>
                                                          <w:divBdr>
                                                            <w:top w:val="none" w:sz="0" w:space="0" w:color="auto"/>
                                                            <w:left w:val="none" w:sz="0" w:space="0" w:color="auto"/>
                                                            <w:bottom w:val="none" w:sz="0" w:space="0" w:color="auto"/>
                                                            <w:right w:val="none" w:sz="0" w:space="0" w:color="auto"/>
                                                          </w:divBdr>
                                                        </w:div>
                                                        <w:div w:id="1549294016">
                                                          <w:marLeft w:val="0"/>
                                                          <w:marRight w:val="0"/>
                                                          <w:marTop w:val="0"/>
                                                          <w:marBottom w:val="0"/>
                                                          <w:divBdr>
                                                            <w:top w:val="none" w:sz="0" w:space="0" w:color="auto"/>
                                                            <w:left w:val="none" w:sz="0" w:space="0" w:color="auto"/>
                                                            <w:bottom w:val="none" w:sz="0" w:space="0" w:color="auto"/>
                                                            <w:right w:val="none" w:sz="0" w:space="0" w:color="auto"/>
                                                          </w:divBdr>
                                                        </w:div>
                                                        <w:div w:id="1206285463">
                                                          <w:marLeft w:val="0"/>
                                                          <w:marRight w:val="0"/>
                                                          <w:marTop w:val="0"/>
                                                          <w:marBottom w:val="0"/>
                                                          <w:divBdr>
                                                            <w:top w:val="none" w:sz="0" w:space="0" w:color="auto"/>
                                                            <w:left w:val="none" w:sz="0" w:space="0" w:color="auto"/>
                                                            <w:bottom w:val="none" w:sz="0" w:space="0" w:color="auto"/>
                                                            <w:right w:val="none" w:sz="0" w:space="0" w:color="auto"/>
                                                          </w:divBdr>
                                                        </w:div>
                                                        <w:div w:id="2118913066">
                                                          <w:marLeft w:val="0"/>
                                                          <w:marRight w:val="0"/>
                                                          <w:marTop w:val="0"/>
                                                          <w:marBottom w:val="0"/>
                                                          <w:divBdr>
                                                            <w:top w:val="none" w:sz="0" w:space="0" w:color="auto"/>
                                                            <w:left w:val="none" w:sz="0" w:space="0" w:color="auto"/>
                                                            <w:bottom w:val="none" w:sz="0" w:space="0" w:color="auto"/>
                                                            <w:right w:val="none" w:sz="0" w:space="0" w:color="auto"/>
                                                          </w:divBdr>
                                                        </w:div>
                                                        <w:div w:id="888880525">
                                                          <w:marLeft w:val="0"/>
                                                          <w:marRight w:val="0"/>
                                                          <w:marTop w:val="0"/>
                                                          <w:marBottom w:val="0"/>
                                                          <w:divBdr>
                                                            <w:top w:val="none" w:sz="0" w:space="0" w:color="auto"/>
                                                            <w:left w:val="none" w:sz="0" w:space="0" w:color="auto"/>
                                                            <w:bottom w:val="none" w:sz="0" w:space="0" w:color="auto"/>
                                                            <w:right w:val="none" w:sz="0" w:space="0" w:color="auto"/>
                                                          </w:divBdr>
                                                        </w:div>
                                                        <w:div w:id="1512376183">
                                                          <w:marLeft w:val="0"/>
                                                          <w:marRight w:val="0"/>
                                                          <w:marTop w:val="0"/>
                                                          <w:marBottom w:val="0"/>
                                                          <w:divBdr>
                                                            <w:top w:val="none" w:sz="0" w:space="0" w:color="auto"/>
                                                            <w:left w:val="none" w:sz="0" w:space="0" w:color="auto"/>
                                                            <w:bottom w:val="none" w:sz="0" w:space="0" w:color="auto"/>
                                                            <w:right w:val="none" w:sz="0" w:space="0" w:color="auto"/>
                                                          </w:divBdr>
                                                        </w:div>
                                                        <w:div w:id="1495680390">
                                                          <w:marLeft w:val="0"/>
                                                          <w:marRight w:val="0"/>
                                                          <w:marTop w:val="0"/>
                                                          <w:marBottom w:val="0"/>
                                                          <w:divBdr>
                                                            <w:top w:val="none" w:sz="0" w:space="0" w:color="auto"/>
                                                            <w:left w:val="none" w:sz="0" w:space="0" w:color="auto"/>
                                                            <w:bottom w:val="none" w:sz="0" w:space="0" w:color="auto"/>
                                                            <w:right w:val="none" w:sz="0" w:space="0" w:color="auto"/>
                                                          </w:divBdr>
                                                        </w:div>
                                                        <w:div w:id="928462480">
                                                          <w:marLeft w:val="0"/>
                                                          <w:marRight w:val="0"/>
                                                          <w:marTop w:val="0"/>
                                                          <w:marBottom w:val="0"/>
                                                          <w:divBdr>
                                                            <w:top w:val="none" w:sz="0" w:space="0" w:color="auto"/>
                                                            <w:left w:val="none" w:sz="0" w:space="0" w:color="auto"/>
                                                            <w:bottom w:val="none" w:sz="0" w:space="0" w:color="auto"/>
                                                            <w:right w:val="none" w:sz="0" w:space="0" w:color="auto"/>
                                                          </w:divBdr>
                                                        </w:div>
                                                        <w:div w:id="1056591236">
                                                          <w:marLeft w:val="0"/>
                                                          <w:marRight w:val="0"/>
                                                          <w:marTop w:val="0"/>
                                                          <w:marBottom w:val="0"/>
                                                          <w:divBdr>
                                                            <w:top w:val="none" w:sz="0" w:space="0" w:color="auto"/>
                                                            <w:left w:val="none" w:sz="0" w:space="0" w:color="auto"/>
                                                            <w:bottom w:val="none" w:sz="0" w:space="0" w:color="auto"/>
                                                            <w:right w:val="none" w:sz="0" w:space="0" w:color="auto"/>
                                                          </w:divBdr>
                                                        </w:div>
                                                        <w:div w:id="1891072310">
                                                          <w:marLeft w:val="0"/>
                                                          <w:marRight w:val="0"/>
                                                          <w:marTop w:val="0"/>
                                                          <w:marBottom w:val="0"/>
                                                          <w:divBdr>
                                                            <w:top w:val="none" w:sz="0" w:space="0" w:color="auto"/>
                                                            <w:left w:val="none" w:sz="0" w:space="0" w:color="auto"/>
                                                            <w:bottom w:val="none" w:sz="0" w:space="0" w:color="auto"/>
                                                            <w:right w:val="none" w:sz="0" w:space="0" w:color="auto"/>
                                                          </w:divBdr>
                                                        </w:div>
                                                        <w:div w:id="1103502019">
                                                          <w:marLeft w:val="0"/>
                                                          <w:marRight w:val="0"/>
                                                          <w:marTop w:val="0"/>
                                                          <w:marBottom w:val="0"/>
                                                          <w:divBdr>
                                                            <w:top w:val="none" w:sz="0" w:space="0" w:color="auto"/>
                                                            <w:left w:val="none" w:sz="0" w:space="0" w:color="auto"/>
                                                            <w:bottom w:val="none" w:sz="0" w:space="0" w:color="auto"/>
                                                            <w:right w:val="none" w:sz="0" w:space="0" w:color="auto"/>
                                                          </w:divBdr>
                                                        </w:div>
                                                        <w:div w:id="736128744">
                                                          <w:marLeft w:val="0"/>
                                                          <w:marRight w:val="0"/>
                                                          <w:marTop w:val="0"/>
                                                          <w:marBottom w:val="0"/>
                                                          <w:divBdr>
                                                            <w:top w:val="none" w:sz="0" w:space="0" w:color="auto"/>
                                                            <w:left w:val="none" w:sz="0" w:space="0" w:color="auto"/>
                                                            <w:bottom w:val="none" w:sz="0" w:space="0" w:color="auto"/>
                                                            <w:right w:val="none" w:sz="0" w:space="0" w:color="auto"/>
                                                          </w:divBdr>
                                                        </w:div>
                                                        <w:div w:id="509639981">
                                                          <w:marLeft w:val="0"/>
                                                          <w:marRight w:val="0"/>
                                                          <w:marTop w:val="0"/>
                                                          <w:marBottom w:val="0"/>
                                                          <w:divBdr>
                                                            <w:top w:val="none" w:sz="0" w:space="0" w:color="auto"/>
                                                            <w:left w:val="none" w:sz="0" w:space="0" w:color="auto"/>
                                                            <w:bottom w:val="none" w:sz="0" w:space="0" w:color="auto"/>
                                                            <w:right w:val="none" w:sz="0" w:space="0" w:color="auto"/>
                                                          </w:divBdr>
                                                        </w:div>
                                                        <w:div w:id="1651398131">
                                                          <w:marLeft w:val="0"/>
                                                          <w:marRight w:val="0"/>
                                                          <w:marTop w:val="0"/>
                                                          <w:marBottom w:val="0"/>
                                                          <w:divBdr>
                                                            <w:top w:val="none" w:sz="0" w:space="0" w:color="auto"/>
                                                            <w:left w:val="none" w:sz="0" w:space="0" w:color="auto"/>
                                                            <w:bottom w:val="none" w:sz="0" w:space="0" w:color="auto"/>
                                                            <w:right w:val="none" w:sz="0" w:space="0" w:color="auto"/>
                                                          </w:divBdr>
                                                        </w:div>
                                                        <w:div w:id="2064021984">
                                                          <w:marLeft w:val="0"/>
                                                          <w:marRight w:val="0"/>
                                                          <w:marTop w:val="0"/>
                                                          <w:marBottom w:val="0"/>
                                                          <w:divBdr>
                                                            <w:top w:val="none" w:sz="0" w:space="0" w:color="auto"/>
                                                            <w:left w:val="none" w:sz="0" w:space="0" w:color="auto"/>
                                                            <w:bottom w:val="none" w:sz="0" w:space="0" w:color="auto"/>
                                                            <w:right w:val="none" w:sz="0" w:space="0" w:color="auto"/>
                                                          </w:divBdr>
                                                        </w:div>
                                                        <w:div w:id="1108621549">
                                                          <w:marLeft w:val="0"/>
                                                          <w:marRight w:val="0"/>
                                                          <w:marTop w:val="0"/>
                                                          <w:marBottom w:val="0"/>
                                                          <w:divBdr>
                                                            <w:top w:val="none" w:sz="0" w:space="0" w:color="auto"/>
                                                            <w:left w:val="none" w:sz="0" w:space="0" w:color="auto"/>
                                                            <w:bottom w:val="none" w:sz="0" w:space="0" w:color="auto"/>
                                                            <w:right w:val="none" w:sz="0" w:space="0" w:color="auto"/>
                                                          </w:divBdr>
                                                        </w:div>
                                                        <w:div w:id="1916015940">
                                                          <w:marLeft w:val="0"/>
                                                          <w:marRight w:val="0"/>
                                                          <w:marTop w:val="0"/>
                                                          <w:marBottom w:val="0"/>
                                                          <w:divBdr>
                                                            <w:top w:val="none" w:sz="0" w:space="0" w:color="auto"/>
                                                            <w:left w:val="none" w:sz="0" w:space="0" w:color="auto"/>
                                                            <w:bottom w:val="none" w:sz="0" w:space="0" w:color="auto"/>
                                                            <w:right w:val="none" w:sz="0" w:space="0" w:color="auto"/>
                                                          </w:divBdr>
                                                        </w:div>
                                                        <w:div w:id="1328366646">
                                                          <w:marLeft w:val="0"/>
                                                          <w:marRight w:val="0"/>
                                                          <w:marTop w:val="0"/>
                                                          <w:marBottom w:val="0"/>
                                                          <w:divBdr>
                                                            <w:top w:val="none" w:sz="0" w:space="0" w:color="auto"/>
                                                            <w:left w:val="none" w:sz="0" w:space="0" w:color="auto"/>
                                                            <w:bottom w:val="none" w:sz="0" w:space="0" w:color="auto"/>
                                                            <w:right w:val="none" w:sz="0" w:space="0" w:color="auto"/>
                                                          </w:divBdr>
                                                        </w:div>
                                                        <w:div w:id="1457526678">
                                                          <w:marLeft w:val="0"/>
                                                          <w:marRight w:val="0"/>
                                                          <w:marTop w:val="0"/>
                                                          <w:marBottom w:val="0"/>
                                                          <w:divBdr>
                                                            <w:top w:val="none" w:sz="0" w:space="0" w:color="auto"/>
                                                            <w:left w:val="none" w:sz="0" w:space="0" w:color="auto"/>
                                                            <w:bottom w:val="none" w:sz="0" w:space="0" w:color="auto"/>
                                                            <w:right w:val="none" w:sz="0" w:space="0" w:color="auto"/>
                                                          </w:divBdr>
                                                        </w:div>
                                                        <w:div w:id="1746609154">
                                                          <w:marLeft w:val="0"/>
                                                          <w:marRight w:val="0"/>
                                                          <w:marTop w:val="0"/>
                                                          <w:marBottom w:val="0"/>
                                                          <w:divBdr>
                                                            <w:top w:val="none" w:sz="0" w:space="0" w:color="auto"/>
                                                            <w:left w:val="none" w:sz="0" w:space="0" w:color="auto"/>
                                                            <w:bottom w:val="none" w:sz="0" w:space="0" w:color="auto"/>
                                                            <w:right w:val="none" w:sz="0" w:space="0" w:color="auto"/>
                                                          </w:divBdr>
                                                        </w:div>
                                                        <w:div w:id="7341497">
                                                          <w:marLeft w:val="0"/>
                                                          <w:marRight w:val="0"/>
                                                          <w:marTop w:val="0"/>
                                                          <w:marBottom w:val="0"/>
                                                          <w:divBdr>
                                                            <w:top w:val="none" w:sz="0" w:space="0" w:color="auto"/>
                                                            <w:left w:val="none" w:sz="0" w:space="0" w:color="auto"/>
                                                            <w:bottom w:val="none" w:sz="0" w:space="0" w:color="auto"/>
                                                            <w:right w:val="none" w:sz="0" w:space="0" w:color="auto"/>
                                                          </w:divBdr>
                                                        </w:div>
                                                        <w:div w:id="284967276">
                                                          <w:marLeft w:val="0"/>
                                                          <w:marRight w:val="0"/>
                                                          <w:marTop w:val="0"/>
                                                          <w:marBottom w:val="0"/>
                                                          <w:divBdr>
                                                            <w:top w:val="none" w:sz="0" w:space="0" w:color="auto"/>
                                                            <w:left w:val="none" w:sz="0" w:space="0" w:color="auto"/>
                                                            <w:bottom w:val="none" w:sz="0" w:space="0" w:color="auto"/>
                                                            <w:right w:val="none" w:sz="0" w:space="0" w:color="auto"/>
                                                          </w:divBdr>
                                                        </w:div>
                                                        <w:div w:id="1717699189">
                                                          <w:marLeft w:val="0"/>
                                                          <w:marRight w:val="0"/>
                                                          <w:marTop w:val="0"/>
                                                          <w:marBottom w:val="0"/>
                                                          <w:divBdr>
                                                            <w:top w:val="none" w:sz="0" w:space="0" w:color="auto"/>
                                                            <w:left w:val="none" w:sz="0" w:space="0" w:color="auto"/>
                                                            <w:bottom w:val="none" w:sz="0" w:space="0" w:color="auto"/>
                                                            <w:right w:val="none" w:sz="0" w:space="0" w:color="auto"/>
                                                          </w:divBdr>
                                                        </w:div>
                                                        <w:div w:id="1549142423">
                                                          <w:marLeft w:val="0"/>
                                                          <w:marRight w:val="0"/>
                                                          <w:marTop w:val="0"/>
                                                          <w:marBottom w:val="0"/>
                                                          <w:divBdr>
                                                            <w:top w:val="none" w:sz="0" w:space="0" w:color="auto"/>
                                                            <w:left w:val="none" w:sz="0" w:space="0" w:color="auto"/>
                                                            <w:bottom w:val="none" w:sz="0" w:space="0" w:color="auto"/>
                                                            <w:right w:val="none" w:sz="0" w:space="0" w:color="auto"/>
                                                          </w:divBdr>
                                                        </w:div>
                                                        <w:div w:id="1577279044">
                                                          <w:marLeft w:val="0"/>
                                                          <w:marRight w:val="0"/>
                                                          <w:marTop w:val="0"/>
                                                          <w:marBottom w:val="0"/>
                                                          <w:divBdr>
                                                            <w:top w:val="none" w:sz="0" w:space="0" w:color="auto"/>
                                                            <w:left w:val="none" w:sz="0" w:space="0" w:color="auto"/>
                                                            <w:bottom w:val="none" w:sz="0" w:space="0" w:color="auto"/>
                                                            <w:right w:val="none" w:sz="0" w:space="0" w:color="auto"/>
                                                          </w:divBdr>
                                                        </w:div>
                                                        <w:div w:id="176930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1344</Words>
  <Characters>7664</Characters>
  <Application>Microsoft Office Word</Application>
  <DocSecurity>0</DocSecurity>
  <Lines>63</Lines>
  <Paragraphs>17</Paragraphs>
  <ScaleCrop>false</ScaleCrop>
  <Company/>
  <LinksUpToDate>false</LinksUpToDate>
  <CharactersWithSpaces>8991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Mehmet Azman</dc:creator>
  <cp:keywords/>
  <dc:description/>
  <cp:lastModifiedBy>Mehmet Azman</cp:lastModifiedBy>
  <cp:revision>6</cp:revision>
  <dcterms:created xsi:type="dcterms:W3CDTF">2020-07-06T11:31:00Z</dcterms:created>
  <dcterms:modified xsi:type="dcterms:W3CDTF">2021-12-15T08:51:00Z</dcterms:modified>
</cp:coreProperties>
</file>