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2A2" w:rsidRPr="005372A2" w:rsidRDefault="005372A2" w:rsidP="005372A2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Calibri"/>
          <w:b/>
          <w:bCs/>
          <w:sz w:val="28"/>
          <w:szCs w:val="28"/>
          <w:lang w:eastAsia="ja-JP"/>
        </w:rPr>
      </w:pPr>
      <w:r w:rsidRPr="005372A2">
        <w:rPr>
          <w:rFonts w:ascii="Comic Sans MS" w:hAnsi="Comic Sans MS" w:cs="Calibri"/>
          <w:b/>
          <w:bCs/>
          <w:sz w:val="28"/>
          <w:szCs w:val="28"/>
          <w:lang w:eastAsia="ja-JP"/>
        </w:rPr>
        <w:t>2020-2021 TAMAMLAYICI EĞİTİM RAPORU</w:t>
      </w:r>
    </w:p>
    <w:p w:rsidR="005372A2" w:rsidRPr="005372A2" w:rsidRDefault="005372A2" w:rsidP="005372A2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Calibri"/>
          <w:bCs/>
          <w:sz w:val="28"/>
          <w:szCs w:val="28"/>
          <w:lang w:eastAsia="ja-JP"/>
        </w:rPr>
      </w:pPr>
    </w:p>
    <w:p w:rsidR="005372A2" w:rsidRPr="005372A2" w:rsidRDefault="005372A2" w:rsidP="005372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/>
        <w:rPr>
          <w:rFonts w:ascii="Comic Sans MS" w:hAnsi="Comic Sans MS" w:cs="Calibri"/>
          <w:bCs/>
          <w:lang w:eastAsia="ja-JP"/>
        </w:rPr>
      </w:pPr>
      <w:r w:rsidRPr="005372A2">
        <w:rPr>
          <w:rFonts w:ascii="Comic Sans MS" w:hAnsi="Comic Sans MS" w:cs="Calibri"/>
          <w:bCs/>
          <w:lang w:eastAsia="ja-JP"/>
        </w:rPr>
        <w:t xml:space="preserve">Uzaktan eğitim en çok sosyal alan ve </w:t>
      </w:r>
      <w:proofErr w:type="spellStart"/>
      <w:r w:rsidRPr="005372A2">
        <w:rPr>
          <w:rFonts w:ascii="Comic Sans MS" w:hAnsi="Comic Sans MS" w:cs="Calibri"/>
          <w:bCs/>
          <w:lang w:eastAsia="ja-JP"/>
        </w:rPr>
        <w:t>psikomotor</w:t>
      </w:r>
      <w:proofErr w:type="spellEnd"/>
      <w:r w:rsidRPr="005372A2">
        <w:rPr>
          <w:rFonts w:ascii="Comic Sans MS" w:hAnsi="Comic Sans MS" w:cs="Calibri"/>
          <w:bCs/>
          <w:lang w:eastAsia="ja-JP"/>
        </w:rPr>
        <w:t xml:space="preserve"> gelişim alanlarında eksiklere neden oldu. Özellikle ilkokula başlayacak olan öğrencilerimiz için çizgi çalışmaları, kalem tutma egzersizleri ve sanat etkinlikleri ile küçük kas gelişimini hızlandıracak çalışmalar yapabiliriz.</w:t>
      </w:r>
    </w:p>
    <w:p w:rsidR="005372A2" w:rsidRPr="005372A2" w:rsidRDefault="005372A2" w:rsidP="005372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/>
        <w:rPr>
          <w:rFonts w:ascii="Comic Sans MS" w:hAnsi="Comic Sans MS" w:cs="Calibri"/>
          <w:bCs/>
          <w:lang w:eastAsia="ja-JP"/>
        </w:rPr>
      </w:pPr>
      <w:r w:rsidRPr="005372A2">
        <w:rPr>
          <w:rFonts w:ascii="Comic Sans MS" w:hAnsi="Comic Sans MS" w:cs="Calibri"/>
          <w:bCs/>
          <w:lang w:eastAsia="ja-JP"/>
        </w:rPr>
        <w:t>Sosyal – duygusal alan için de bol bol oyun özellikle grup oyunları sosyal mesafeye dikkat edilerek küçük grup oyunları oynatılarak bu eksiklikler tamamlayıcı eğitimle giderilebilir.</w:t>
      </w:r>
    </w:p>
    <w:p w:rsidR="005372A2" w:rsidRPr="005372A2" w:rsidRDefault="005372A2" w:rsidP="005372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/>
        <w:rPr>
          <w:rFonts w:ascii="Comic Sans MS" w:hAnsi="Comic Sans MS" w:cs="Calibri"/>
          <w:bCs/>
          <w:lang w:eastAsia="ja-JP"/>
        </w:rPr>
      </w:pPr>
      <w:r>
        <w:rPr>
          <w:rFonts w:ascii="Comic Sans MS" w:hAnsi="Comic Sans MS" w:cs="Calibri"/>
          <w:bCs/>
          <w:lang w:eastAsia="ja-JP"/>
        </w:rPr>
        <w:t xml:space="preserve">Küçük kas etkinlileri, </w:t>
      </w:r>
      <w:r w:rsidRPr="005372A2">
        <w:rPr>
          <w:rFonts w:ascii="Comic Sans MS" w:hAnsi="Comic Sans MS" w:cs="Calibri"/>
          <w:bCs/>
          <w:lang w:eastAsia="ja-JP"/>
        </w:rPr>
        <w:t>okuma-yazma ve çizgi çalışmaları, büyük kas gerektiren açık alan oyunları, se</w:t>
      </w:r>
      <w:r>
        <w:rPr>
          <w:rFonts w:ascii="Comic Sans MS" w:hAnsi="Comic Sans MS" w:cs="Calibri"/>
          <w:bCs/>
          <w:lang w:eastAsia="ja-JP"/>
        </w:rPr>
        <w:t>r</w:t>
      </w:r>
      <w:r w:rsidRPr="005372A2">
        <w:rPr>
          <w:rFonts w:ascii="Comic Sans MS" w:hAnsi="Comic Sans MS" w:cs="Calibri"/>
          <w:bCs/>
          <w:lang w:eastAsia="ja-JP"/>
        </w:rPr>
        <w:t xml:space="preserve">best zaman etkinlileri ve </w:t>
      </w:r>
      <w:proofErr w:type="gramStart"/>
      <w:r w:rsidRPr="005372A2">
        <w:rPr>
          <w:rFonts w:ascii="Comic Sans MS" w:hAnsi="Comic Sans MS" w:cs="Calibri"/>
          <w:bCs/>
          <w:lang w:eastAsia="ja-JP"/>
        </w:rPr>
        <w:t>zeka</w:t>
      </w:r>
      <w:proofErr w:type="gramEnd"/>
      <w:r w:rsidRPr="005372A2">
        <w:rPr>
          <w:rFonts w:ascii="Comic Sans MS" w:hAnsi="Comic Sans MS" w:cs="Calibri"/>
          <w:bCs/>
          <w:lang w:eastAsia="ja-JP"/>
        </w:rPr>
        <w:t xml:space="preserve"> geliştiren oyunlar ve </w:t>
      </w:r>
      <w:proofErr w:type="spellStart"/>
      <w:r w:rsidRPr="005372A2">
        <w:rPr>
          <w:rFonts w:ascii="Comic Sans MS" w:hAnsi="Comic Sans MS" w:cs="Calibri"/>
          <w:bCs/>
          <w:lang w:eastAsia="ja-JP"/>
        </w:rPr>
        <w:t>eba</w:t>
      </w:r>
      <w:proofErr w:type="spellEnd"/>
      <w:r w:rsidRPr="005372A2">
        <w:rPr>
          <w:rFonts w:ascii="Comic Sans MS" w:hAnsi="Comic Sans MS" w:cs="Calibri"/>
          <w:bCs/>
          <w:lang w:eastAsia="ja-JP"/>
        </w:rPr>
        <w:t xml:space="preserve"> içerikli etkinliklerle tamamlayıcı eğitim zenginleştirilebilir.</w:t>
      </w:r>
    </w:p>
    <w:p w:rsidR="005372A2" w:rsidRPr="005372A2" w:rsidRDefault="005372A2" w:rsidP="005372A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/>
        <w:rPr>
          <w:rFonts w:ascii="Comic Sans MS" w:hAnsi="Comic Sans MS" w:cs="Calibri"/>
          <w:bCs/>
          <w:lang w:eastAsia="ja-JP"/>
        </w:rPr>
      </w:pPr>
      <w:r w:rsidRPr="005372A2">
        <w:rPr>
          <w:rFonts w:ascii="Comic Sans MS" w:hAnsi="Comic Sans MS" w:cs="Calibri"/>
          <w:bCs/>
          <w:lang w:eastAsia="ja-JP"/>
        </w:rPr>
        <w:t xml:space="preserve">Covid-19 </w:t>
      </w:r>
      <w:proofErr w:type="spellStart"/>
      <w:r w:rsidRPr="005372A2">
        <w:rPr>
          <w:rFonts w:ascii="Comic Sans MS" w:hAnsi="Comic Sans MS" w:cs="Calibri"/>
          <w:bCs/>
          <w:lang w:eastAsia="ja-JP"/>
        </w:rPr>
        <w:t>corona</w:t>
      </w:r>
      <w:proofErr w:type="spellEnd"/>
      <w:r w:rsidRPr="005372A2">
        <w:rPr>
          <w:rFonts w:ascii="Comic Sans MS" w:hAnsi="Comic Sans MS" w:cs="Calibri"/>
          <w:bCs/>
          <w:lang w:eastAsia="ja-JP"/>
        </w:rPr>
        <w:t xml:space="preserve"> virüsü sebebiy</w:t>
      </w:r>
      <w:r>
        <w:rPr>
          <w:rFonts w:ascii="Comic Sans MS" w:hAnsi="Comic Sans MS" w:cs="Calibri"/>
          <w:bCs/>
          <w:lang w:eastAsia="ja-JP"/>
        </w:rPr>
        <w:t>le yeni eğitim- öğretim yılında</w:t>
      </w:r>
      <w:bookmarkStart w:id="0" w:name="_GoBack"/>
      <w:bookmarkEnd w:id="0"/>
      <w:r w:rsidRPr="005372A2">
        <w:rPr>
          <w:rFonts w:ascii="Comic Sans MS" w:hAnsi="Comic Sans MS" w:cs="Calibri"/>
          <w:bCs/>
          <w:lang w:eastAsia="ja-JP"/>
        </w:rPr>
        <w:t>,</w:t>
      </w:r>
    </w:p>
    <w:p w:rsidR="005372A2" w:rsidRPr="005372A2" w:rsidRDefault="005372A2" w:rsidP="005372A2">
      <w:pPr>
        <w:widowControl w:val="0"/>
        <w:autoSpaceDE w:val="0"/>
        <w:autoSpaceDN w:val="0"/>
        <w:adjustRightInd w:val="0"/>
        <w:ind w:left="644"/>
        <w:rPr>
          <w:rFonts w:ascii="Comic Sans MS" w:hAnsi="Comic Sans MS" w:cs="Calibri"/>
          <w:bCs/>
          <w:lang w:eastAsia="ja-JP"/>
        </w:rPr>
      </w:pPr>
      <w:r w:rsidRPr="005372A2">
        <w:rPr>
          <w:rFonts w:ascii="Comic Sans MS" w:hAnsi="Comic Sans MS" w:cs="Calibri"/>
          <w:bCs/>
          <w:lang w:eastAsia="ja-JP"/>
        </w:rPr>
        <w:t>- Yardımcı /temizlik personelinin olması,</w:t>
      </w:r>
    </w:p>
    <w:p w:rsidR="005372A2" w:rsidRPr="005372A2" w:rsidRDefault="005372A2" w:rsidP="005372A2">
      <w:pPr>
        <w:widowControl w:val="0"/>
        <w:autoSpaceDE w:val="0"/>
        <w:autoSpaceDN w:val="0"/>
        <w:adjustRightInd w:val="0"/>
        <w:ind w:left="644"/>
        <w:rPr>
          <w:rFonts w:ascii="Comic Sans MS" w:hAnsi="Comic Sans MS" w:cs="Calibri"/>
          <w:bCs/>
          <w:lang w:eastAsia="ja-JP"/>
        </w:rPr>
      </w:pPr>
      <w:r w:rsidRPr="005372A2">
        <w:rPr>
          <w:rFonts w:ascii="Comic Sans MS" w:hAnsi="Comic Sans MS" w:cs="Calibri"/>
          <w:bCs/>
          <w:lang w:eastAsia="ja-JP"/>
        </w:rPr>
        <w:t>- Gerekirse okul öncesi eğitimin saatlerinin 5 saatten az tutularak az ve öz eğitimin yapılması,</w:t>
      </w:r>
    </w:p>
    <w:p w:rsidR="005372A2" w:rsidRPr="005372A2" w:rsidRDefault="005372A2" w:rsidP="005372A2">
      <w:pPr>
        <w:widowControl w:val="0"/>
        <w:autoSpaceDE w:val="0"/>
        <w:autoSpaceDN w:val="0"/>
        <w:adjustRightInd w:val="0"/>
        <w:ind w:left="644"/>
        <w:rPr>
          <w:rFonts w:ascii="Comic Sans MS" w:hAnsi="Comic Sans MS" w:cs="Calibri"/>
          <w:bCs/>
          <w:lang w:eastAsia="ja-JP"/>
        </w:rPr>
      </w:pPr>
      <w:r w:rsidRPr="005372A2">
        <w:rPr>
          <w:rFonts w:ascii="Comic Sans MS" w:hAnsi="Comic Sans MS" w:cs="Calibri"/>
          <w:bCs/>
          <w:lang w:eastAsia="ja-JP"/>
        </w:rPr>
        <w:t xml:space="preserve">- Temizlik ve </w:t>
      </w:r>
      <w:proofErr w:type="gramStart"/>
      <w:r w:rsidRPr="005372A2">
        <w:rPr>
          <w:rFonts w:ascii="Comic Sans MS" w:hAnsi="Comic Sans MS" w:cs="Calibri"/>
          <w:bCs/>
          <w:lang w:eastAsia="ja-JP"/>
        </w:rPr>
        <w:t>hijyen</w:t>
      </w:r>
      <w:proofErr w:type="gramEnd"/>
      <w:r w:rsidRPr="005372A2">
        <w:rPr>
          <w:rFonts w:ascii="Comic Sans MS" w:hAnsi="Comic Sans MS" w:cs="Calibri"/>
          <w:bCs/>
          <w:lang w:eastAsia="ja-JP"/>
        </w:rPr>
        <w:t xml:space="preserve"> kurallarına daha fazla itina gösterilmesi</w:t>
      </w:r>
    </w:p>
    <w:p w:rsidR="005372A2" w:rsidRPr="005372A2" w:rsidRDefault="005372A2" w:rsidP="005372A2">
      <w:pPr>
        <w:widowControl w:val="0"/>
        <w:autoSpaceDE w:val="0"/>
        <w:autoSpaceDN w:val="0"/>
        <w:adjustRightInd w:val="0"/>
        <w:ind w:left="644"/>
        <w:rPr>
          <w:rFonts w:ascii="Comic Sans MS" w:hAnsi="Comic Sans MS" w:cs="Calibri"/>
          <w:bCs/>
          <w:lang w:eastAsia="ja-JP"/>
        </w:rPr>
      </w:pPr>
      <w:r w:rsidRPr="005372A2">
        <w:rPr>
          <w:rFonts w:ascii="Comic Sans MS" w:hAnsi="Comic Sans MS" w:cs="Calibri"/>
          <w:bCs/>
          <w:lang w:eastAsia="ja-JP"/>
        </w:rPr>
        <w:t>- Yeni kayıtta öncelik ilkokula başlayacak yaş gruplarına yer verilmesi ve sınıf koşulları göz önüne alınarak küçük yaş gruplarına yer verilmesi,</w:t>
      </w:r>
    </w:p>
    <w:p w:rsidR="005372A2" w:rsidRPr="005372A2" w:rsidRDefault="005372A2" w:rsidP="005372A2">
      <w:pPr>
        <w:widowControl w:val="0"/>
        <w:autoSpaceDE w:val="0"/>
        <w:autoSpaceDN w:val="0"/>
        <w:adjustRightInd w:val="0"/>
        <w:ind w:left="644"/>
        <w:rPr>
          <w:rFonts w:ascii="Comic Sans MS" w:hAnsi="Comic Sans MS" w:cs="Calibri"/>
          <w:bCs/>
          <w:lang w:eastAsia="ja-JP"/>
        </w:rPr>
      </w:pPr>
      <w:r w:rsidRPr="005372A2">
        <w:rPr>
          <w:rFonts w:ascii="Comic Sans MS" w:hAnsi="Comic Sans MS" w:cs="Calibri"/>
          <w:bCs/>
          <w:sz w:val="32"/>
          <w:szCs w:val="32"/>
          <w:lang w:eastAsia="ja-JP"/>
        </w:rPr>
        <w:t xml:space="preserve">- </w:t>
      </w:r>
      <w:r w:rsidRPr="005372A2">
        <w:rPr>
          <w:rFonts w:ascii="Comic Sans MS" w:hAnsi="Comic Sans MS" w:cs="Calibri"/>
          <w:bCs/>
          <w:lang w:eastAsia="ja-JP"/>
        </w:rPr>
        <w:t>Sınıf mevcutları azaltılarak sosyal mesafe kuralı bir nebze olsun oluşturulabilir,</w:t>
      </w:r>
    </w:p>
    <w:p w:rsidR="00C42832" w:rsidRPr="005372A2" w:rsidRDefault="00C42832" w:rsidP="005372A2">
      <w:pPr>
        <w:rPr>
          <w:rFonts w:ascii="Comic Sans MS" w:hAnsi="Comic Sans MS"/>
        </w:rPr>
      </w:pPr>
    </w:p>
    <w:sectPr w:rsidR="00C42832" w:rsidRPr="005372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36AB7"/>
    <w:multiLevelType w:val="hybridMultilevel"/>
    <w:tmpl w:val="9A32F416"/>
    <w:lvl w:ilvl="0" w:tplc="041F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EB2"/>
    <w:rsid w:val="00140EB2"/>
    <w:rsid w:val="005372A2"/>
    <w:rsid w:val="00C42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2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72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2020-06-24T09:18:00Z</dcterms:created>
  <dcterms:modified xsi:type="dcterms:W3CDTF">2020-06-24T09:22:00Z</dcterms:modified>
</cp:coreProperties>
</file>