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C4C" w:rsidRPr="0035433B" w:rsidRDefault="00D93C4C" w:rsidP="00D93C4C">
      <w:pPr>
        <w:pStyle w:val="AralkYok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2020-2021</w:t>
      </w:r>
      <w:r w:rsidRPr="0035433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EĞİTİM ÖĞRETİM YILI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MUSA GÜNDEŞ ORTAOKULU</w:t>
      </w:r>
      <w:r w:rsidRPr="0035433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Pr="0035433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SINIF TÜRKÇE DERSİ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TAMAMLAYICI(TELAFİ) EĞİTİMİ PLANI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18"/>
        <w:gridCol w:w="968"/>
        <w:gridCol w:w="1662"/>
        <w:gridCol w:w="4806"/>
        <w:gridCol w:w="1596"/>
        <w:gridCol w:w="1898"/>
        <w:gridCol w:w="1896"/>
      </w:tblGrid>
      <w:tr w:rsidR="00D93C4C" w:rsidRPr="0035433B" w:rsidTr="00D93C4C">
        <w:trPr>
          <w:trHeight w:val="62"/>
          <w:tblHeader/>
        </w:trPr>
        <w:tc>
          <w:tcPr>
            <w:tcW w:w="466" w:type="pct"/>
            <w:shd w:val="clear" w:color="auto" w:fill="B6DDE8" w:themeFill="accent5" w:themeFillTint="66"/>
            <w:vAlign w:val="center"/>
          </w:tcPr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eastAsia="tr-TR"/>
              </w:rPr>
              <w:t>TARİH</w:t>
            </w:r>
          </w:p>
        </w:tc>
        <w:tc>
          <w:tcPr>
            <w:tcW w:w="342" w:type="pct"/>
            <w:shd w:val="clear" w:color="auto" w:fill="B6DDE8" w:themeFill="accent5" w:themeFillTint="66"/>
            <w:vAlign w:val="center"/>
            <w:hideMark/>
          </w:tcPr>
          <w:p w:rsidR="00D93C4C" w:rsidRPr="0035433B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HAFTA</w:t>
            </w:r>
          </w:p>
        </w:tc>
        <w:tc>
          <w:tcPr>
            <w:tcW w:w="588" w:type="pct"/>
            <w:shd w:val="clear" w:color="auto" w:fill="B6DDE8" w:themeFill="accent5" w:themeFillTint="66"/>
            <w:vAlign w:val="center"/>
            <w:hideMark/>
          </w:tcPr>
          <w:p w:rsidR="00D93C4C" w:rsidRPr="0035433B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METİN</w:t>
            </w:r>
          </w:p>
        </w:tc>
        <w:tc>
          <w:tcPr>
            <w:tcW w:w="1699" w:type="pct"/>
            <w:shd w:val="clear" w:color="auto" w:fill="B6DDE8" w:themeFill="accent5" w:themeFillTint="66"/>
            <w:vAlign w:val="center"/>
            <w:hideMark/>
          </w:tcPr>
          <w:p w:rsidR="00D93C4C" w:rsidRPr="0035433B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KAZANIMLAR/KONULAR</w:t>
            </w:r>
          </w:p>
        </w:tc>
        <w:tc>
          <w:tcPr>
            <w:tcW w:w="564" w:type="pct"/>
            <w:shd w:val="clear" w:color="auto" w:fill="B6DDE8" w:themeFill="accent5" w:themeFillTint="66"/>
            <w:vAlign w:val="center"/>
            <w:hideMark/>
          </w:tcPr>
          <w:p w:rsidR="00D93C4C" w:rsidRPr="0035433B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YÖNTEM VE TEKNİKLER (STRATEJİLER)</w:t>
            </w:r>
          </w:p>
        </w:tc>
        <w:tc>
          <w:tcPr>
            <w:tcW w:w="671" w:type="pct"/>
            <w:shd w:val="clear" w:color="auto" w:fill="B6DDE8" w:themeFill="accent5" w:themeFillTint="66"/>
            <w:vAlign w:val="center"/>
            <w:hideMark/>
          </w:tcPr>
          <w:p w:rsidR="00D93C4C" w:rsidRPr="0035433B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EĞİTİM TEKONOLOJİLERİ VE ARAÇ GEREÇLER</w:t>
            </w:r>
          </w:p>
        </w:tc>
        <w:tc>
          <w:tcPr>
            <w:tcW w:w="670" w:type="pct"/>
            <w:shd w:val="clear" w:color="auto" w:fill="B6DDE8" w:themeFill="accent5" w:themeFillTint="66"/>
            <w:vAlign w:val="center"/>
            <w:hideMark/>
          </w:tcPr>
          <w:p w:rsidR="00D93C4C" w:rsidRPr="0035433B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ÖLÇME VE DEĞERLENDİRME</w:t>
            </w:r>
          </w:p>
        </w:tc>
      </w:tr>
      <w:tr w:rsidR="00D93C4C" w:rsidRPr="0035433B" w:rsidTr="00D93C4C">
        <w:trPr>
          <w:trHeight w:val="2686"/>
        </w:trPr>
        <w:tc>
          <w:tcPr>
            <w:tcW w:w="466" w:type="pct"/>
            <w:shd w:val="clear" w:color="auto" w:fill="auto"/>
            <w:vAlign w:val="center"/>
          </w:tcPr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tr-TR"/>
              </w:rPr>
              <w:t>31AĞUSTOS-4EYLÜL   2020</w:t>
            </w:r>
          </w:p>
        </w:tc>
        <w:tc>
          <w:tcPr>
            <w:tcW w:w="342" w:type="pct"/>
            <w:shd w:val="clear" w:color="auto" w:fill="auto"/>
            <w:vAlign w:val="center"/>
            <w:hideMark/>
          </w:tcPr>
          <w:p w:rsidR="00D93C4C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1.HAFTA</w:t>
            </w:r>
          </w:p>
          <w:p w:rsidR="00D93C4C" w:rsidRPr="0035433B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(10 DERS SAATİ)</w:t>
            </w:r>
          </w:p>
        </w:tc>
        <w:tc>
          <w:tcPr>
            <w:tcW w:w="588" w:type="pct"/>
            <w:shd w:val="clear" w:color="auto" w:fill="auto"/>
            <w:vAlign w:val="center"/>
            <w:hideMark/>
          </w:tcPr>
          <w:p w:rsidR="00D93C4C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ÇİTLEMBİK</w:t>
            </w:r>
          </w:p>
          <w:p w:rsidR="00D93C4C" w:rsidRPr="0035433B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(6.TEMA)</w:t>
            </w:r>
          </w:p>
        </w:tc>
        <w:tc>
          <w:tcPr>
            <w:tcW w:w="1699" w:type="pct"/>
            <w:shd w:val="clear" w:color="auto" w:fill="auto"/>
            <w:vAlign w:val="center"/>
            <w:hideMark/>
          </w:tcPr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Akıcı Okuma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T.5.3.1. Noktalama işaretlerine dikkat ederek sesli ve sessiz okur.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T.5.3.2. Metni türün özelliklerine uygun biçimde okur.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Söz Varlığı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T.5.3.5. Bağlamdan yararlanarak bilmediği kelime ve kelime gruplarının anlamını tahmin eder.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T.5.3.8. Kelimelerin zıt anlamlılarını bulur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Anlama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>T.5.3.11. Yapım ekinin işlevlerini açıklar.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T.5.3.12. Metin türlerini ayırt eder.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T.5.3.14. Metnin ana fikrini/ana duygusunu belirler.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T.5.3.16. Metindeki hikâye unsurlarını belirler.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T.5.3.18. Metinle ilgili sorular sorar.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T.5.3.19. Metinle ilgili sorulara cevap verir.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>T.5.3.22. Görsellerle ilgili soruları cevaplar.</w:t>
            </w:r>
          </w:p>
          <w:p w:rsidR="00D93C4C" w:rsidRPr="001350EC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tr-TR"/>
              </w:rPr>
            </w:pPr>
          </w:p>
        </w:tc>
        <w:tc>
          <w:tcPr>
            <w:tcW w:w="564" w:type="pct"/>
            <w:shd w:val="clear" w:color="auto" w:fill="auto"/>
            <w:vAlign w:val="center"/>
            <w:hideMark/>
          </w:tcPr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Özetleyerek okuma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Bir metinden hareketle yazma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Görselden hareketle yazma</w:t>
            </w:r>
          </w:p>
          <w:p w:rsidR="00D93C4C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Sunu hazırlama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</w:p>
        </w:tc>
        <w:tc>
          <w:tcPr>
            <w:tcW w:w="671" w:type="pct"/>
            <w:shd w:val="clear" w:color="auto" w:fill="auto"/>
            <w:vAlign w:val="center"/>
            <w:hideMark/>
          </w:tcPr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EBA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Bilgisayar (İnternet, sunu programları, arama motorları)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Projeksiyon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Ders kitabı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Sözlükler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Yazım Kılavuzu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Tematik materyaller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Çalışma kâğıtları</w:t>
            </w:r>
          </w:p>
        </w:tc>
        <w:tc>
          <w:tcPr>
            <w:tcW w:w="670" w:type="pct"/>
            <w:shd w:val="clear" w:color="auto" w:fill="auto"/>
            <w:vAlign w:val="center"/>
            <w:hideMark/>
          </w:tcPr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 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KAZANIM DEĞERLENDİRME    SINAVI</w:t>
            </w:r>
          </w:p>
        </w:tc>
      </w:tr>
      <w:tr w:rsidR="00D93C4C" w:rsidRPr="0035433B" w:rsidTr="00D93C4C">
        <w:trPr>
          <w:trHeight w:val="2441"/>
        </w:trPr>
        <w:tc>
          <w:tcPr>
            <w:tcW w:w="466" w:type="pct"/>
            <w:shd w:val="clear" w:color="auto" w:fill="auto"/>
            <w:vAlign w:val="center"/>
          </w:tcPr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tr-TR"/>
              </w:rPr>
            </w:pPr>
            <w:r w:rsidRPr="00AE70A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tr-TR"/>
              </w:rPr>
              <w:t>7  EYLÜL – 11  EYLÜ2020</w:t>
            </w:r>
          </w:p>
        </w:tc>
        <w:tc>
          <w:tcPr>
            <w:tcW w:w="342" w:type="pct"/>
            <w:shd w:val="clear" w:color="auto" w:fill="auto"/>
            <w:vAlign w:val="center"/>
            <w:hideMark/>
          </w:tcPr>
          <w:p w:rsidR="00D93C4C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2</w:t>
            </w:r>
            <w:r w:rsidRPr="0035433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HAFTA</w:t>
            </w:r>
          </w:p>
          <w:p w:rsidR="00D93C4C" w:rsidRPr="0035433B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(10 DERS SAATİ)</w:t>
            </w:r>
          </w:p>
        </w:tc>
        <w:tc>
          <w:tcPr>
            <w:tcW w:w="588" w:type="pct"/>
            <w:shd w:val="clear" w:color="auto" w:fill="auto"/>
            <w:vAlign w:val="center"/>
            <w:hideMark/>
          </w:tcPr>
          <w:p w:rsidR="00D93C4C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PAYLAŞALIM</w:t>
            </w:r>
          </w:p>
          <w:p w:rsidR="00D93C4C" w:rsidRPr="0035433B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(7.TEMA)</w:t>
            </w:r>
          </w:p>
        </w:tc>
        <w:tc>
          <w:tcPr>
            <w:tcW w:w="1699" w:type="pct"/>
            <w:shd w:val="clear" w:color="auto" w:fill="auto"/>
            <w:vAlign w:val="center"/>
            <w:hideMark/>
          </w:tcPr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tr-TR"/>
              </w:rPr>
            </w:pPr>
            <w:r w:rsidRPr="001350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tr-TR"/>
              </w:rPr>
              <w:t>ATATÜRKÇÜLÜK KAZANIMLARI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eastAsia="Times New Roman" w:hAnsi="Times New Roman" w:cs="Times New Roman"/>
                <w:sz w:val="18"/>
                <w:szCs w:val="18"/>
              </w:rPr>
              <w:t>5.Vatandaşlık görevlerini fark eder.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eastAsia="Times New Roman" w:hAnsi="Times New Roman" w:cs="Times New Roman"/>
                <w:sz w:val="18"/>
                <w:szCs w:val="18"/>
              </w:rPr>
              <w:t>6.İnsanın yalnız kendisi için değil kendisinden sonra gelecekler için de çalışmasının önemli olduğunu fark eder.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eastAsia="Times New Roman" w:hAnsi="Times New Roman" w:cs="Times New Roman"/>
                <w:sz w:val="18"/>
                <w:szCs w:val="18"/>
              </w:rPr>
              <w:t>7.Türk kadınının toplumdaki yerini fark eder.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eastAsia="Times New Roman" w:hAnsi="Times New Roman" w:cs="Times New Roman"/>
                <w:sz w:val="18"/>
                <w:szCs w:val="18"/>
              </w:rPr>
              <w:t>9.Atatürk’ün ‘‘Yurtta sulh, cihanda sulh’’ prensibini açıklar.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T.5.1.1. Dinlediklerinde/izlediklerinde geçen olayların gelişimi ve sonucu hakkında tahminde bulunur.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T.5.1.2.Dinlediklerinde/izlediklerinde geçen, bilmediği kelimelerin anlamını tahmin eder.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T.5.1.3. Dinlediklerinin/izlediklerinin konusunu belirler.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T.5.1.4. Dinlediklerinin/izlediklerinin ana fikrini/ana duygusunu tespit eder.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T.5.1.5. Dinlediklerini/izlediklerini özetler.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T.5.1.6. Dinledikleri/izlediklerine yönelik sorulara cevap verir.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T.5.1.7. Dinlediklerine/izlediklerine yönelik farklı başlıklar önerir.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T.5.1.8. Dinlediği/izlediği hikâye edici metinleri canlandırır.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T.5.1.9. Konuşmacının sözlü olmayan mesajlarını kavrar.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T.5.1.10. Dinlediklerinin/izlediklerinin içeriğini değerlendirir. </w:t>
            </w:r>
          </w:p>
          <w:p w:rsidR="00D93C4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T.5.1.11. Dinledikleriyle/izledikleriyle ilgili görüşlerini </w:t>
            </w:r>
          </w:p>
          <w:p w:rsidR="00D93C4C" w:rsidRDefault="00D93C4C" w:rsidP="00075EE6">
            <w:pPr>
              <w:pStyle w:val="Default"/>
              <w:rPr>
                <w:lang w:eastAsia="en-US"/>
              </w:rPr>
            </w:pPr>
          </w:p>
          <w:p w:rsidR="00D93C4C" w:rsidRDefault="00D93C4C" w:rsidP="00075EE6">
            <w:pPr>
              <w:pStyle w:val="Default"/>
              <w:rPr>
                <w:lang w:eastAsia="en-US"/>
              </w:rPr>
            </w:pPr>
          </w:p>
          <w:p w:rsidR="00D93C4C" w:rsidRPr="00AE70A1" w:rsidRDefault="00D93C4C" w:rsidP="00075EE6">
            <w:pPr>
              <w:pStyle w:val="Default"/>
              <w:rPr>
                <w:lang w:eastAsia="en-US"/>
              </w:rPr>
            </w:pPr>
          </w:p>
        </w:tc>
        <w:tc>
          <w:tcPr>
            <w:tcW w:w="564" w:type="pct"/>
            <w:shd w:val="clear" w:color="auto" w:fill="auto"/>
            <w:vAlign w:val="center"/>
            <w:hideMark/>
          </w:tcPr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Çoktan seçme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Eşleştirme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Boşluk doldurma</w:t>
            </w:r>
          </w:p>
          <w:p w:rsidR="00D93C4C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İşaretleme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</w:p>
        </w:tc>
        <w:tc>
          <w:tcPr>
            <w:tcW w:w="671" w:type="pct"/>
            <w:shd w:val="clear" w:color="auto" w:fill="auto"/>
            <w:vAlign w:val="center"/>
            <w:hideMark/>
          </w:tcPr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EBA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Bilgisayar (İnternet, sunu programları, arama motorları)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Projeksiyon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Ders kitabı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Sözlükler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Yazım Kılavuzu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Tematik materyaller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Çalışma kâğıtları</w:t>
            </w:r>
          </w:p>
        </w:tc>
        <w:tc>
          <w:tcPr>
            <w:tcW w:w="670" w:type="pct"/>
            <w:shd w:val="clear" w:color="auto" w:fill="auto"/>
            <w:vAlign w:val="center"/>
            <w:hideMark/>
          </w:tcPr>
          <w:p w:rsidR="00D93C4C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Tema Değerlendirme Sorula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rı Kazanım testleri (EB</w:t>
            </w:r>
            <w:r w:rsidR="009C6A9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A</w:t>
            </w: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)</w:t>
            </w:r>
          </w:p>
          <w:p w:rsidR="00D93C4C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</w:p>
          <w:p w:rsidR="00D93C4C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</w:p>
          <w:p w:rsidR="00D93C4C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</w:p>
          <w:p w:rsidR="00D93C4C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</w:p>
        </w:tc>
      </w:tr>
      <w:tr w:rsidR="00D93C4C" w:rsidRPr="0035433B" w:rsidTr="00D93C4C">
        <w:trPr>
          <w:trHeight w:val="1953"/>
        </w:trPr>
        <w:tc>
          <w:tcPr>
            <w:tcW w:w="466" w:type="pct"/>
            <w:shd w:val="clear" w:color="auto" w:fill="auto"/>
            <w:vAlign w:val="center"/>
          </w:tcPr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tr-TR"/>
              </w:rPr>
            </w:pPr>
            <w:r w:rsidRPr="005577CA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14 EYLÜL – 18 EYLÜL</w:t>
            </w:r>
          </w:p>
        </w:tc>
        <w:tc>
          <w:tcPr>
            <w:tcW w:w="342" w:type="pct"/>
            <w:shd w:val="clear" w:color="auto" w:fill="auto"/>
            <w:vAlign w:val="center"/>
            <w:hideMark/>
          </w:tcPr>
          <w:p w:rsidR="00D93C4C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3.HAFTA</w:t>
            </w:r>
          </w:p>
          <w:p w:rsidR="00D93C4C" w:rsidRPr="0035433B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(10 DERS SAATİ)</w:t>
            </w:r>
          </w:p>
        </w:tc>
        <w:tc>
          <w:tcPr>
            <w:tcW w:w="588" w:type="pct"/>
            <w:shd w:val="clear" w:color="auto" w:fill="auto"/>
            <w:vAlign w:val="center"/>
            <w:hideMark/>
          </w:tcPr>
          <w:p w:rsidR="00D93C4C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AZİZ SANCAR</w:t>
            </w:r>
          </w:p>
          <w:p w:rsidR="00D93C4C" w:rsidRPr="0035433B" w:rsidRDefault="00D93C4C" w:rsidP="00075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tr-TR"/>
              </w:rPr>
              <w:t>(8.TEMA)</w:t>
            </w:r>
          </w:p>
        </w:tc>
        <w:tc>
          <w:tcPr>
            <w:tcW w:w="1699" w:type="pct"/>
            <w:shd w:val="clear" w:color="auto" w:fill="auto"/>
            <w:vAlign w:val="center"/>
            <w:hideMark/>
          </w:tcPr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Söz Varlığı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T.5.3.5. Bağlamdan yararlanarak bilmediği kelime ve kelime gruplarının anlamını tahmin eder.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T.5.3.6. Deyim ve atasözlerinin metne katkısını belirler. 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1350E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Anlama</w:t>
            </w:r>
          </w:p>
          <w:p w:rsidR="00D93C4C" w:rsidRPr="001350EC" w:rsidRDefault="00D93C4C" w:rsidP="00075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T.5.3.12. Metin türlerini ayırt eder.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T.5.1.1. Dinlediklerinde/izlediklerinde geçen olayların gelişimi ve sonucu hakkında tahminde bulunur.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T.5.1.2.Dinlediklerinde/izlediklerinde geçen, bilmediği kelimelerin anlamını tahmin eder.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T.5.1.3. Dinlediklerinin/izlediklerinin konusunu belirler.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T.5.1.4. Dinlediklerinin/izlediklerinin ana fikrini/ana duygusunu tespit eder.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T.5.1.5. Dinlediklerini/izlediklerini özetler.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T.5.1.6. Dinledikleri/izlediklerine yönelik sorulara cevap verir.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T.5.1.7. Dinlediklerine/izlediklerine yönelik farklı başlıklar önerir.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T.5.1.8. Dinlediği/izlediği hikâye edici metinleri canlandırır.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T.5.1.9. Konuşmacının sözlü olmayan mesajlarını kavrar.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T.5.1.10. Dinlediklerinin/izlediklerinin içeriğini değerlendirir.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T.5.1.11. Dinledikleriyle/izledikleriyle ilgili görüşlerini bildirir. </w:t>
            </w:r>
          </w:p>
          <w:p w:rsidR="00D93C4C" w:rsidRPr="001350EC" w:rsidRDefault="00D93C4C" w:rsidP="00075EE6">
            <w:pPr>
              <w:pStyle w:val="Pa10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50E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T.5.1.12. Dinleme stratejilerini uygular. </w:t>
            </w:r>
          </w:p>
          <w:p w:rsidR="00D93C4C" w:rsidRPr="001350EC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tr-TR"/>
              </w:rPr>
            </w:pPr>
          </w:p>
        </w:tc>
        <w:tc>
          <w:tcPr>
            <w:tcW w:w="564" w:type="pct"/>
            <w:shd w:val="clear" w:color="auto" w:fill="auto"/>
            <w:vAlign w:val="center"/>
            <w:hideMark/>
          </w:tcPr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Empati kurarak dinleme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Dramatize etme</w:t>
            </w:r>
          </w:p>
          <w:p w:rsidR="00D93C4C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Tahmin ederek dinleme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Not: Haftada 1 ders saati serbest kitap okuma ve okunulan kitapların tanıtımına ayrılacaktır.</w:t>
            </w:r>
          </w:p>
        </w:tc>
        <w:tc>
          <w:tcPr>
            <w:tcW w:w="671" w:type="pct"/>
            <w:shd w:val="clear" w:color="auto" w:fill="auto"/>
            <w:vAlign w:val="center"/>
            <w:hideMark/>
          </w:tcPr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EBA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Bilgisayar (İnternet, sunu programları, arama motorları)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Projeksiyon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Ders kitabı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Sözlükler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Yazım Kılavuzu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Tematik materyaller</w:t>
            </w:r>
          </w:p>
          <w:p w:rsidR="00D93C4C" w:rsidRPr="0035433B" w:rsidRDefault="00D93C4C" w:rsidP="00075E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Çalışma kâğıtları</w:t>
            </w:r>
          </w:p>
        </w:tc>
        <w:tc>
          <w:tcPr>
            <w:tcW w:w="670" w:type="pct"/>
            <w:shd w:val="clear" w:color="auto" w:fill="auto"/>
            <w:vAlign w:val="center"/>
            <w:hideMark/>
          </w:tcPr>
          <w:p w:rsidR="00D93C4C" w:rsidRPr="0035433B" w:rsidRDefault="00D93C4C" w:rsidP="00D93C4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</w:pPr>
            <w:r w:rsidRPr="003543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 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tr-TR"/>
              </w:rPr>
              <w:t>GENEL DEĞERLENDİRME SINAVI</w:t>
            </w:r>
          </w:p>
        </w:tc>
      </w:tr>
    </w:tbl>
    <w:p w:rsidR="00AE70A1" w:rsidRDefault="00AE70A1"/>
    <w:p w:rsidR="00D93C4C" w:rsidRDefault="00D93C4C" w:rsidP="00D93C4C">
      <w:pPr>
        <w:rPr>
          <w:rFonts w:ascii="Times New Roman" w:hAnsi="Times New Roman" w:cs="Times New Roman"/>
          <w:bCs/>
          <w:sz w:val="20"/>
          <w:szCs w:val="20"/>
        </w:rPr>
      </w:pPr>
    </w:p>
    <w:p w:rsidR="00D93C4C" w:rsidRDefault="00D93C4C" w:rsidP="00D93C4C">
      <w:pPr>
        <w:rPr>
          <w:rFonts w:ascii="Times New Roman" w:hAnsi="Times New Roman" w:cs="Times New Roman"/>
          <w:bCs/>
          <w:sz w:val="20"/>
          <w:szCs w:val="20"/>
        </w:rPr>
      </w:pPr>
    </w:p>
    <w:p w:rsidR="00D93C4C" w:rsidRDefault="00D93C4C" w:rsidP="00D93C4C">
      <w:pPr>
        <w:rPr>
          <w:rFonts w:ascii="Times New Roman" w:hAnsi="Times New Roman" w:cs="Times New Roman"/>
          <w:bCs/>
          <w:sz w:val="20"/>
          <w:szCs w:val="20"/>
        </w:rPr>
      </w:pPr>
      <w:r w:rsidRPr="005577CA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:rsidR="00D93C4C" w:rsidRDefault="00D93C4C" w:rsidP="00D93C4C">
      <w:pPr>
        <w:tabs>
          <w:tab w:val="left" w:pos="708"/>
          <w:tab w:val="left" w:pos="1416"/>
          <w:tab w:val="left" w:pos="2124"/>
          <w:tab w:val="left" w:pos="2832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Kenan KARAKAYA</w:t>
      </w:r>
      <w:r w:rsidRPr="005577CA">
        <w:rPr>
          <w:rFonts w:ascii="Times New Roman" w:hAnsi="Times New Roman" w:cs="Times New Roman"/>
          <w:bCs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ab/>
        <w:t xml:space="preserve">                                                                                                                                                                                                       Ufuk MURAT</w:t>
      </w:r>
    </w:p>
    <w:p w:rsidR="00D93C4C" w:rsidRPr="005577CA" w:rsidRDefault="00D93C4C" w:rsidP="00D93C4C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Türkçe Öğretmeni </w:t>
      </w:r>
      <w:r w:rsidRPr="005577CA">
        <w:rPr>
          <w:rFonts w:ascii="Times New Roman" w:hAnsi="Times New Roman" w:cs="Times New Roman"/>
          <w:bCs/>
          <w:sz w:val="20"/>
          <w:szCs w:val="20"/>
        </w:rPr>
        <w:tab/>
        <w:t xml:space="preserve">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sz w:val="20"/>
          <w:szCs w:val="20"/>
        </w:rPr>
        <w:t xml:space="preserve">    </w:t>
      </w:r>
      <w:r w:rsidRPr="005577CA">
        <w:rPr>
          <w:rFonts w:ascii="Times New Roman" w:hAnsi="Times New Roman" w:cs="Times New Roman"/>
          <w:bCs/>
          <w:sz w:val="20"/>
          <w:szCs w:val="20"/>
        </w:rPr>
        <w:t>Okul Müdürü</w:t>
      </w:r>
    </w:p>
    <w:p w:rsidR="00D93C4C" w:rsidRDefault="00D93C4C"/>
    <w:sectPr w:rsidR="00D93C4C" w:rsidSect="00D93C4C">
      <w:pgSz w:w="16838" w:h="11906" w:orient="landscape"/>
      <w:pgMar w:top="993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C513E"/>
    <w:multiLevelType w:val="hybridMultilevel"/>
    <w:tmpl w:val="030AF46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CB3165"/>
    <w:multiLevelType w:val="hybridMultilevel"/>
    <w:tmpl w:val="67AA68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8C15ED"/>
    <w:multiLevelType w:val="hybridMultilevel"/>
    <w:tmpl w:val="C37E70E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943FFB"/>
    <w:multiLevelType w:val="hybridMultilevel"/>
    <w:tmpl w:val="81C6207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727177"/>
    <w:multiLevelType w:val="hybridMultilevel"/>
    <w:tmpl w:val="66460C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747FE3"/>
    <w:multiLevelType w:val="hybridMultilevel"/>
    <w:tmpl w:val="F8A8C81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A43809"/>
    <w:multiLevelType w:val="hybridMultilevel"/>
    <w:tmpl w:val="ED5471B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23719C"/>
    <w:multiLevelType w:val="hybridMultilevel"/>
    <w:tmpl w:val="270A0A02"/>
    <w:lvl w:ilvl="0" w:tplc="061474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>
    <w:nsid w:val="53052659"/>
    <w:multiLevelType w:val="hybridMultilevel"/>
    <w:tmpl w:val="DF80D06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95679E"/>
    <w:multiLevelType w:val="hybridMultilevel"/>
    <w:tmpl w:val="AA203E86"/>
    <w:lvl w:ilvl="0" w:tplc="07BAD02C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580" w:hanging="360"/>
      </w:pPr>
    </w:lvl>
    <w:lvl w:ilvl="2" w:tplc="041F001B" w:tentative="1">
      <w:start w:val="1"/>
      <w:numFmt w:val="lowerRoman"/>
      <w:lvlText w:val="%3."/>
      <w:lvlJc w:val="right"/>
      <w:pPr>
        <w:ind w:left="3300" w:hanging="180"/>
      </w:pPr>
    </w:lvl>
    <w:lvl w:ilvl="3" w:tplc="041F000F" w:tentative="1">
      <w:start w:val="1"/>
      <w:numFmt w:val="decimal"/>
      <w:lvlText w:val="%4."/>
      <w:lvlJc w:val="left"/>
      <w:pPr>
        <w:ind w:left="4020" w:hanging="360"/>
      </w:pPr>
    </w:lvl>
    <w:lvl w:ilvl="4" w:tplc="041F0019" w:tentative="1">
      <w:start w:val="1"/>
      <w:numFmt w:val="lowerLetter"/>
      <w:lvlText w:val="%5."/>
      <w:lvlJc w:val="left"/>
      <w:pPr>
        <w:ind w:left="4740" w:hanging="360"/>
      </w:pPr>
    </w:lvl>
    <w:lvl w:ilvl="5" w:tplc="041F001B" w:tentative="1">
      <w:start w:val="1"/>
      <w:numFmt w:val="lowerRoman"/>
      <w:lvlText w:val="%6."/>
      <w:lvlJc w:val="right"/>
      <w:pPr>
        <w:ind w:left="5460" w:hanging="180"/>
      </w:pPr>
    </w:lvl>
    <w:lvl w:ilvl="6" w:tplc="041F000F" w:tentative="1">
      <w:start w:val="1"/>
      <w:numFmt w:val="decimal"/>
      <w:lvlText w:val="%7."/>
      <w:lvlJc w:val="left"/>
      <w:pPr>
        <w:ind w:left="6180" w:hanging="360"/>
      </w:pPr>
    </w:lvl>
    <w:lvl w:ilvl="7" w:tplc="041F0019" w:tentative="1">
      <w:start w:val="1"/>
      <w:numFmt w:val="lowerLetter"/>
      <w:lvlText w:val="%8."/>
      <w:lvlJc w:val="left"/>
      <w:pPr>
        <w:ind w:left="6900" w:hanging="360"/>
      </w:pPr>
    </w:lvl>
    <w:lvl w:ilvl="8" w:tplc="041F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0">
    <w:nsid w:val="63A61949"/>
    <w:multiLevelType w:val="hybridMultilevel"/>
    <w:tmpl w:val="82A6A8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413197"/>
    <w:multiLevelType w:val="hybridMultilevel"/>
    <w:tmpl w:val="30302F2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1"/>
  </w:num>
  <w:num w:numId="7">
    <w:abstractNumId w:val="0"/>
  </w:num>
  <w:num w:numId="8">
    <w:abstractNumId w:val="8"/>
  </w:num>
  <w:num w:numId="9">
    <w:abstractNumId w:val="7"/>
  </w:num>
  <w:num w:numId="10">
    <w:abstractNumId w:val="5"/>
  </w:num>
  <w:num w:numId="11">
    <w:abstractNumId w:val="10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E70A1"/>
    <w:rsid w:val="006A539B"/>
    <w:rsid w:val="00914ECD"/>
    <w:rsid w:val="009C6A9D"/>
    <w:rsid w:val="00AE70A1"/>
    <w:rsid w:val="00D93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70A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AE70A1"/>
    <w:pPr>
      <w:spacing w:after="0" w:line="240" w:lineRule="auto"/>
    </w:pPr>
  </w:style>
  <w:style w:type="paragraph" w:styleId="ResimYazs">
    <w:name w:val="caption"/>
    <w:basedOn w:val="Normal"/>
    <w:next w:val="Normal"/>
    <w:uiPriority w:val="35"/>
    <w:unhideWhenUsed/>
    <w:qFormat/>
    <w:rsid w:val="00AE70A1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AE70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E70A1"/>
  </w:style>
  <w:style w:type="paragraph" w:styleId="Altbilgi">
    <w:name w:val="footer"/>
    <w:basedOn w:val="Normal"/>
    <w:link w:val="AltbilgiChar"/>
    <w:uiPriority w:val="99"/>
    <w:unhideWhenUsed/>
    <w:rsid w:val="00AE70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E70A1"/>
  </w:style>
  <w:style w:type="paragraph" w:styleId="BalonMetni">
    <w:name w:val="Balloon Text"/>
    <w:basedOn w:val="Normal"/>
    <w:link w:val="BalonMetniChar"/>
    <w:uiPriority w:val="99"/>
    <w:semiHidden/>
    <w:unhideWhenUsed/>
    <w:rsid w:val="00AE7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E70A1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E70A1"/>
    <w:pPr>
      <w:ind w:left="720"/>
      <w:contextualSpacing/>
    </w:pPr>
  </w:style>
  <w:style w:type="table" w:styleId="TabloKlavuzu">
    <w:name w:val="Table Grid"/>
    <w:basedOn w:val="NormalTablo"/>
    <w:uiPriority w:val="59"/>
    <w:rsid w:val="00AE70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E70A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tr-TR"/>
    </w:rPr>
  </w:style>
  <w:style w:type="paragraph" w:styleId="NormalWeb">
    <w:name w:val="Normal (Web)"/>
    <w:basedOn w:val="Normal"/>
    <w:rsid w:val="00AE7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tr-TR"/>
    </w:rPr>
  </w:style>
  <w:style w:type="paragraph" w:customStyle="1" w:styleId="Pa10">
    <w:name w:val="Pa10"/>
    <w:basedOn w:val="Default"/>
    <w:next w:val="Default"/>
    <w:uiPriority w:val="99"/>
    <w:rsid w:val="00AE70A1"/>
    <w:pPr>
      <w:widowControl/>
      <w:spacing w:line="201" w:lineRule="atLeast"/>
    </w:pPr>
    <w:rPr>
      <w:rFonts w:ascii="Helvetica" w:eastAsiaTheme="minorHAnsi" w:hAnsi="Helvetica" w:cs="Helvetica"/>
      <w:color w:val="auto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KENAN KARAKAYA</dc:creator>
  <cp:lastModifiedBy>KENAN KARAKAYA</cp:lastModifiedBy>
  <cp:revision>4</cp:revision>
  <dcterms:created xsi:type="dcterms:W3CDTF">2020-06-22T12:09:00Z</dcterms:created>
  <dcterms:modified xsi:type="dcterms:W3CDTF">2020-06-22T12:27:00Z</dcterms:modified>
</cp:coreProperties>
</file>