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71C" w:rsidRPr="007E171C" w:rsidRDefault="007E171C" w:rsidP="007E171C">
      <w:pPr>
        <w:pStyle w:val="KonuBal"/>
        <w:jc w:val="center"/>
        <w:rPr>
          <w:b/>
        </w:rPr>
      </w:pPr>
      <w:r w:rsidRPr="007E171C">
        <w:rPr>
          <w:b/>
        </w:rPr>
        <w:t>RESFEBE NEDİR?</w:t>
      </w:r>
    </w:p>
    <w:p w:rsidR="00450C3F" w:rsidRDefault="007E171C" w:rsidP="00571D6A">
      <w:pPr>
        <w:ind w:firstLine="708"/>
      </w:pPr>
      <w:r w:rsidRPr="007E171C">
        <w:t>RESFEBE,</w:t>
      </w:r>
      <w:r>
        <w:t xml:space="preserve"> kelime veya kelime gruplarının;</w:t>
      </w:r>
      <w:r w:rsidRPr="007E171C">
        <w:t xml:space="preserve"> harf, sayı ve resimlerle temsil edilmesiyle oluşturulan oyunlara deniyor. Hemen hemen hepimizin okul yıllarından hatırladığı "C1=Cebir" bilmecesi bunun en temel örneğidir. RESFEBE,  </w:t>
      </w:r>
      <w:r>
        <w:t>“r</w:t>
      </w:r>
      <w:r w:rsidRPr="007E171C">
        <w:t>esim</w:t>
      </w:r>
      <w:r>
        <w:t>”</w:t>
      </w:r>
      <w:r w:rsidRPr="007E171C">
        <w:t xml:space="preserve"> ve </w:t>
      </w:r>
      <w:r>
        <w:t>“al</w:t>
      </w:r>
      <w:r w:rsidRPr="007E171C">
        <w:t>fabe</w:t>
      </w:r>
      <w:r>
        <w:t>”</w:t>
      </w:r>
      <w:r w:rsidRPr="007E171C">
        <w:t xml:space="preserve"> kelimelerinden türetilmiştir</w:t>
      </w:r>
      <w:r>
        <w:t>.</w:t>
      </w:r>
    </w:p>
    <w:p w:rsidR="007E171C" w:rsidRPr="007E171C" w:rsidRDefault="007E171C" w:rsidP="007E171C">
      <w:pPr>
        <w:pStyle w:val="Balk1"/>
        <w:ind w:firstLine="708"/>
        <w:rPr>
          <w:b/>
        </w:rPr>
      </w:pPr>
      <w:r w:rsidRPr="007E171C">
        <w:rPr>
          <w:b/>
        </w:rPr>
        <w:t>RESFEBE'nin Faydaları</w:t>
      </w:r>
    </w:p>
    <w:p w:rsidR="007E171C" w:rsidRDefault="007E171C" w:rsidP="00571D6A">
      <w:pPr>
        <w:ind w:firstLine="360"/>
      </w:pPr>
      <w:r>
        <w:t>RESFEBE’nin neden önemli olduğu ve öğrencilere hangi yeterlilikleri kazandırabileceğini beraber görelim: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Harfler, sayılar, renkler gibi kavramlara farklı açılardan bakmayı sağlar.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Planlı hareket etmeyi öğretir, planlı hareket etmenin önemini kavratır.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Doğru ve çabuk düşünebilmeyi ve karar verebilmeyi geliştirir.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Kendini ve yeteneklerini daha iyi tanımasını sağlar.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Belirli bir konuya odaklanma alışkanlığı kazandırır.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 xml:space="preserve">Merak duygusunu geliştirerek araştırmalar yapmaya yönlendirir, 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Olaylara şüpheci yaklaşımı öğreterek ezberci zihniyetten uzaklaşmayı sağlar.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 xml:space="preserve">Düşünen, sorgulayan ve çözümleyen bireylerin yetişmesini sağlayarak etkin düşüncelerin daha özgürce sunulabildiği bir ortam hazırlar. 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Başarısızlıklar karşısında yılmamayı, başarı için sistemli ve disiplinli bir çalışmanın gerektiğini gösterir.</w:t>
      </w:r>
    </w:p>
    <w:p w:rsidR="007E171C" w:rsidRDefault="007E171C" w:rsidP="007E171C">
      <w:pPr>
        <w:pStyle w:val="ListeParagraf"/>
        <w:numPr>
          <w:ilvl w:val="0"/>
          <w:numId w:val="1"/>
        </w:numPr>
      </w:pPr>
      <w:r>
        <w:t>Kuralları anlamayı, kurallara uymayı öğretir.</w:t>
      </w:r>
    </w:p>
    <w:p w:rsidR="007E171C" w:rsidRPr="007E171C" w:rsidRDefault="007E171C" w:rsidP="00571D6A">
      <w:pPr>
        <w:pStyle w:val="Balk1"/>
        <w:ind w:firstLine="708"/>
        <w:rPr>
          <w:b/>
        </w:rPr>
      </w:pPr>
      <w:r w:rsidRPr="007E171C">
        <w:rPr>
          <w:b/>
        </w:rPr>
        <w:t>RESFEBE Nasıl Hazırlanır</w:t>
      </w:r>
      <w:r w:rsidR="00571D6A">
        <w:rPr>
          <w:b/>
        </w:rPr>
        <w:t>?</w:t>
      </w:r>
    </w:p>
    <w:p w:rsidR="00571D6A" w:rsidRDefault="007E171C" w:rsidP="00571D6A">
      <w:pPr>
        <w:ind w:firstLine="360"/>
      </w:pPr>
      <w:r>
        <w:t>RESFEBE; kelime, harf, sayı ve resimlerin harmanlanarak hazırlandığı ve üst düzey düşünmenin yanı sıra öğrencilere farklı bakış açısı kazandırdığı için oldukça önemlidir.</w:t>
      </w:r>
    </w:p>
    <w:p w:rsidR="007E171C" w:rsidRDefault="007E171C" w:rsidP="00571D6A">
      <w:pPr>
        <w:ind w:firstLine="360"/>
      </w:pPr>
      <w:r>
        <w:t>Şimdi sizlere RESFEBE hazırlanırken bazı çok kulla</w:t>
      </w:r>
      <w:r w:rsidR="00571D6A">
        <w:t>nılan ipuçlarından söz edeceğiz: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Harf ve sayılar kullanılabilir. (1= Bir, 2= iki. Örnek: 12m=BİRİKİM)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Bazı kelimeler için görseller ters çevrilebilir. (Örneğin: Ve hecesi için, «EV» görseli ters çevrilebilir.)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İnsan vücudunun bölümleri kullanılabilir. («KOL» hecesi için «İNSAN KOLU» görseli.)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Matematik sembolleri kullanılabilir. (Örnek; ∏=«Pİ» hecesi , -</w:t>
      </w:r>
      <w:r w:rsidR="00571D6A">
        <w:t xml:space="preserve"> : Eksi, +: Artı gibi</w:t>
      </w:r>
      <w:r>
        <w:t>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 xml:space="preserve">Heceler görseller bölünerek oluşturulabilir. (Sanat </w:t>
      </w:r>
      <w:r w:rsidR="00571D6A">
        <w:t>kelimesi, saat</w:t>
      </w:r>
      <w:r>
        <w:t xml:space="preserve"> görseli ikiye bölünerek ortasına «N» harfi yazılarak elde edilebilir.)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Müzik ile ilgili görseller kullanılabilir. (Örneğin, «DO» hecesini oluşturmak için bir nota dizeğindeki «do» notası kullanılabilir.)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Hecelerin renklerinden, konumlarından, duruşlarından faydalanılabilir. (örneğin «Okyanus» kelimesi için, ok işareti ve yan yazılmış «US» hecesi kullanılabilir. 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Bazı görsellerden harf eksiltme ya da toplama yapabiliriz. (Örnek: «BAL» yazmak için, balık görselinden «-» işareti kullanılarak «IK» hecesi çıkarabiliriz.)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Bazı bilgisayar simgeleri kullanabiliriz. (@ = et, &amp;=ve gibi.)</w:t>
      </w:r>
    </w:p>
    <w:p w:rsidR="00571D6A" w:rsidRDefault="007E171C" w:rsidP="00571D6A">
      <w:pPr>
        <w:pStyle w:val="ListeParagraf"/>
        <w:numPr>
          <w:ilvl w:val="0"/>
          <w:numId w:val="2"/>
        </w:numPr>
      </w:pPr>
      <w:r>
        <w:t>Bazı hecelerin içine farklı heceler yazılarak yeni bir kelime türetilebilir. (Örnek: «KON» hecesinin içine «Sİ» heceleri eklenerek Sİ’li KON kast edilerek «SİLİKON» yazılabilir.)</w:t>
      </w:r>
    </w:p>
    <w:p w:rsidR="007E171C" w:rsidRDefault="007E171C" w:rsidP="00571D6A">
      <w:pPr>
        <w:pStyle w:val="ListeParagraf"/>
        <w:numPr>
          <w:ilvl w:val="0"/>
          <w:numId w:val="2"/>
        </w:numPr>
      </w:pPr>
      <w:r>
        <w:t xml:space="preserve">Öznel olmaması şartıyla tüm evrensel kurallarla </w:t>
      </w:r>
      <w:r w:rsidR="00571D6A">
        <w:t>birçok</w:t>
      </w:r>
      <w:r>
        <w:t xml:space="preserve"> «RESFEBE» örneği oluşturulabilir.</w:t>
      </w:r>
    </w:p>
    <w:p w:rsidR="007E171C" w:rsidRPr="00C94DE7" w:rsidRDefault="007E171C" w:rsidP="00571D6A">
      <w:pPr>
        <w:ind w:firstLine="360"/>
        <w:rPr>
          <w:b/>
          <w:color w:val="FF0000"/>
          <w:sz w:val="24"/>
        </w:rPr>
      </w:pPr>
      <w:r w:rsidRPr="00C94DE7">
        <w:rPr>
          <w:b/>
          <w:color w:val="FF0000"/>
          <w:sz w:val="24"/>
        </w:rPr>
        <w:t xml:space="preserve">Hadi sen de bir tane </w:t>
      </w:r>
      <w:r w:rsidR="00571D6A" w:rsidRPr="00C94DE7">
        <w:rPr>
          <w:b/>
          <w:color w:val="FF0000"/>
          <w:sz w:val="24"/>
        </w:rPr>
        <w:t>RESFEBE</w:t>
      </w:r>
      <w:r w:rsidRPr="00C94DE7">
        <w:rPr>
          <w:b/>
          <w:color w:val="FF0000"/>
          <w:sz w:val="24"/>
        </w:rPr>
        <w:t xml:space="preserve"> yap?</w:t>
      </w:r>
      <w:bookmarkStart w:id="0" w:name="_GoBack"/>
      <w:bookmarkEnd w:id="0"/>
    </w:p>
    <w:sectPr w:rsidR="007E171C" w:rsidRPr="00C94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0EA" w:rsidRDefault="001E60EA" w:rsidP="007E171C">
      <w:pPr>
        <w:spacing w:after="0" w:line="240" w:lineRule="auto"/>
      </w:pPr>
      <w:r>
        <w:separator/>
      </w:r>
    </w:p>
  </w:endnote>
  <w:endnote w:type="continuationSeparator" w:id="0">
    <w:p w:rsidR="001E60EA" w:rsidRDefault="001E60EA" w:rsidP="007E1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0EA" w:rsidRDefault="001E60EA" w:rsidP="007E171C">
      <w:pPr>
        <w:spacing w:after="0" w:line="240" w:lineRule="auto"/>
      </w:pPr>
      <w:r>
        <w:separator/>
      </w:r>
    </w:p>
  </w:footnote>
  <w:footnote w:type="continuationSeparator" w:id="0">
    <w:p w:rsidR="001E60EA" w:rsidRDefault="001E60EA" w:rsidP="007E1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373BE6"/>
    <w:multiLevelType w:val="hybridMultilevel"/>
    <w:tmpl w:val="A3A45E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85870"/>
    <w:multiLevelType w:val="hybridMultilevel"/>
    <w:tmpl w:val="4D981FBA"/>
    <w:lvl w:ilvl="0" w:tplc="91DC18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8CE"/>
    <w:rsid w:val="001E60EA"/>
    <w:rsid w:val="001F28CE"/>
    <w:rsid w:val="00450C3F"/>
    <w:rsid w:val="00571D6A"/>
    <w:rsid w:val="007E171C"/>
    <w:rsid w:val="009A0918"/>
    <w:rsid w:val="00B40FA9"/>
    <w:rsid w:val="00C9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113888-6B6F-46FD-AB20-D8F83CA9C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E17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171C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E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E171C"/>
  </w:style>
  <w:style w:type="paragraph" w:styleId="Altbilgi">
    <w:name w:val="footer"/>
    <w:basedOn w:val="Normal"/>
    <w:link w:val="AltbilgiChar"/>
    <w:uiPriority w:val="99"/>
    <w:unhideWhenUsed/>
    <w:rsid w:val="007E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E171C"/>
  </w:style>
  <w:style w:type="paragraph" w:styleId="KonuBal">
    <w:name w:val="Title"/>
    <w:basedOn w:val="Normal"/>
    <w:next w:val="Normal"/>
    <w:link w:val="KonuBalChar"/>
    <w:uiPriority w:val="10"/>
    <w:qFormat/>
    <w:rsid w:val="007E17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E1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alk1Char">
    <w:name w:val="Başlık 1 Char"/>
    <w:basedOn w:val="VarsaylanParagrafYazTipi"/>
    <w:link w:val="Balk1"/>
    <w:uiPriority w:val="9"/>
    <w:rsid w:val="007E17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94D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94D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2738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Özgür Kaya</dc:creator>
  <cp:keywords/>
  <dc:description/>
  <cp:lastModifiedBy>Özgür Kaya</cp:lastModifiedBy>
  <cp:revision>4</cp:revision>
  <cp:lastPrinted>2018-05-23T06:12:00Z</cp:lastPrinted>
  <dcterms:created xsi:type="dcterms:W3CDTF">2018-05-22T17:25:00Z</dcterms:created>
  <dcterms:modified xsi:type="dcterms:W3CDTF">2018-05-23T06:12:00Z</dcterms:modified>
</cp:coreProperties>
</file>