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0B2" w:rsidRPr="005F649C" w:rsidRDefault="00254C3B" w:rsidP="00693810">
      <w:pPr>
        <w:jc w:val="center"/>
        <w:rPr>
          <w:rFonts w:asciiTheme="minorHAnsi" w:hAnsiTheme="minorHAnsi"/>
          <w:b/>
          <w:sz w:val="24"/>
          <w:szCs w:val="24"/>
        </w:rPr>
      </w:pPr>
      <w:r w:rsidRPr="005F649C">
        <w:rPr>
          <w:rFonts w:asciiTheme="minorHAnsi" w:hAnsiTheme="minorHAnsi"/>
          <w:b/>
          <w:sz w:val="24"/>
          <w:szCs w:val="24"/>
        </w:rPr>
        <w:t xml:space="preserve">2019 2020 EĞİTİM ÖĞRETİM YILI </w:t>
      </w:r>
      <w:r w:rsidR="006A3A46" w:rsidRPr="005F649C">
        <w:rPr>
          <w:rFonts w:asciiTheme="minorHAnsi" w:hAnsiTheme="minorHAnsi"/>
          <w:b/>
          <w:sz w:val="24"/>
          <w:szCs w:val="24"/>
        </w:rPr>
        <w:t>SELENDİ ANADOLU İMAM HATİP</w:t>
      </w:r>
      <w:r w:rsidR="00DC60B2" w:rsidRPr="005F649C">
        <w:rPr>
          <w:rFonts w:asciiTheme="minorHAnsi" w:hAnsiTheme="minorHAnsi"/>
          <w:b/>
          <w:sz w:val="24"/>
          <w:szCs w:val="24"/>
        </w:rPr>
        <w:t xml:space="preserve"> LİSESİ</w:t>
      </w:r>
    </w:p>
    <w:p w:rsidR="00B429E5" w:rsidRPr="005F649C" w:rsidRDefault="00D90C3D" w:rsidP="00693810">
      <w:pPr>
        <w:jc w:val="center"/>
        <w:rPr>
          <w:rFonts w:asciiTheme="minorHAnsi" w:hAnsiTheme="minorHAnsi"/>
          <w:b/>
          <w:sz w:val="24"/>
          <w:szCs w:val="24"/>
        </w:rPr>
      </w:pPr>
      <w:r w:rsidRPr="005F649C">
        <w:rPr>
          <w:b/>
          <w:bCs/>
          <w:sz w:val="24"/>
          <w:szCs w:val="24"/>
        </w:rPr>
        <w:t>ÇAĞDAŞ TÜRK VE DÜNYA TARİHİ DERSİ</w:t>
      </w:r>
      <w:r w:rsidR="00693810" w:rsidRPr="005F649C">
        <w:rPr>
          <w:b/>
          <w:bCs/>
          <w:sz w:val="24"/>
          <w:szCs w:val="24"/>
        </w:rPr>
        <w:t xml:space="preserve"> 12.SINIF</w:t>
      </w:r>
      <w:r w:rsidR="00825F31" w:rsidRPr="005F649C">
        <w:rPr>
          <w:rFonts w:asciiTheme="minorHAnsi" w:hAnsiTheme="minorHAnsi"/>
          <w:b/>
          <w:sz w:val="24"/>
          <w:szCs w:val="24"/>
        </w:rPr>
        <w:t xml:space="preserve"> </w:t>
      </w:r>
      <w:r w:rsidR="00DC60B2" w:rsidRPr="005F649C">
        <w:rPr>
          <w:rFonts w:asciiTheme="minorHAnsi" w:hAnsiTheme="minorHAnsi"/>
          <w:b/>
          <w:sz w:val="24"/>
          <w:szCs w:val="24"/>
        </w:rPr>
        <w:t>ÜNİTELENDİRİLMİŞ YILLIK DERS PLANI</w:t>
      </w:r>
    </w:p>
    <w:tbl>
      <w:tblPr>
        <w:tblW w:w="5110" w:type="pct"/>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648"/>
        <w:gridCol w:w="707"/>
        <w:gridCol w:w="426"/>
        <w:gridCol w:w="1984"/>
        <w:gridCol w:w="6237"/>
        <w:gridCol w:w="1276"/>
        <w:gridCol w:w="1559"/>
        <w:gridCol w:w="1559"/>
        <w:gridCol w:w="1562"/>
      </w:tblGrid>
      <w:tr w:rsidR="00817824" w:rsidRPr="00D90C3D" w:rsidTr="00D90C3D">
        <w:trPr>
          <w:cantSplit/>
          <w:trHeight w:val="1313"/>
          <w:tblHeader/>
        </w:trPr>
        <w:tc>
          <w:tcPr>
            <w:tcW w:w="648" w:type="dxa"/>
            <w:shd w:val="clear" w:color="auto" w:fill="F2F2F2" w:themeFill="background1" w:themeFillShade="F2"/>
            <w:textDirection w:val="btLr"/>
          </w:tcPr>
          <w:p w:rsidR="00C67E3A" w:rsidRPr="00D90C3D" w:rsidRDefault="00C67E3A" w:rsidP="009254A0">
            <w:pPr>
              <w:spacing w:after="0" w:line="240" w:lineRule="auto"/>
              <w:ind w:left="113" w:right="113"/>
              <w:jc w:val="center"/>
              <w:rPr>
                <w:rFonts w:asciiTheme="minorHAnsi" w:hAnsiTheme="minorHAnsi"/>
                <w:b/>
                <w:sz w:val="20"/>
              </w:rPr>
            </w:pPr>
            <w:r w:rsidRPr="00D90C3D">
              <w:rPr>
                <w:rFonts w:asciiTheme="minorHAnsi" w:hAnsiTheme="minorHAnsi"/>
                <w:b/>
                <w:sz w:val="20"/>
              </w:rPr>
              <w:t>AY</w:t>
            </w:r>
          </w:p>
        </w:tc>
        <w:tc>
          <w:tcPr>
            <w:tcW w:w="707" w:type="dxa"/>
            <w:shd w:val="clear" w:color="auto" w:fill="F2F2F2" w:themeFill="background1" w:themeFillShade="F2"/>
            <w:textDirection w:val="btLr"/>
          </w:tcPr>
          <w:p w:rsidR="00C67E3A" w:rsidRPr="00D90C3D" w:rsidRDefault="00C67E3A" w:rsidP="009254A0">
            <w:pPr>
              <w:spacing w:after="0" w:line="240" w:lineRule="auto"/>
              <w:ind w:left="113" w:right="113"/>
              <w:jc w:val="center"/>
              <w:rPr>
                <w:rFonts w:asciiTheme="minorHAnsi" w:hAnsiTheme="minorHAnsi"/>
                <w:b/>
                <w:sz w:val="20"/>
              </w:rPr>
            </w:pPr>
            <w:r w:rsidRPr="00D90C3D">
              <w:rPr>
                <w:rFonts w:asciiTheme="minorHAnsi" w:hAnsiTheme="minorHAnsi"/>
                <w:b/>
                <w:sz w:val="20"/>
              </w:rPr>
              <w:t>HAFTA</w:t>
            </w:r>
          </w:p>
        </w:tc>
        <w:tc>
          <w:tcPr>
            <w:tcW w:w="426" w:type="dxa"/>
            <w:shd w:val="clear" w:color="auto" w:fill="F2F2F2" w:themeFill="background1" w:themeFillShade="F2"/>
            <w:textDirection w:val="btLr"/>
          </w:tcPr>
          <w:p w:rsidR="00C67E3A" w:rsidRPr="00D90C3D" w:rsidRDefault="00C67E3A" w:rsidP="009254A0">
            <w:pPr>
              <w:spacing w:after="0" w:line="240" w:lineRule="auto"/>
              <w:ind w:left="113" w:right="113"/>
              <w:jc w:val="center"/>
              <w:rPr>
                <w:rFonts w:asciiTheme="minorHAnsi" w:hAnsiTheme="minorHAnsi"/>
                <w:b/>
                <w:sz w:val="20"/>
              </w:rPr>
            </w:pPr>
            <w:r w:rsidRPr="00D90C3D">
              <w:rPr>
                <w:rFonts w:asciiTheme="minorHAnsi" w:hAnsiTheme="minorHAnsi"/>
                <w:b/>
                <w:sz w:val="20"/>
              </w:rPr>
              <w:t>SAAT</w:t>
            </w:r>
          </w:p>
        </w:tc>
        <w:tc>
          <w:tcPr>
            <w:tcW w:w="1984" w:type="dxa"/>
            <w:shd w:val="clear" w:color="auto" w:fill="F2F2F2" w:themeFill="background1" w:themeFillShade="F2"/>
            <w:vAlign w:val="center"/>
          </w:tcPr>
          <w:p w:rsidR="00C67E3A" w:rsidRPr="00D90C3D" w:rsidRDefault="003C3D38" w:rsidP="009254A0">
            <w:pPr>
              <w:spacing w:after="0" w:line="240" w:lineRule="auto"/>
              <w:rPr>
                <w:rFonts w:asciiTheme="minorHAnsi" w:hAnsiTheme="minorHAnsi"/>
                <w:b/>
                <w:sz w:val="20"/>
              </w:rPr>
            </w:pPr>
            <w:r>
              <w:rPr>
                <w:rFonts w:asciiTheme="minorHAnsi" w:hAnsiTheme="minorHAnsi"/>
                <w:b/>
                <w:color w:val="auto"/>
                <w:sz w:val="20"/>
              </w:rPr>
              <w:t xml:space="preserve">ÜNİTE </w:t>
            </w:r>
            <w:r w:rsidR="00D5006E" w:rsidRPr="00D90C3D">
              <w:rPr>
                <w:rFonts w:asciiTheme="minorHAnsi" w:hAnsiTheme="minorHAnsi"/>
                <w:b/>
                <w:color w:val="auto"/>
                <w:sz w:val="20"/>
              </w:rPr>
              <w:t>KONULAR</w:t>
            </w:r>
          </w:p>
        </w:tc>
        <w:tc>
          <w:tcPr>
            <w:tcW w:w="6237" w:type="dxa"/>
            <w:shd w:val="clear" w:color="auto" w:fill="F2F2F2" w:themeFill="background1" w:themeFillShade="F2"/>
            <w:vAlign w:val="center"/>
          </w:tcPr>
          <w:p w:rsidR="00C67E3A" w:rsidRPr="00D90C3D" w:rsidRDefault="003C3D38" w:rsidP="009254A0">
            <w:pPr>
              <w:spacing w:after="0" w:line="240" w:lineRule="auto"/>
              <w:rPr>
                <w:rFonts w:asciiTheme="minorHAnsi" w:hAnsiTheme="minorHAnsi"/>
                <w:b/>
                <w:sz w:val="20"/>
              </w:rPr>
            </w:pPr>
            <w:r w:rsidRPr="003D4863">
              <w:rPr>
                <w:rFonts w:asciiTheme="minorHAnsi" w:hAnsiTheme="minorHAnsi"/>
                <w:b/>
                <w:sz w:val="18"/>
                <w:szCs w:val="18"/>
              </w:rPr>
              <w:t>KAZANIMLAR</w:t>
            </w:r>
            <w:r>
              <w:rPr>
                <w:rFonts w:asciiTheme="minorHAnsi" w:hAnsiTheme="minorHAnsi"/>
                <w:b/>
                <w:sz w:val="18"/>
                <w:szCs w:val="18"/>
              </w:rPr>
              <w:t xml:space="preserve"> VE AÇIKLAMALARI</w:t>
            </w:r>
          </w:p>
        </w:tc>
        <w:tc>
          <w:tcPr>
            <w:tcW w:w="1276" w:type="dxa"/>
            <w:shd w:val="clear" w:color="auto" w:fill="F2F2F2" w:themeFill="background1" w:themeFillShade="F2"/>
            <w:vAlign w:val="center"/>
          </w:tcPr>
          <w:p w:rsidR="00C67E3A" w:rsidRPr="00D90C3D" w:rsidRDefault="00C67E3A" w:rsidP="00202065">
            <w:pPr>
              <w:jc w:val="center"/>
              <w:rPr>
                <w:rFonts w:asciiTheme="minorHAnsi" w:hAnsiTheme="minorHAnsi"/>
                <w:b/>
                <w:sz w:val="20"/>
              </w:rPr>
            </w:pPr>
            <w:r w:rsidRPr="00D90C3D">
              <w:rPr>
                <w:rFonts w:asciiTheme="minorHAnsi" w:hAnsiTheme="minorHAnsi"/>
                <w:b/>
                <w:sz w:val="20"/>
              </w:rPr>
              <w:t>ÖĞRENME-ÖĞRETME YÖNTEM VE TEKNİKLERİ</w:t>
            </w:r>
          </w:p>
        </w:tc>
        <w:tc>
          <w:tcPr>
            <w:tcW w:w="1559" w:type="dxa"/>
            <w:shd w:val="clear" w:color="auto" w:fill="F2F2F2" w:themeFill="background1" w:themeFillShade="F2"/>
            <w:vAlign w:val="center"/>
          </w:tcPr>
          <w:p w:rsidR="00C67E3A" w:rsidRPr="00D90C3D" w:rsidRDefault="00C67E3A" w:rsidP="00202065">
            <w:pPr>
              <w:autoSpaceDE w:val="0"/>
              <w:autoSpaceDN w:val="0"/>
              <w:adjustRightInd w:val="0"/>
              <w:jc w:val="center"/>
              <w:rPr>
                <w:rFonts w:asciiTheme="minorHAnsi" w:hAnsiTheme="minorHAnsi"/>
                <w:b/>
                <w:sz w:val="20"/>
              </w:rPr>
            </w:pPr>
            <w:r w:rsidRPr="00D90C3D">
              <w:rPr>
                <w:rFonts w:asciiTheme="minorHAnsi" w:hAnsiTheme="minorHAnsi"/>
                <w:b/>
                <w:sz w:val="20"/>
              </w:rPr>
              <w:t>KULLANILAN EĞİTİM TEKNOLOJİLERİ, ARAÇ VE GEREÇLER</w:t>
            </w:r>
          </w:p>
        </w:tc>
        <w:tc>
          <w:tcPr>
            <w:tcW w:w="1559" w:type="dxa"/>
            <w:shd w:val="clear" w:color="auto" w:fill="F2F2F2" w:themeFill="background1" w:themeFillShade="F2"/>
            <w:vAlign w:val="center"/>
          </w:tcPr>
          <w:p w:rsidR="00C67E3A" w:rsidRPr="00D90C3D" w:rsidRDefault="00C67E3A" w:rsidP="00202065">
            <w:pPr>
              <w:jc w:val="center"/>
              <w:rPr>
                <w:rFonts w:asciiTheme="minorHAnsi" w:hAnsiTheme="minorHAnsi"/>
                <w:b/>
                <w:sz w:val="20"/>
              </w:rPr>
            </w:pPr>
            <w:r w:rsidRPr="00D90C3D">
              <w:rPr>
                <w:rFonts w:asciiTheme="minorHAnsi" w:hAnsiTheme="minorHAnsi"/>
                <w:b/>
                <w:bCs/>
                <w:sz w:val="20"/>
              </w:rPr>
              <w:t>AÇIKLAMALAR</w:t>
            </w:r>
          </w:p>
        </w:tc>
        <w:tc>
          <w:tcPr>
            <w:tcW w:w="1562" w:type="dxa"/>
            <w:shd w:val="clear" w:color="auto" w:fill="F2F2F2" w:themeFill="background1" w:themeFillShade="F2"/>
            <w:vAlign w:val="center"/>
          </w:tcPr>
          <w:p w:rsidR="00C67E3A" w:rsidRPr="00D90C3D" w:rsidRDefault="00C67E3A" w:rsidP="00202065">
            <w:pPr>
              <w:ind w:left="-109"/>
              <w:jc w:val="center"/>
              <w:rPr>
                <w:rFonts w:asciiTheme="minorHAnsi" w:hAnsiTheme="minorHAnsi"/>
                <w:b/>
                <w:sz w:val="20"/>
              </w:rPr>
            </w:pPr>
            <w:r w:rsidRPr="00D90C3D">
              <w:rPr>
                <w:rFonts w:asciiTheme="minorHAnsi" w:hAnsiTheme="minorHAnsi"/>
                <w:b/>
                <w:sz w:val="20"/>
              </w:rPr>
              <w:t xml:space="preserve">DEĞERLENDİRME </w:t>
            </w:r>
          </w:p>
          <w:p w:rsidR="00C67E3A" w:rsidRPr="00D90C3D" w:rsidRDefault="00C67E3A" w:rsidP="00202065">
            <w:pPr>
              <w:ind w:left="-109"/>
              <w:jc w:val="center"/>
              <w:rPr>
                <w:rFonts w:asciiTheme="minorHAnsi" w:hAnsiTheme="minorHAnsi"/>
                <w:b/>
                <w:sz w:val="20"/>
              </w:rPr>
            </w:pPr>
            <w:r w:rsidRPr="00D90C3D">
              <w:rPr>
                <w:rFonts w:asciiTheme="minorHAnsi" w:hAnsiTheme="minorHAnsi"/>
                <w:b/>
                <w:sz w:val="20"/>
              </w:rPr>
              <w:t>(Hedef ve Kazanımlara Ulaşım Düzeyi)</w:t>
            </w:r>
          </w:p>
        </w:tc>
      </w:tr>
      <w:tr w:rsidR="00D5006E" w:rsidRPr="00D90C3D" w:rsidTr="00D90C3D">
        <w:trPr>
          <w:cantSplit/>
          <w:trHeight w:val="1975"/>
        </w:trPr>
        <w:tc>
          <w:tcPr>
            <w:tcW w:w="648" w:type="dxa"/>
            <w:textDirection w:val="btLr"/>
            <w:vAlign w:val="center"/>
          </w:tcPr>
          <w:p w:rsidR="00D5006E" w:rsidRPr="00D90C3D" w:rsidRDefault="00D5006E" w:rsidP="00B429E5">
            <w:pPr>
              <w:spacing w:after="0"/>
              <w:ind w:left="113" w:right="113"/>
              <w:jc w:val="center"/>
              <w:rPr>
                <w:rFonts w:asciiTheme="minorHAnsi" w:hAnsiTheme="minorHAnsi"/>
                <w:b/>
                <w:sz w:val="20"/>
              </w:rPr>
            </w:pPr>
            <w:r w:rsidRPr="00D90C3D">
              <w:rPr>
                <w:rFonts w:asciiTheme="minorHAnsi" w:hAnsiTheme="minorHAnsi"/>
                <w:b/>
                <w:sz w:val="20"/>
              </w:rPr>
              <w:t>EYLÜL</w:t>
            </w:r>
          </w:p>
        </w:tc>
        <w:tc>
          <w:tcPr>
            <w:tcW w:w="707" w:type="dxa"/>
            <w:textDirection w:val="btLr"/>
          </w:tcPr>
          <w:p w:rsidR="00D5006E" w:rsidRPr="00D90C3D" w:rsidRDefault="00D5006E" w:rsidP="00C67E3A">
            <w:pPr>
              <w:pStyle w:val="AltKonuBal"/>
              <w:rPr>
                <w:rFonts w:asciiTheme="minorHAnsi" w:hAnsiTheme="minorHAnsi"/>
                <w:b/>
                <w:sz w:val="16"/>
                <w:szCs w:val="16"/>
              </w:rPr>
            </w:pPr>
            <w:r w:rsidRPr="00D90C3D">
              <w:rPr>
                <w:rFonts w:asciiTheme="minorHAnsi" w:hAnsiTheme="minorHAnsi"/>
                <w:b/>
                <w:sz w:val="16"/>
                <w:szCs w:val="16"/>
              </w:rPr>
              <w:t>1.HAFTA</w:t>
            </w:r>
          </w:p>
          <w:p w:rsidR="00D5006E" w:rsidRPr="00D90C3D" w:rsidRDefault="00D5006E" w:rsidP="00C67E3A">
            <w:pPr>
              <w:pStyle w:val="AltKonuBal"/>
              <w:rPr>
                <w:rFonts w:asciiTheme="minorHAnsi" w:hAnsiTheme="minorHAnsi"/>
                <w:b/>
                <w:sz w:val="16"/>
                <w:szCs w:val="16"/>
              </w:rPr>
            </w:pPr>
            <w:r w:rsidRPr="00D90C3D">
              <w:rPr>
                <w:rFonts w:asciiTheme="minorHAnsi" w:hAnsiTheme="minorHAnsi"/>
                <w:b/>
                <w:sz w:val="16"/>
                <w:szCs w:val="16"/>
              </w:rPr>
              <w:t xml:space="preserve">9-13 </w:t>
            </w:r>
            <w:proofErr w:type="spellStart"/>
            <w:r w:rsidRPr="00D90C3D">
              <w:rPr>
                <w:rFonts w:asciiTheme="minorHAnsi" w:hAnsiTheme="minorHAnsi"/>
                <w:b/>
                <w:sz w:val="16"/>
                <w:szCs w:val="16"/>
              </w:rPr>
              <w:t>ylül</w:t>
            </w:r>
            <w:proofErr w:type="spellEnd"/>
          </w:p>
        </w:tc>
        <w:tc>
          <w:tcPr>
            <w:tcW w:w="426" w:type="dxa"/>
            <w:textDirection w:val="btLr"/>
            <w:vAlign w:val="center"/>
          </w:tcPr>
          <w:p w:rsidR="00D5006E" w:rsidRPr="00D90C3D" w:rsidRDefault="00D90C3D" w:rsidP="00E763E3">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1. ÜNİTE: İKİ KÜRESEL SAVAŞ ARASINDA DÜNYA </w:t>
            </w:r>
          </w:p>
          <w:p w:rsidR="00D5006E" w:rsidRPr="00D90C3D" w:rsidRDefault="00D5006E" w:rsidP="00202065">
            <w:pPr>
              <w:spacing w:after="0" w:line="240" w:lineRule="auto"/>
              <w:rPr>
                <w:b/>
              </w:rPr>
            </w:pPr>
          </w:p>
        </w:tc>
        <w:tc>
          <w:tcPr>
            <w:tcW w:w="6237" w:type="dxa"/>
            <w:vAlign w:val="center"/>
          </w:tcPr>
          <w:p w:rsidR="00793562" w:rsidRPr="00D90C3D" w:rsidRDefault="00793562" w:rsidP="00793562">
            <w:pPr>
              <w:autoSpaceDE w:val="0"/>
              <w:autoSpaceDN w:val="0"/>
              <w:adjustRightInd w:val="0"/>
              <w:spacing w:after="0" w:line="240" w:lineRule="auto"/>
              <w:rPr>
                <w:rFonts w:asciiTheme="minorHAnsi" w:hAnsiTheme="minorHAnsi" w:cs="Calibri"/>
                <w:sz w:val="18"/>
                <w:szCs w:val="18"/>
                <w:lang w:eastAsia="tr-TR"/>
              </w:rPr>
            </w:pPr>
          </w:p>
          <w:p w:rsidR="00793562" w:rsidRPr="00D90C3D" w:rsidRDefault="00793562"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1.1. İkinci Dünya Savaşı’na neden olan gelişmeler bağlamında Birinci Dünya Savaşı’nın siyasi ve ekonomik sonuçlarını değerlendirir. </w:t>
            </w:r>
          </w:p>
          <w:p w:rsidR="00793562" w:rsidRPr="00D90C3D" w:rsidRDefault="00793562"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Birinci Dünya Savaşı’nın arka planında yer alan stratejik ve emperyalist rekabet vurgulanır. </w:t>
            </w:r>
          </w:p>
          <w:p w:rsidR="00793562" w:rsidRPr="00D90C3D" w:rsidRDefault="00793562"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Birinci Dünya Savaşı öncesi ve sonrasında ülkelerin sınırlarında meydana gelen değişim haritalar üzerinde gösterilir. </w:t>
            </w:r>
          </w:p>
          <w:p w:rsidR="00793562" w:rsidRPr="00D90C3D" w:rsidRDefault="00793562"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Birinci Dünya Savaşı sonrasında gerçekleştirilen Paris Barış Konferansı ve </w:t>
            </w:r>
            <w:proofErr w:type="spellStart"/>
            <w:r w:rsidRPr="00D90C3D">
              <w:rPr>
                <w:rFonts w:asciiTheme="minorHAnsi" w:hAnsiTheme="minorHAnsi" w:cs="Calibri"/>
                <w:iCs/>
                <w:sz w:val="18"/>
                <w:szCs w:val="18"/>
                <w:lang w:eastAsia="tr-TR"/>
              </w:rPr>
              <w:t>Versailles</w:t>
            </w:r>
            <w:proofErr w:type="spellEnd"/>
            <w:r w:rsidRPr="00D90C3D">
              <w:rPr>
                <w:rFonts w:asciiTheme="minorHAnsi" w:hAnsiTheme="minorHAnsi" w:cs="Calibri"/>
                <w:iCs/>
                <w:sz w:val="18"/>
                <w:szCs w:val="18"/>
                <w:lang w:eastAsia="tr-TR"/>
              </w:rPr>
              <w:t xml:space="preserve"> (</w:t>
            </w:r>
            <w:proofErr w:type="spellStart"/>
            <w:r w:rsidRPr="00D90C3D">
              <w:rPr>
                <w:rFonts w:asciiTheme="minorHAnsi" w:hAnsiTheme="minorHAnsi" w:cs="Calibri"/>
                <w:iCs/>
                <w:sz w:val="18"/>
                <w:szCs w:val="18"/>
                <w:lang w:eastAsia="tr-TR"/>
              </w:rPr>
              <w:t>Versay</w:t>
            </w:r>
            <w:proofErr w:type="spellEnd"/>
            <w:r w:rsidRPr="00D90C3D">
              <w:rPr>
                <w:rFonts w:asciiTheme="minorHAnsi" w:hAnsiTheme="minorHAnsi" w:cs="Calibri"/>
                <w:iCs/>
                <w:sz w:val="18"/>
                <w:szCs w:val="18"/>
                <w:lang w:eastAsia="tr-TR"/>
              </w:rPr>
              <w:t xml:space="preserve">) Barış Antlaşması’na kısaca değinilir. </w:t>
            </w:r>
          </w:p>
          <w:p w:rsidR="00D5006E" w:rsidRPr="00D90C3D" w:rsidRDefault="00793562" w:rsidP="00793562">
            <w:pPr>
              <w:spacing w:after="0" w:line="240" w:lineRule="auto"/>
              <w:rPr>
                <w:rFonts w:asciiTheme="minorHAnsi" w:hAnsiTheme="minorHAnsi"/>
                <w:b/>
                <w:sz w:val="18"/>
                <w:szCs w:val="18"/>
              </w:rPr>
            </w:pPr>
            <w:r w:rsidRPr="00D90C3D">
              <w:rPr>
                <w:rFonts w:asciiTheme="minorHAnsi" w:hAnsiTheme="minorHAnsi" w:cs="Calibri"/>
                <w:iCs/>
                <w:sz w:val="18"/>
                <w:szCs w:val="18"/>
                <w:lang w:eastAsia="tr-TR"/>
              </w:rPr>
              <w:t>ç) Komünizm, faşizm, nasyonal sosyalizm ideolojileri üzerinde durulur.</w:t>
            </w:r>
          </w:p>
        </w:tc>
        <w:tc>
          <w:tcPr>
            <w:tcW w:w="1276" w:type="dxa"/>
            <w:vAlign w:val="center"/>
          </w:tcPr>
          <w:p w:rsidR="00D5006E" w:rsidRPr="00D90C3D" w:rsidRDefault="00D5006E" w:rsidP="002A1379">
            <w:pPr>
              <w:rPr>
                <w:rFonts w:cs="Arial"/>
                <w:sz w:val="18"/>
                <w:szCs w:val="18"/>
              </w:rPr>
            </w:pPr>
            <w:r w:rsidRPr="00D90C3D">
              <w:rPr>
                <w:sz w:val="18"/>
                <w:szCs w:val="18"/>
              </w:rPr>
              <w:t xml:space="preserve">Anlatım, Soru-Cevap,  Örnekleme, BeyinFırtınası </w:t>
            </w:r>
          </w:p>
        </w:tc>
        <w:tc>
          <w:tcPr>
            <w:tcW w:w="1559" w:type="dxa"/>
            <w:vAlign w:val="center"/>
          </w:tcPr>
          <w:p w:rsidR="00D5006E" w:rsidRPr="00D90C3D" w:rsidRDefault="00D5006E" w:rsidP="002A1379">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shd w:val="clear" w:color="auto" w:fill="F2F2F2" w:themeFill="background1" w:themeFillShade="F2"/>
            <w:vAlign w:val="center"/>
          </w:tcPr>
          <w:p w:rsidR="00D5006E" w:rsidRPr="00D90C3D" w:rsidRDefault="00D5006E" w:rsidP="00C67E3A">
            <w:pPr>
              <w:jc w:val="center"/>
              <w:rPr>
                <w:rFonts w:asciiTheme="minorHAnsi" w:hAnsiTheme="minorHAnsi" w:cs="Calibri"/>
                <w:b/>
                <w:sz w:val="20"/>
              </w:rPr>
            </w:pPr>
            <w:r w:rsidRPr="00D90C3D">
              <w:rPr>
                <w:rFonts w:asciiTheme="minorHAnsi" w:hAnsiTheme="minorHAnsi" w:cs="BlissTurk"/>
                <w:b/>
                <w:sz w:val="20"/>
              </w:rPr>
              <w:t>15 TEMMUZ ŞEHİTLERİNİ ANMA HAFTASI</w:t>
            </w:r>
          </w:p>
          <w:p w:rsidR="00D5006E" w:rsidRPr="00D90C3D" w:rsidRDefault="00D5006E" w:rsidP="00C67E3A">
            <w:pPr>
              <w:spacing w:after="0" w:line="240" w:lineRule="auto"/>
              <w:jc w:val="center"/>
              <w:rPr>
                <w:rFonts w:asciiTheme="minorHAnsi" w:hAnsiTheme="minorHAnsi"/>
                <w:b/>
                <w:sz w:val="20"/>
              </w:rPr>
            </w:pPr>
          </w:p>
        </w:tc>
        <w:tc>
          <w:tcPr>
            <w:tcW w:w="1562" w:type="dxa"/>
          </w:tcPr>
          <w:p w:rsidR="00D5006E" w:rsidRPr="00D90C3D" w:rsidRDefault="00D5006E" w:rsidP="00B429E5">
            <w:pPr>
              <w:spacing w:after="0" w:line="240" w:lineRule="auto"/>
              <w:rPr>
                <w:rFonts w:asciiTheme="minorHAnsi" w:hAnsiTheme="minorHAnsi"/>
                <w:b/>
                <w:sz w:val="20"/>
              </w:rPr>
            </w:pPr>
          </w:p>
        </w:tc>
      </w:tr>
      <w:tr w:rsidR="00817824" w:rsidRPr="00D90C3D" w:rsidTr="00D90C3D">
        <w:trPr>
          <w:cantSplit/>
          <w:trHeight w:val="1700"/>
        </w:trPr>
        <w:tc>
          <w:tcPr>
            <w:tcW w:w="648" w:type="dxa"/>
            <w:textDirection w:val="btLr"/>
            <w:vAlign w:val="center"/>
          </w:tcPr>
          <w:p w:rsidR="00817824" w:rsidRPr="00D90C3D" w:rsidRDefault="00817824" w:rsidP="00B429E5">
            <w:pPr>
              <w:spacing w:after="0"/>
              <w:ind w:left="113" w:right="113"/>
              <w:jc w:val="center"/>
              <w:rPr>
                <w:rFonts w:asciiTheme="minorHAnsi" w:hAnsiTheme="minorHAnsi"/>
                <w:b/>
                <w:sz w:val="20"/>
              </w:rPr>
            </w:pPr>
            <w:r w:rsidRPr="00D90C3D">
              <w:rPr>
                <w:rFonts w:asciiTheme="minorHAnsi" w:hAnsiTheme="minorHAnsi"/>
                <w:b/>
                <w:sz w:val="20"/>
              </w:rPr>
              <w:t>EYLÜL</w:t>
            </w:r>
          </w:p>
        </w:tc>
        <w:tc>
          <w:tcPr>
            <w:tcW w:w="707" w:type="dxa"/>
            <w:textDirection w:val="btLr"/>
          </w:tcPr>
          <w:p w:rsidR="00817824" w:rsidRPr="00D90C3D" w:rsidRDefault="00817824" w:rsidP="00C67E3A">
            <w:pPr>
              <w:pStyle w:val="AltKonuBal"/>
              <w:rPr>
                <w:rFonts w:asciiTheme="minorHAnsi" w:hAnsiTheme="minorHAnsi"/>
                <w:b/>
                <w:sz w:val="16"/>
                <w:szCs w:val="16"/>
              </w:rPr>
            </w:pPr>
            <w:r w:rsidRPr="00D90C3D">
              <w:rPr>
                <w:rFonts w:asciiTheme="minorHAnsi" w:hAnsiTheme="minorHAnsi"/>
                <w:b/>
                <w:sz w:val="16"/>
                <w:szCs w:val="16"/>
              </w:rPr>
              <w:t>2.HAFTA</w:t>
            </w:r>
          </w:p>
          <w:p w:rsidR="00817824" w:rsidRPr="00D90C3D" w:rsidRDefault="00817824" w:rsidP="00C67E3A">
            <w:pPr>
              <w:pStyle w:val="AltKonuBal"/>
              <w:rPr>
                <w:rFonts w:asciiTheme="minorHAnsi" w:hAnsiTheme="minorHAnsi"/>
                <w:b/>
                <w:sz w:val="16"/>
                <w:szCs w:val="16"/>
              </w:rPr>
            </w:pPr>
            <w:r w:rsidRPr="00D90C3D">
              <w:rPr>
                <w:rFonts w:asciiTheme="minorHAnsi" w:hAnsiTheme="minorHAnsi"/>
                <w:b/>
                <w:sz w:val="16"/>
                <w:szCs w:val="16"/>
              </w:rPr>
              <w:t>16-20 Eylül</w:t>
            </w:r>
          </w:p>
        </w:tc>
        <w:tc>
          <w:tcPr>
            <w:tcW w:w="426" w:type="dxa"/>
            <w:textDirection w:val="btLr"/>
            <w:vAlign w:val="center"/>
          </w:tcPr>
          <w:p w:rsidR="00817824" w:rsidRPr="00D90C3D" w:rsidRDefault="00D90C3D" w:rsidP="00E763E3">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1. ÜNİTE: İKİ KÜRESEL SAVAŞ ARASINDA DÜNYA </w:t>
            </w:r>
          </w:p>
          <w:p w:rsidR="00817824" w:rsidRPr="00D90C3D" w:rsidRDefault="00817824" w:rsidP="00202065">
            <w:pPr>
              <w:spacing w:after="0" w:line="240" w:lineRule="auto"/>
            </w:pPr>
          </w:p>
        </w:tc>
        <w:tc>
          <w:tcPr>
            <w:tcW w:w="6237" w:type="dxa"/>
            <w:vAlign w:val="center"/>
          </w:tcPr>
          <w:p w:rsidR="00793562" w:rsidRPr="00D90C3D" w:rsidRDefault="00793562"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1.2. SSCB’nin kurulmasının Orta Asya Türk toplumlarında meydana getirdiği değişimi örneklerle açıklar. </w:t>
            </w:r>
          </w:p>
          <w:p w:rsidR="00817824" w:rsidRPr="00D90C3D" w:rsidRDefault="00793562" w:rsidP="00793562">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 xml:space="preserve">SSCB hâkimiyetindeki 1918 sonrası bağımsızlığını ilan eden Türk devletlerinin (Türkistan Millî Mücadeleleri ve Basmacı Hareketi, </w:t>
            </w:r>
            <w:proofErr w:type="spellStart"/>
            <w:r w:rsidRPr="00D90C3D">
              <w:rPr>
                <w:rFonts w:asciiTheme="minorHAnsi" w:hAnsiTheme="minorHAnsi" w:cs="Calibri"/>
                <w:iCs/>
                <w:sz w:val="18"/>
                <w:szCs w:val="18"/>
                <w:lang w:eastAsia="tr-TR"/>
              </w:rPr>
              <w:t>Gazavât</w:t>
            </w:r>
            <w:proofErr w:type="spellEnd"/>
            <w:r w:rsidRPr="00D90C3D">
              <w:rPr>
                <w:rFonts w:asciiTheme="minorHAnsi" w:hAnsiTheme="minorHAnsi" w:cs="Calibri"/>
                <w:iCs/>
                <w:sz w:val="18"/>
                <w:szCs w:val="18"/>
                <w:lang w:eastAsia="tr-TR"/>
              </w:rPr>
              <w:t>/</w:t>
            </w:r>
            <w:proofErr w:type="spellStart"/>
            <w:r w:rsidRPr="00D90C3D">
              <w:rPr>
                <w:rFonts w:asciiTheme="minorHAnsi" w:hAnsiTheme="minorHAnsi" w:cs="Calibri"/>
                <w:iCs/>
                <w:sz w:val="18"/>
                <w:szCs w:val="18"/>
                <w:lang w:eastAsia="tr-TR"/>
              </w:rPr>
              <w:t>Müridizm</w:t>
            </w:r>
            <w:proofErr w:type="spellEnd"/>
            <w:r w:rsidRPr="00D90C3D">
              <w:rPr>
                <w:rFonts w:asciiTheme="minorHAnsi" w:hAnsiTheme="minorHAnsi" w:cs="Calibri"/>
                <w:iCs/>
                <w:sz w:val="18"/>
                <w:szCs w:val="18"/>
                <w:lang w:eastAsia="tr-TR"/>
              </w:rPr>
              <w:t xml:space="preserve"> Direniş Hareketi, Azerbaycan, </w:t>
            </w:r>
            <w:proofErr w:type="spellStart"/>
            <w:r w:rsidRPr="00D90C3D">
              <w:rPr>
                <w:rFonts w:asciiTheme="minorHAnsi" w:hAnsiTheme="minorHAnsi" w:cs="Calibri"/>
                <w:iCs/>
                <w:sz w:val="18"/>
                <w:szCs w:val="18"/>
                <w:lang w:eastAsia="tr-TR"/>
              </w:rPr>
              <w:t>Başkortostan</w:t>
            </w:r>
            <w:proofErr w:type="spellEnd"/>
            <w:r w:rsidRPr="00D90C3D">
              <w:rPr>
                <w:rFonts w:asciiTheme="minorHAnsi" w:hAnsiTheme="minorHAnsi" w:cs="Calibri"/>
                <w:iCs/>
                <w:sz w:val="18"/>
                <w:szCs w:val="18"/>
                <w:lang w:eastAsia="tr-TR"/>
              </w:rPr>
              <w:t>) siyasal akıbetlerine ve Türk topluluklarının siyasal bağımsızlık hareketlerine değinilir.</w:t>
            </w:r>
          </w:p>
        </w:tc>
        <w:tc>
          <w:tcPr>
            <w:tcW w:w="1276" w:type="dxa"/>
            <w:vAlign w:val="center"/>
          </w:tcPr>
          <w:p w:rsidR="00817824" w:rsidRPr="00D90C3D" w:rsidRDefault="00817824" w:rsidP="00202065">
            <w:pPr>
              <w:rPr>
                <w:rFonts w:cs="Arial"/>
                <w:sz w:val="18"/>
                <w:szCs w:val="18"/>
              </w:rPr>
            </w:pPr>
            <w:r w:rsidRPr="00D90C3D">
              <w:rPr>
                <w:sz w:val="18"/>
                <w:szCs w:val="18"/>
              </w:rPr>
              <w:t xml:space="preserve">Anlatım, Soru-Cevap,  Örnekleme, Beyin Fırtınası </w:t>
            </w:r>
          </w:p>
        </w:tc>
        <w:tc>
          <w:tcPr>
            <w:tcW w:w="1559" w:type="dxa"/>
            <w:vAlign w:val="center"/>
          </w:tcPr>
          <w:p w:rsidR="00817824" w:rsidRPr="00D90C3D" w:rsidRDefault="00817824"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817824" w:rsidRPr="00D90C3D" w:rsidRDefault="00817824" w:rsidP="00B429E5">
            <w:pPr>
              <w:spacing w:after="0" w:line="240" w:lineRule="auto"/>
              <w:rPr>
                <w:rFonts w:asciiTheme="minorHAnsi" w:hAnsiTheme="minorHAnsi"/>
                <w:sz w:val="20"/>
              </w:rPr>
            </w:pPr>
          </w:p>
        </w:tc>
        <w:tc>
          <w:tcPr>
            <w:tcW w:w="1562" w:type="dxa"/>
          </w:tcPr>
          <w:p w:rsidR="00817824" w:rsidRPr="00D90C3D" w:rsidRDefault="00817824" w:rsidP="00B429E5">
            <w:pPr>
              <w:spacing w:after="0" w:line="240" w:lineRule="auto"/>
              <w:rPr>
                <w:rFonts w:asciiTheme="minorHAnsi" w:hAnsiTheme="minorHAnsi"/>
                <w:sz w:val="20"/>
              </w:rPr>
            </w:pPr>
          </w:p>
        </w:tc>
      </w:tr>
      <w:tr w:rsidR="00817824" w:rsidRPr="00D90C3D" w:rsidTr="00D90C3D">
        <w:trPr>
          <w:cantSplit/>
          <w:trHeight w:val="1799"/>
        </w:trPr>
        <w:tc>
          <w:tcPr>
            <w:tcW w:w="648" w:type="dxa"/>
            <w:textDirection w:val="btLr"/>
            <w:vAlign w:val="center"/>
          </w:tcPr>
          <w:p w:rsidR="00817824" w:rsidRPr="00D90C3D" w:rsidRDefault="00817824" w:rsidP="00B429E5">
            <w:pPr>
              <w:spacing w:after="0"/>
              <w:ind w:left="113" w:right="113"/>
              <w:jc w:val="center"/>
              <w:rPr>
                <w:rFonts w:asciiTheme="minorHAnsi" w:hAnsiTheme="minorHAnsi"/>
                <w:b/>
                <w:sz w:val="20"/>
              </w:rPr>
            </w:pPr>
            <w:r w:rsidRPr="00D90C3D">
              <w:rPr>
                <w:rFonts w:asciiTheme="minorHAnsi" w:hAnsiTheme="minorHAnsi"/>
                <w:b/>
                <w:sz w:val="20"/>
              </w:rPr>
              <w:t>EYLÜL</w:t>
            </w:r>
          </w:p>
        </w:tc>
        <w:tc>
          <w:tcPr>
            <w:tcW w:w="707" w:type="dxa"/>
            <w:textDirection w:val="btLr"/>
          </w:tcPr>
          <w:p w:rsidR="00817824" w:rsidRPr="00D90C3D" w:rsidRDefault="00817824" w:rsidP="00C67E3A">
            <w:pPr>
              <w:pStyle w:val="AltKonuBal"/>
              <w:rPr>
                <w:rFonts w:asciiTheme="minorHAnsi" w:hAnsiTheme="minorHAnsi"/>
                <w:b/>
                <w:sz w:val="16"/>
                <w:szCs w:val="16"/>
              </w:rPr>
            </w:pPr>
            <w:r w:rsidRPr="00D90C3D">
              <w:rPr>
                <w:rFonts w:asciiTheme="minorHAnsi" w:hAnsiTheme="minorHAnsi"/>
                <w:b/>
                <w:sz w:val="16"/>
                <w:szCs w:val="16"/>
              </w:rPr>
              <w:t>3.HAFTA</w:t>
            </w:r>
          </w:p>
          <w:p w:rsidR="00817824" w:rsidRPr="00D90C3D" w:rsidRDefault="00817824" w:rsidP="00C67E3A">
            <w:pPr>
              <w:pStyle w:val="AltKonuBal"/>
              <w:rPr>
                <w:rFonts w:asciiTheme="minorHAnsi" w:hAnsiTheme="minorHAnsi"/>
                <w:b/>
                <w:sz w:val="16"/>
                <w:szCs w:val="16"/>
              </w:rPr>
            </w:pPr>
            <w:r w:rsidRPr="00D90C3D">
              <w:rPr>
                <w:rFonts w:asciiTheme="minorHAnsi" w:hAnsiTheme="minorHAnsi"/>
                <w:b/>
                <w:sz w:val="16"/>
                <w:szCs w:val="16"/>
              </w:rPr>
              <w:t>23-27 Eylül</w:t>
            </w:r>
          </w:p>
        </w:tc>
        <w:tc>
          <w:tcPr>
            <w:tcW w:w="426" w:type="dxa"/>
            <w:textDirection w:val="btLr"/>
            <w:vAlign w:val="center"/>
          </w:tcPr>
          <w:p w:rsidR="00817824" w:rsidRPr="00D90C3D" w:rsidRDefault="00D90C3D" w:rsidP="00E763E3">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1. ÜNİTE: İKİ KÜRESEL SAVAŞ ARASINDA DÜNYA </w:t>
            </w:r>
          </w:p>
          <w:p w:rsidR="00817824" w:rsidRPr="00D90C3D" w:rsidRDefault="00817824" w:rsidP="00202065">
            <w:pPr>
              <w:spacing w:after="0" w:line="240" w:lineRule="auto"/>
              <w:rPr>
                <w:b/>
              </w:rPr>
            </w:pPr>
          </w:p>
        </w:tc>
        <w:tc>
          <w:tcPr>
            <w:tcW w:w="6237" w:type="dxa"/>
            <w:vAlign w:val="center"/>
          </w:tcPr>
          <w:p w:rsidR="00793562" w:rsidRPr="00D90C3D" w:rsidRDefault="00793562"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1.3. Birinci Dünya Savaşı’ndan sonra Orta Doğu’da manda yönetimlerinin kurulmasının ve Afrika’daki sömürgecilik faaliyetlerinin siyasi sonuçlarını açıklar. </w:t>
            </w:r>
          </w:p>
          <w:p w:rsidR="00793562" w:rsidRPr="00D90C3D" w:rsidRDefault="00793562"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Yirminci yüzyıldaki küresel strateji ve teorilerin Orta Doğu’ya yansımaları sonucunda Osmanlı Devleti’nin ortadan kaldırılmasının bölgeye etkileri üzerinde durulur. </w:t>
            </w:r>
          </w:p>
          <w:p w:rsidR="00793562" w:rsidRPr="00D90C3D" w:rsidRDefault="00793562" w:rsidP="00793562">
            <w:pPr>
              <w:autoSpaceDE w:val="0"/>
              <w:autoSpaceDN w:val="0"/>
              <w:adjustRightInd w:val="0"/>
              <w:spacing w:after="0" w:line="240" w:lineRule="auto"/>
              <w:rPr>
                <w:rFonts w:asciiTheme="minorHAnsi" w:hAnsiTheme="minorHAnsi" w:cs="Calibri"/>
                <w:sz w:val="18"/>
                <w:szCs w:val="18"/>
                <w:lang w:eastAsia="tr-TR"/>
              </w:rPr>
            </w:pPr>
          </w:p>
          <w:p w:rsidR="00793562" w:rsidRPr="00D90C3D" w:rsidRDefault="00793562"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Savaş sırasında imzalanan </w:t>
            </w:r>
            <w:proofErr w:type="spellStart"/>
            <w:r w:rsidRPr="00D90C3D">
              <w:rPr>
                <w:rFonts w:asciiTheme="minorHAnsi" w:hAnsiTheme="minorHAnsi" w:cs="Calibri"/>
                <w:iCs/>
                <w:sz w:val="18"/>
                <w:szCs w:val="18"/>
                <w:lang w:eastAsia="tr-TR"/>
              </w:rPr>
              <w:t>SykesPicot</w:t>
            </w:r>
            <w:proofErr w:type="spellEnd"/>
            <w:r w:rsidRPr="00D90C3D">
              <w:rPr>
                <w:rFonts w:asciiTheme="minorHAnsi" w:hAnsiTheme="minorHAnsi" w:cs="Calibri"/>
                <w:iCs/>
                <w:sz w:val="18"/>
                <w:szCs w:val="18"/>
                <w:lang w:eastAsia="tr-TR"/>
              </w:rPr>
              <w:t xml:space="preserve"> ve Mac </w:t>
            </w:r>
            <w:proofErr w:type="spellStart"/>
            <w:r w:rsidRPr="00D90C3D">
              <w:rPr>
                <w:rFonts w:asciiTheme="minorHAnsi" w:hAnsiTheme="minorHAnsi" w:cs="Calibri"/>
                <w:iCs/>
                <w:sz w:val="18"/>
                <w:szCs w:val="18"/>
                <w:lang w:eastAsia="tr-TR"/>
              </w:rPr>
              <w:t>MahonAntlaşmaları’nın</w:t>
            </w:r>
            <w:proofErr w:type="spellEnd"/>
            <w:r w:rsidRPr="00D90C3D">
              <w:rPr>
                <w:rFonts w:asciiTheme="minorHAnsi" w:hAnsiTheme="minorHAnsi" w:cs="Calibri"/>
                <w:iCs/>
                <w:sz w:val="18"/>
                <w:szCs w:val="18"/>
                <w:lang w:eastAsia="tr-TR"/>
              </w:rPr>
              <w:t xml:space="preserve"> modern Orta Doğu’nun oluşumuna etkisine değinilir. </w:t>
            </w:r>
          </w:p>
          <w:p w:rsidR="00793562" w:rsidRPr="00D90C3D" w:rsidRDefault="00793562"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Manda, sömürge ve emperyalizm kavramları ile ilgili kavram haritası oluşturulur ve örnekler verilir. </w:t>
            </w:r>
          </w:p>
          <w:p w:rsidR="00817824" w:rsidRPr="00D90C3D" w:rsidRDefault="00793562" w:rsidP="00793562">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ç) Avrupa ülkelerinin Orta Doğu ve Afrika’daki sömürge politikalarına örneklerle değinilir.</w:t>
            </w:r>
          </w:p>
        </w:tc>
        <w:tc>
          <w:tcPr>
            <w:tcW w:w="1276" w:type="dxa"/>
            <w:vAlign w:val="center"/>
          </w:tcPr>
          <w:p w:rsidR="00817824" w:rsidRPr="00D90C3D" w:rsidRDefault="00817824" w:rsidP="00202065">
            <w:pPr>
              <w:rPr>
                <w:rFonts w:cs="Arial"/>
                <w:sz w:val="18"/>
                <w:szCs w:val="18"/>
              </w:rPr>
            </w:pPr>
            <w:r w:rsidRPr="00D90C3D">
              <w:rPr>
                <w:sz w:val="18"/>
                <w:szCs w:val="18"/>
              </w:rPr>
              <w:t xml:space="preserve">Anlatım, Soru-Cevap,  Örnekleme, Beyin Fırtınası </w:t>
            </w:r>
          </w:p>
        </w:tc>
        <w:tc>
          <w:tcPr>
            <w:tcW w:w="1559" w:type="dxa"/>
            <w:vAlign w:val="center"/>
          </w:tcPr>
          <w:p w:rsidR="00817824" w:rsidRPr="00D90C3D" w:rsidRDefault="00817824"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817824" w:rsidRPr="00D90C3D" w:rsidRDefault="00817824" w:rsidP="00B429E5">
            <w:pPr>
              <w:spacing w:after="0" w:line="240" w:lineRule="auto"/>
              <w:rPr>
                <w:rFonts w:asciiTheme="minorHAnsi" w:hAnsiTheme="minorHAnsi"/>
                <w:sz w:val="20"/>
              </w:rPr>
            </w:pPr>
          </w:p>
        </w:tc>
        <w:tc>
          <w:tcPr>
            <w:tcW w:w="1562" w:type="dxa"/>
          </w:tcPr>
          <w:p w:rsidR="00817824" w:rsidRPr="00D90C3D" w:rsidRDefault="00817824" w:rsidP="00B429E5">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lastRenderedPageBreak/>
              <w:t>EKİM</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4.HAFTA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30- Eylül 4 Ekim</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1. ÜNİTE: İKİ KÜRESEL SAVAŞ ARASINDA DÜNYA </w:t>
            </w:r>
          </w:p>
          <w:p w:rsidR="00D90C3D" w:rsidRPr="00D90C3D" w:rsidRDefault="00D90C3D" w:rsidP="00202065">
            <w:pPr>
              <w:spacing w:after="0" w:line="240" w:lineRule="auto"/>
            </w:pPr>
          </w:p>
        </w:tc>
        <w:tc>
          <w:tcPr>
            <w:tcW w:w="6237" w:type="dxa"/>
            <w:vAlign w:val="center"/>
          </w:tcPr>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1.4. Modern kara, deniz ve hava hâkimiyet teorileri ile mutlak güç arzusu arasındaki ilişkiyi açıklar.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Kara, deniz ve hava hâkimiyet teorilerine değinilerek küresel güçlerin mutlak güç olma arzusu vurgulanır.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1.5. Japonya’nın Uzak Doğu’da yeni bir güç olarak ortaya çıkmasının dünya güçler dengesine olan etkisini açıklar.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w:t>
            </w:r>
            <w:proofErr w:type="spellStart"/>
            <w:r w:rsidRPr="00D90C3D">
              <w:rPr>
                <w:rFonts w:asciiTheme="minorHAnsi" w:hAnsiTheme="minorHAnsi" w:cs="Calibri"/>
                <w:iCs/>
                <w:sz w:val="18"/>
                <w:szCs w:val="18"/>
                <w:lang w:eastAsia="tr-TR"/>
              </w:rPr>
              <w:t>MeijiRestorasyonu’nun</w:t>
            </w:r>
            <w:proofErr w:type="spellEnd"/>
            <w:r w:rsidRPr="00D90C3D">
              <w:rPr>
                <w:rFonts w:asciiTheme="minorHAnsi" w:hAnsiTheme="minorHAnsi" w:cs="Calibri"/>
                <w:iCs/>
                <w:sz w:val="18"/>
                <w:szCs w:val="18"/>
                <w:lang w:eastAsia="tr-TR"/>
              </w:rPr>
              <w:t xml:space="preserve"> Japon modernleşmesine olan etkisine değinilir.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793562">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b) Uzak Doğu’da yeni bir güç olarak ortaya çıkan Japonya’nın yayılmacı siyaseti ve bu siyasetin kıtaya etkisi üzerinde durulur.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B429E5">
            <w:pPr>
              <w:spacing w:after="0" w:line="240" w:lineRule="auto"/>
              <w:rPr>
                <w:rFonts w:asciiTheme="minorHAnsi" w:hAnsiTheme="minorHAnsi"/>
                <w:sz w:val="20"/>
              </w:rPr>
            </w:pPr>
          </w:p>
        </w:tc>
        <w:tc>
          <w:tcPr>
            <w:tcW w:w="1562" w:type="dxa"/>
          </w:tcPr>
          <w:p w:rsidR="00D90C3D" w:rsidRPr="00D90C3D" w:rsidRDefault="00D90C3D" w:rsidP="00B429E5">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t>EKİM</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5.HAFTA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7-11 Ekim</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1. ÜNİTE: İKİ KÜRESEL SAVAŞ ARASINDA DÜNYA </w:t>
            </w:r>
          </w:p>
          <w:p w:rsidR="00D90C3D" w:rsidRPr="00D90C3D" w:rsidRDefault="00D90C3D" w:rsidP="00202065">
            <w:pPr>
              <w:spacing w:after="0" w:line="240" w:lineRule="auto"/>
              <w:rPr>
                <w:b/>
              </w:rPr>
            </w:pPr>
          </w:p>
        </w:tc>
        <w:tc>
          <w:tcPr>
            <w:tcW w:w="6237" w:type="dxa"/>
            <w:vAlign w:val="center"/>
          </w:tcPr>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1.6. İki dünya savaşı arasındaki dönemde dünyada meydana gelen siyasi ve ekonomik gelişmeleri açıklar.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1929 Dünya Ekonomik Buhranı (Kara Perşembe) ve etkileri üzerinde durulur.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793562">
            <w:pPr>
              <w:spacing w:after="0" w:line="240" w:lineRule="auto"/>
              <w:rPr>
                <w:rFonts w:asciiTheme="minorHAnsi" w:hAnsiTheme="minorHAnsi" w:cs="Calibri"/>
                <w:iCs/>
                <w:sz w:val="18"/>
                <w:szCs w:val="18"/>
                <w:lang w:eastAsia="tr-TR"/>
              </w:rPr>
            </w:pPr>
            <w:r w:rsidRPr="00D90C3D">
              <w:rPr>
                <w:rFonts w:asciiTheme="minorHAnsi" w:hAnsiTheme="minorHAnsi" w:cs="Calibri"/>
                <w:iCs/>
                <w:sz w:val="18"/>
                <w:szCs w:val="18"/>
                <w:lang w:eastAsia="tr-TR"/>
              </w:rPr>
              <w:t xml:space="preserve">b) Almanya’da ortaya çıkan </w:t>
            </w:r>
            <w:proofErr w:type="spellStart"/>
            <w:r w:rsidRPr="00D90C3D">
              <w:rPr>
                <w:rFonts w:asciiTheme="minorHAnsi" w:hAnsiTheme="minorHAnsi" w:cs="Calibri"/>
                <w:iCs/>
                <w:sz w:val="18"/>
                <w:szCs w:val="18"/>
                <w:lang w:eastAsia="tr-TR"/>
              </w:rPr>
              <w:t>hiper</w:t>
            </w:r>
            <w:proofErr w:type="spellEnd"/>
            <w:r w:rsidRPr="00D90C3D">
              <w:rPr>
                <w:rFonts w:asciiTheme="minorHAnsi" w:hAnsiTheme="minorHAnsi" w:cs="Calibri"/>
                <w:iCs/>
                <w:sz w:val="18"/>
                <w:szCs w:val="18"/>
                <w:lang w:eastAsia="tr-TR"/>
              </w:rPr>
              <w:t xml:space="preserve"> enflasyonun siyasi ve sosyal sonuçlarına (Almanya’daki siyasi kargaşa ve </w:t>
            </w:r>
            <w:proofErr w:type="spellStart"/>
            <w:r w:rsidRPr="00D90C3D">
              <w:rPr>
                <w:rFonts w:asciiTheme="minorHAnsi" w:hAnsiTheme="minorHAnsi" w:cs="Calibri"/>
                <w:iCs/>
                <w:sz w:val="18"/>
                <w:szCs w:val="18"/>
                <w:lang w:eastAsia="tr-TR"/>
              </w:rPr>
              <w:t>Nazizmin</w:t>
            </w:r>
            <w:proofErr w:type="spellEnd"/>
            <w:r w:rsidRPr="00D90C3D">
              <w:rPr>
                <w:rFonts w:asciiTheme="minorHAnsi" w:hAnsiTheme="minorHAnsi" w:cs="Calibri"/>
                <w:iCs/>
                <w:sz w:val="18"/>
                <w:szCs w:val="18"/>
                <w:lang w:eastAsia="tr-TR"/>
              </w:rPr>
              <w:t xml:space="preserve"> yükselişi) değinilir.</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1.7. İki dünya savaşı arasındaki dönemde dünyada meydana gelen sosyokültürel olayları ve bilimsel gelişmeleri açıklar.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Sosyokültürel olaylara ve bilimsel gelişmelere öncülük eden dönemin edebiyat, sanat ve bilim insanları ile çalışmaları (John </w:t>
            </w:r>
            <w:proofErr w:type="spellStart"/>
            <w:r w:rsidRPr="00D90C3D">
              <w:rPr>
                <w:rFonts w:asciiTheme="minorHAnsi" w:hAnsiTheme="minorHAnsi" w:cs="Calibri"/>
                <w:iCs/>
                <w:sz w:val="18"/>
                <w:szCs w:val="18"/>
                <w:lang w:eastAsia="tr-TR"/>
              </w:rPr>
              <w:t>Steinbeck</w:t>
            </w:r>
            <w:proofErr w:type="spellEnd"/>
            <w:r w:rsidRPr="00D90C3D">
              <w:rPr>
                <w:rFonts w:asciiTheme="minorHAnsi" w:hAnsiTheme="minorHAnsi" w:cs="Calibri"/>
                <w:iCs/>
                <w:sz w:val="18"/>
                <w:szCs w:val="18"/>
                <w:lang w:eastAsia="tr-TR"/>
              </w:rPr>
              <w:t xml:space="preserve"> / Gazap Üzümleri, Picasso / </w:t>
            </w:r>
            <w:proofErr w:type="spellStart"/>
            <w:r w:rsidRPr="00D90C3D">
              <w:rPr>
                <w:rFonts w:asciiTheme="minorHAnsi" w:hAnsiTheme="minorHAnsi" w:cs="Calibri"/>
                <w:iCs/>
                <w:sz w:val="18"/>
                <w:szCs w:val="18"/>
                <w:lang w:eastAsia="tr-TR"/>
              </w:rPr>
              <w:t>Guernica</w:t>
            </w:r>
            <w:proofErr w:type="spellEnd"/>
            <w:r w:rsidRPr="00D90C3D">
              <w:rPr>
                <w:rFonts w:asciiTheme="minorHAnsi" w:hAnsiTheme="minorHAnsi" w:cs="Calibri"/>
                <w:iCs/>
                <w:sz w:val="18"/>
                <w:szCs w:val="18"/>
                <w:lang w:eastAsia="tr-TR"/>
              </w:rPr>
              <w:t xml:space="preserve"> ve </w:t>
            </w:r>
            <w:proofErr w:type="spellStart"/>
            <w:r w:rsidRPr="00D90C3D">
              <w:rPr>
                <w:rFonts w:asciiTheme="minorHAnsi" w:hAnsiTheme="minorHAnsi" w:cs="Calibri"/>
                <w:iCs/>
                <w:sz w:val="18"/>
                <w:szCs w:val="18"/>
                <w:lang w:eastAsia="tr-TR"/>
              </w:rPr>
              <w:t>Albert</w:t>
            </w:r>
            <w:proofErr w:type="spellEnd"/>
            <w:r w:rsidRPr="00D90C3D">
              <w:rPr>
                <w:rFonts w:asciiTheme="minorHAnsi" w:hAnsiTheme="minorHAnsi" w:cs="Calibri"/>
                <w:iCs/>
                <w:sz w:val="18"/>
                <w:szCs w:val="18"/>
                <w:lang w:eastAsia="tr-TR"/>
              </w:rPr>
              <w:t xml:space="preserve"> Einstein / İzafiyet Teorisi) tanıtılır.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Bilimsel ve teknolojik gelişmelerin askeri ve mimari alan ile sağlık alanında getirdiği yenilikler üzerinde durulur. </w:t>
            </w:r>
          </w:p>
          <w:p w:rsidR="00D90C3D" w:rsidRPr="00D90C3D" w:rsidRDefault="00D90C3D" w:rsidP="00793562">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c) Dünyada sinema ve radyonun propaganda aracı olarak sosyokültürel etkisine değinilir</w:t>
            </w:r>
            <w:r w:rsidRPr="00D90C3D">
              <w:rPr>
                <w:rFonts w:asciiTheme="minorHAnsi" w:hAnsiTheme="minorHAnsi" w:cs="Calibri"/>
                <w:sz w:val="18"/>
                <w:szCs w:val="18"/>
                <w:lang w:eastAsia="tr-TR"/>
              </w:rPr>
              <w:t>.</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t>EKİM</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6.HAFTA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14 -18 Ekim</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2. ÜNİTE: İKİNCİ DÜNYA SAVAŞI </w:t>
            </w:r>
          </w:p>
          <w:p w:rsidR="00D90C3D" w:rsidRPr="00D90C3D" w:rsidRDefault="00D90C3D" w:rsidP="00202065">
            <w:pPr>
              <w:spacing w:after="0" w:line="240" w:lineRule="auto"/>
            </w:pPr>
          </w:p>
        </w:tc>
        <w:tc>
          <w:tcPr>
            <w:tcW w:w="6237" w:type="dxa"/>
            <w:vAlign w:val="center"/>
          </w:tcPr>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2.1. İki dünya savaşı arasındaki dönemde oluşan uluslararası siyasi, ekonomik ve askeri denge ile İkinci Dünya Savaşı’nın nedenleri arasında ilişki kurar. </w:t>
            </w:r>
          </w:p>
          <w:p w:rsidR="00D90C3D" w:rsidRPr="00D90C3D" w:rsidRDefault="00D90C3D" w:rsidP="00793562">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Almanya’nın “Hayat Sahası”, İtalya’nın “Bizim Deniz” ve Japonya’nın “Ortak Refah Alanı” politikaları ve bunlara karşı Müttefik Devletlerin tutumlarına değinilir.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t>EKİM</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7.HAFTA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21-25 Ekim</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2. ÜNİTE: İKİNCİ DÜNYA SAVAŞI </w:t>
            </w:r>
          </w:p>
          <w:p w:rsidR="00D90C3D" w:rsidRPr="00D90C3D" w:rsidRDefault="00D90C3D" w:rsidP="00202065">
            <w:pPr>
              <w:spacing w:after="0" w:line="240" w:lineRule="auto"/>
            </w:pPr>
          </w:p>
        </w:tc>
        <w:tc>
          <w:tcPr>
            <w:tcW w:w="6237" w:type="dxa"/>
            <w:vAlign w:val="center"/>
          </w:tcPr>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2.2. İkinci Dünya Savaşı’nın seyrini değiştiren olayların sonuçlarını siyasi ve askerî açıdan karşılaştırır.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w:t>
            </w:r>
            <w:proofErr w:type="spellStart"/>
            <w:r w:rsidRPr="00D90C3D">
              <w:rPr>
                <w:rFonts w:asciiTheme="minorHAnsi" w:hAnsiTheme="minorHAnsi" w:cs="Calibri"/>
                <w:iCs/>
                <w:sz w:val="18"/>
                <w:szCs w:val="18"/>
                <w:lang w:eastAsia="tr-TR"/>
              </w:rPr>
              <w:t>PearlHarbor</w:t>
            </w:r>
            <w:proofErr w:type="spellEnd"/>
            <w:r w:rsidRPr="00D90C3D">
              <w:rPr>
                <w:rFonts w:asciiTheme="minorHAnsi" w:hAnsiTheme="minorHAnsi" w:cs="Calibri"/>
                <w:iCs/>
                <w:sz w:val="18"/>
                <w:szCs w:val="18"/>
                <w:lang w:eastAsia="tr-TR"/>
              </w:rPr>
              <w:t xml:space="preserve"> Baskını, Stalingrad Kuşatması, </w:t>
            </w:r>
            <w:proofErr w:type="spellStart"/>
            <w:r w:rsidRPr="00D90C3D">
              <w:rPr>
                <w:rFonts w:asciiTheme="minorHAnsi" w:hAnsiTheme="minorHAnsi" w:cs="Calibri"/>
                <w:iCs/>
                <w:sz w:val="18"/>
                <w:szCs w:val="18"/>
                <w:lang w:eastAsia="tr-TR"/>
              </w:rPr>
              <w:t>Normandiya</w:t>
            </w:r>
            <w:proofErr w:type="spellEnd"/>
            <w:r w:rsidRPr="00D90C3D">
              <w:rPr>
                <w:rFonts w:asciiTheme="minorHAnsi" w:hAnsiTheme="minorHAnsi" w:cs="Calibri"/>
                <w:iCs/>
                <w:sz w:val="18"/>
                <w:szCs w:val="18"/>
                <w:lang w:eastAsia="tr-TR"/>
              </w:rPr>
              <w:t xml:space="preserve"> Çıkarması harita üzerinden anlatılarak stratejik önemleri vurgulanır.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793562">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b) Hiroşima ve Nagazaki’ye atılan atom bombalarının yıkıcı etkilerine değinilir.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lastRenderedPageBreak/>
              <w:t>EKİM</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8.HAFTA             28 Ekim-1Kasım</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2. ÜNİTE: İKİNCİ DÜNYA SAVAŞI </w:t>
            </w:r>
          </w:p>
          <w:p w:rsidR="00D90C3D" w:rsidRPr="00D90C3D" w:rsidRDefault="00D90C3D" w:rsidP="00202065">
            <w:pPr>
              <w:spacing w:after="0" w:line="240" w:lineRule="auto"/>
            </w:pPr>
          </w:p>
        </w:tc>
        <w:tc>
          <w:tcPr>
            <w:tcW w:w="6237" w:type="dxa"/>
            <w:vAlign w:val="center"/>
          </w:tcPr>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2.3. İkinci Dünya Savaşı sırasında yaşanan insan hakları ihlallerinin sonuçlarını değerlendirir.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Asya ve Avrupa’da yaşanan insan hakları ihlallerine değinilir.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İnsan Hakları Evrensel Beyannamesi’nin ortaya çıkış sebepleri ve insanlığa kazandırdığı ortak insani değerleri üzerinde durulur.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793562">
            <w:pPr>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shd w:val="clear" w:color="auto" w:fill="F2F2F2" w:themeFill="background1" w:themeFillShade="F2"/>
            <w:vAlign w:val="center"/>
          </w:tcPr>
          <w:p w:rsidR="00D90C3D" w:rsidRPr="00D90C3D" w:rsidRDefault="00D90C3D" w:rsidP="00C67E3A">
            <w:pPr>
              <w:spacing w:after="0" w:line="240" w:lineRule="auto"/>
              <w:jc w:val="center"/>
              <w:rPr>
                <w:rFonts w:asciiTheme="minorHAnsi" w:hAnsiTheme="minorHAnsi"/>
                <w:sz w:val="20"/>
              </w:rPr>
            </w:pPr>
            <w:r w:rsidRPr="00D90C3D">
              <w:rPr>
                <w:rFonts w:asciiTheme="minorHAnsi" w:hAnsiTheme="minorHAnsi"/>
                <w:b/>
                <w:sz w:val="20"/>
              </w:rPr>
              <w:t>29 EKİM CUMHURİYET BAYRAMI</w:t>
            </w: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t>KASIM</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9.HAFTA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 xml:space="preserve">4-8 Kasım </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2. ÜNİTE: İKİNCİ DÜNYA SAVAŞI </w:t>
            </w:r>
          </w:p>
          <w:p w:rsidR="00D90C3D" w:rsidRPr="00D90C3D" w:rsidRDefault="00D90C3D" w:rsidP="00202065">
            <w:pPr>
              <w:spacing w:after="0" w:line="240" w:lineRule="auto"/>
            </w:pPr>
          </w:p>
        </w:tc>
        <w:tc>
          <w:tcPr>
            <w:tcW w:w="6237" w:type="dxa"/>
            <w:vAlign w:val="center"/>
          </w:tcPr>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2.4. İkinci Dünya Savaşı’nın siyasi ve ekonomik sonuçlarını açıklar.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İki kutuplu dünya düzenini ortaya çıkaran nedenler üzerinde durulur.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Birleşmiş Milletler Teşkilatı’nın kuruluş amacı dikkate alınarak günümüzde eleştirilmesinin gerekçeleri üzerinde durulur.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Orta Doğu’nun yeniden şekillenmesi ile ilgili gelişmelere ve emperyalist politikalara yer verilir. </w:t>
            </w:r>
          </w:p>
          <w:p w:rsidR="00D90C3D" w:rsidRPr="00D90C3D" w:rsidRDefault="00D90C3D" w:rsidP="00793562">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ç) IMF’nin kuruluş amacına ve günümüzdeki küresel politikalara olan etkisine değinilir.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shd w:val="clear" w:color="auto" w:fill="F2F2F2" w:themeFill="background1" w:themeFillShade="F2"/>
            <w:vAlign w:val="center"/>
          </w:tcPr>
          <w:p w:rsidR="00D90C3D" w:rsidRPr="00D90C3D" w:rsidRDefault="00D90C3D" w:rsidP="00C67E3A">
            <w:pPr>
              <w:jc w:val="center"/>
              <w:rPr>
                <w:rFonts w:asciiTheme="minorHAnsi" w:hAnsiTheme="minorHAnsi"/>
                <w:b/>
                <w:sz w:val="20"/>
              </w:rPr>
            </w:pPr>
            <w:r w:rsidRPr="00D90C3D">
              <w:rPr>
                <w:rFonts w:asciiTheme="minorHAnsi" w:hAnsiTheme="minorHAnsi"/>
                <w:b/>
                <w:sz w:val="20"/>
              </w:rPr>
              <w:t>10 KASIM ATATÜRK'Ü ANMA HAFTASI</w:t>
            </w:r>
          </w:p>
          <w:p w:rsidR="00D90C3D" w:rsidRPr="00D90C3D" w:rsidRDefault="00D90C3D" w:rsidP="00C67E3A">
            <w:pPr>
              <w:spacing w:after="0" w:line="240" w:lineRule="auto"/>
              <w:jc w:val="center"/>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t>KASIM</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10.HAFTA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11-15 Kasım</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2. ÜNİTE: İKİNCİ DÜNYA SAVAŞI </w:t>
            </w:r>
          </w:p>
          <w:p w:rsidR="00D90C3D" w:rsidRPr="00D90C3D" w:rsidRDefault="00D90C3D" w:rsidP="00202065">
            <w:pPr>
              <w:spacing w:after="0" w:line="240" w:lineRule="auto"/>
              <w:jc w:val="center"/>
            </w:pPr>
          </w:p>
        </w:tc>
        <w:tc>
          <w:tcPr>
            <w:tcW w:w="6237" w:type="dxa"/>
            <w:vAlign w:val="center"/>
          </w:tcPr>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2.5. İkinci Dünya Savaşı’nın kültürel, bilimsel ve teknolojik gelişmelere etkisini açıklar.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Savaşın, askerî teknolojinin gelişimine (tank, savaş gemisi, uçak, iletişim teknolojileri) olan etkilerine değinilir.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Örnekler üzerinden savaşın, sinema, edebiyat ve sanata etkisi üzerinde durulur. </w:t>
            </w:r>
          </w:p>
          <w:p w:rsidR="00D90C3D" w:rsidRPr="00D90C3D" w:rsidRDefault="00D90C3D" w:rsidP="00793562">
            <w:pPr>
              <w:autoSpaceDE w:val="0"/>
              <w:autoSpaceDN w:val="0"/>
              <w:adjustRightInd w:val="0"/>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E81232">
        <w:trPr>
          <w:cantSplit/>
          <w:trHeight w:val="1313"/>
        </w:trPr>
        <w:tc>
          <w:tcPr>
            <w:tcW w:w="15958" w:type="dxa"/>
            <w:gridSpan w:val="9"/>
            <w:shd w:val="clear" w:color="auto" w:fill="F2F2F2" w:themeFill="background1" w:themeFillShade="F2"/>
            <w:vAlign w:val="center"/>
          </w:tcPr>
          <w:p w:rsidR="00D90C3D" w:rsidRPr="00D90C3D" w:rsidRDefault="00D90C3D" w:rsidP="00BC1683">
            <w:pPr>
              <w:jc w:val="center"/>
              <w:rPr>
                <w:rFonts w:asciiTheme="minorHAnsi" w:hAnsiTheme="minorHAnsi"/>
                <w:b/>
                <w:sz w:val="18"/>
                <w:szCs w:val="18"/>
              </w:rPr>
            </w:pPr>
            <w:r w:rsidRPr="00D90C3D">
              <w:rPr>
                <w:rFonts w:asciiTheme="minorHAnsi" w:hAnsiTheme="minorHAnsi"/>
                <w:b/>
                <w:sz w:val="18"/>
                <w:szCs w:val="18"/>
              </w:rPr>
              <w:t>1.DÖNEM ARA TATİLİ</w:t>
            </w:r>
          </w:p>
          <w:p w:rsidR="00D90C3D" w:rsidRPr="00D90C3D" w:rsidRDefault="00D90C3D" w:rsidP="00BC1683">
            <w:pPr>
              <w:jc w:val="center"/>
              <w:rPr>
                <w:rFonts w:asciiTheme="minorHAnsi" w:hAnsiTheme="minorHAnsi"/>
                <w:b/>
                <w:sz w:val="18"/>
                <w:szCs w:val="18"/>
              </w:rPr>
            </w:pPr>
            <w:r w:rsidRPr="00D90C3D">
              <w:rPr>
                <w:rFonts w:asciiTheme="minorHAnsi" w:hAnsiTheme="minorHAnsi"/>
                <w:b/>
                <w:sz w:val="18"/>
                <w:szCs w:val="18"/>
              </w:rPr>
              <w:t>Okulların Kapanışı: 1</w:t>
            </w:r>
            <w:r w:rsidR="00693810">
              <w:rPr>
                <w:rFonts w:asciiTheme="minorHAnsi" w:hAnsiTheme="minorHAnsi"/>
                <w:b/>
                <w:sz w:val="18"/>
                <w:szCs w:val="18"/>
              </w:rPr>
              <w:t>5</w:t>
            </w:r>
            <w:r w:rsidRPr="00D90C3D">
              <w:rPr>
                <w:rFonts w:asciiTheme="minorHAnsi" w:hAnsiTheme="minorHAnsi"/>
                <w:b/>
                <w:sz w:val="18"/>
                <w:szCs w:val="18"/>
              </w:rPr>
              <w:t xml:space="preserve"> Kasım 2019 Cuma</w:t>
            </w:r>
          </w:p>
          <w:p w:rsidR="00D90C3D" w:rsidRPr="00D90C3D" w:rsidRDefault="00D90C3D" w:rsidP="00BC1683">
            <w:pPr>
              <w:pStyle w:val="AltKonuBal"/>
              <w:rPr>
                <w:rFonts w:asciiTheme="minorHAnsi" w:hAnsiTheme="minorHAnsi"/>
                <w:b/>
                <w:sz w:val="18"/>
                <w:szCs w:val="18"/>
              </w:rPr>
            </w:pPr>
            <w:r w:rsidRPr="00D90C3D">
              <w:rPr>
                <w:rFonts w:asciiTheme="minorHAnsi" w:hAnsiTheme="minorHAnsi"/>
                <w:b/>
                <w:sz w:val="18"/>
                <w:szCs w:val="18"/>
              </w:rPr>
              <w:t>Okulların Açılışı: 25 Kasım 2019 Pazartesi</w:t>
            </w: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t>KASIM</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11.HAFTA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25-29 Kasım</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2. ÜNİTE: İKİNCİ DÜNYA SAVAŞI </w:t>
            </w:r>
          </w:p>
          <w:p w:rsidR="00D90C3D" w:rsidRPr="00D90C3D" w:rsidRDefault="00D90C3D" w:rsidP="00202065">
            <w:pPr>
              <w:spacing w:after="0" w:line="240" w:lineRule="auto"/>
            </w:pPr>
          </w:p>
        </w:tc>
        <w:tc>
          <w:tcPr>
            <w:tcW w:w="6237" w:type="dxa"/>
            <w:vAlign w:val="center"/>
          </w:tcPr>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2.6. İkinci Dünya Savaşı’nda Türkiye’nin izlediği dış politika stratejilerini açıklar.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İngiltere, Fransa ve Almanya ile savaş sırasında askerî ve mali konularda yapılan iş birliğine değinilir.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İkinci Dünya Savaşı sırasında Türkiye’nin mihver ve müttefik devletlere yönelik izlediği politikalara değinilir.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Türkiye’nin savaş dışı kalma çabaları ve bu çabaların gerekçelerinin tartışılması sağlanır. </w:t>
            </w:r>
          </w:p>
          <w:p w:rsidR="00D90C3D" w:rsidRPr="00D90C3D" w:rsidRDefault="00D90C3D" w:rsidP="00793562">
            <w:pPr>
              <w:autoSpaceDE w:val="0"/>
              <w:autoSpaceDN w:val="0"/>
              <w:adjustRightInd w:val="0"/>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320789" w:rsidRDefault="00320789" w:rsidP="009254A0">
            <w:pPr>
              <w:spacing w:after="0" w:line="240" w:lineRule="auto"/>
              <w:rPr>
                <w:rFonts w:asciiTheme="minorHAnsi" w:hAnsiTheme="minorHAnsi"/>
                <w:b/>
                <w:sz w:val="18"/>
                <w:szCs w:val="18"/>
              </w:rPr>
            </w:pPr>
            <w:r w:rsidRPr="00320789">
              <w:rPr>
                <w:rFonts w:asciiTheme="minorHAnsi" w:hAnsiTheme="minorHAnsi"/>
                <w:b/>
                <w:sz w:val="18"/>
                <w:szCs w:val="18"/>
              </w:rPr>
              <w:t>24 KASIM ÖĞRETMENLER GÜNÜ</w:t>
            </w: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lastRenderedPageBreak/>
              <w:t>ARALIK</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12.HAFTA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2-6 Aralık</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2. ÜNİTE: İKİNCİ DÜNYA SAVAŞI </w:t>
            </w:r>
          </w:p>
          <w:p w:rsidR="00D90C3D" w:rsidRPr="00D90C3D" w:rsidRDefault="00D90C3D" w:rsidP="00202065">
            <w:pPr>
              <w:spacing w:after="0" w:line="240" w:lineRule="auto"/>
              <w:jc w:val="center"/>
            </w:pPr>
          </w:p>
        </w:tc>
        <w:tc>
          <w:tcPr>
            <w:tcW w:w="6237" w:type="dxa"/>
            <w:vAlign w:val="center"/>
          </w:tcPr>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2.7. İkinci Dünya Savaşı sürecinde Türkiye’de meydana gelen siyasi, ekonomik ve sosyokültürel gelişmeleri değerlendirir.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Savaş sürecinde Türkiye’nin iç siyasetinde meydana gelen değişime değinilir.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Türkiye’de radyo yayınının başlaması ve radyonun sosyal hayata olan etkisine değinilir. </w:t>
            </w:r>
          </w:p>
          <w:p w:rsidR="00D90C3D" w:rsidRPr="00D90C3D" w:rsidRDefault="00D90C3D" w:rsidP="00793562">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Nuri </w:t>
            </w:r>
            <w:proofErr w:type="spellStart"/>
            <w:r w:rsidRPr="00D90C3D">
              <w:rPr>
                <w:rFonts w:asciiTheme="minorHAnsi" w:hAnsiTheme="minorHAnsi" w:cs="Calibri"/>
                <w:iCs/>
                <w:sz w:val="18"/>
                <w:szCs w:val="18"/>
                <w:lang w:eastAsia="tr-TR"/>
              </w:rPr>
              <w:t>Demirağ</w:t>
            </w:r>
            <w:proofErr w:type="spellEnd"/>
            <w:r w:rsidRPr="00D90C3D">
              <w:rPr>
                <w:rFonts w:asciiTheme="minorHAnsi" w:hAnsiTheme="minorHAnsi" w:cs="Calibri"/>
                <w:iCs/>
                <w:sz w:val="18"/>
                <w:szCs w:val="18"/>
                <w:lang w:eastAsia="tr-TR"/>
              </w:rPr>
              <w:t xml:space="preserve"> ve Vecihi </w:t>
            </w:r>
            <w:proofErr w:type="spellStart"/>
            <w:r w:rsidRPr="00D90C3D">
              <w:rPr>
                <w:rFonts w:asciiTheme="minorHAnsi" w:hAnsiTheme="minorHAnsi" w:cs="Calibri"/>
                <w:iCs/>
                <w:sz w:val="18"/>
                <w:szCs w:val="18"/>
                <w:lang w:eastAsia="tr-TR"/>
              </w:rPr>
              <w:t>Hürkuş</w:t>
            </w:r>
            <w:proofErr w:type="spellEnd"/>
            <w:r w:rsidRPr="00D90C3D">
              <w:rPr>
                <w:rFonts w:asciiTheme="minorHAnsi" w:hAnsiTheme="minorHAnsi" w:cs="Calibri"/>
                <w:iCs/>
                <w:sz w:val="18"/>
                <w:szCs w:val="18"/>
                <w:lang w:eastAsia="tr-TR"/>
              </w:rPr>
              <w:t xml:space="preserve"> örneği üzerinden girişimci olmanın önemi vurgulanır</w:t>
            </w:r>
            <w:r w:rsidRPr="00D90C3D">
              <w:rPr>
                <w:rFonts w:asciiTheme="minorHAnsi" w:hAnsiTheme="minorHAnsi" w:cs="Calibri"/>
                <w:sz w:val="18"/>
                <w:szCs w:val="18"/>
                <w:lang w:eastAsia="tr-TR"/>
              </w:rPr>
              <w:t xml:space="preserve">. </w:t>
            </w:r>
          </w:p>
          <w:p w:rsidR="00D90C3D" w:rsidRPr="00D90C3D" w:rsidRDefault="00D90C3D" w:rsidP="00202065">
            <w:pPr>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t>ARALIK</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13.HAFTA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9-13 Aralık</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3. ÜNİTE: SOĞUK SAVAŞ DÖNEMİ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3. ÜNİTE: SOĞUK SAVAŞ DÖNEMİ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3.1. İkinci Dünya Savaşı sonrası oluşan yeni güç dengelerinin oluşum sürecinde meydana gelen siyasi gelişmeleri değerlendirir.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İkinci Dünya Savaşı sonrasında Avrupa’daki güç ilişkileri siyasal ve ekonomik güvenlik arayışları bağlamında incelenir.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Berlin Buhranı’nın çıkış sebeplerine ve siyasi sonuçlarına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sz w:val="18"/>
                <w:szCs w:val="18"/>
                <w:lang w:eastAsia="tr-TR"/>
              </w:rPr>
              <w:t xml:space="preserve">c) </w:t>
            </w:r>
            <w:r w:rsidRPr="00D90C3D">
              <w:rPr>
                <w:rFonts w:asciiTheme="minorHAnsi" w:hAnsiTheme="minorHAnsi" w:cs="Calibri"/>
                <w:iCs/>
                <w:sz w:val="18"/>
                <w:szCs w:val="18"/>
                <w:lang w:eastAsia="tr-TR"/>
              </w:rPr>
              <w:t xml:space="preserve">Avrupa bütünleşmesine yönelik olarak 1950’li yıllarda geliştirilen politikalara kısaca değinilir. Bu bağlamda Hristiyanlık ve ekonomik iş birliği temelli bir birlik kurulması fikri oluştuğu vurgulanır.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ç) NATO ve Varşova Paktı üyelerinin konumları harita üzerinde gösterilir. </w:t>
            </w:r>
          </w:p>
          <w:p w:rsidR="00D90C3D" w:rsidRPr="00D90C3D" w:rsidRDefault="00D90C3D" w:rsidP="00202065">
            <w:pPr>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t>ARALIK</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14.HAFTA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16-20 Aralık</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3. ÜNİTE: SOĞUK SAVAŞ DÖNEMİ </w:t>
            </w:r>
          </w:p>
          <w:p w:rsidR="00D90C3D" w:rsidRPr="00D90C3D" w:rsidRDefault="00D90C3D" w:rsidP="00202065">
            <w:pPr>
              <w:spacing w:after="0" w:line="240" w:lineRule="auto"/>
              <w:jc w:val="center"/>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3.2. Asya ve Afrika’daki sömürgecilik faaliyetleri ve bağımsızlık mücadeleleri çerçevesinde meydana gelen olayları açıklar.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Avrupa’nın büyük güçlerine karşı Avrupa dışındaki siyasal ve ekonomik sömürgelerinin başkaldırı gerekçeleri ele alınır.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Hindistan ve Pakistan’ın kuruluşunda </w:t>
            </w:r>
            <w:proofErr w:type="spellStart"/>
            <w:r w:rsidRPr="00D90C3D">
              <w:rPr>
                <w:rFonts w:asciiTheme="minorHAnsi" w:hAnsiTheme="minorHAnsi" w:cs="Calibri"/>
                <w:iCs/>
                <w:sz w:val="18"/>
                <w:szCs w:val="18"/>
                <w:lang w:eastAsia="tr-TR"/>
              </w:rPr>
              <w:t>MahatmaGandhi</w:t>
            </w:r>
            <w:proofErr w:type="spellEnd"/>
            <w:r w:rsidRPr="00D90C3D">
              <w:rPr>
                <w:rFonts w:asciiTheme="minorHAnsi" w:hAnsiTheme="minorHAnsi" w:cs="Calibri"/>
                <w:iCs/>
                <w:sz w:val="18"/>
                <w:szCs w:val="18"/>
                <w:lang w:eastAsia="tr-TR"/>
              </w:rPr>
              <w:t xml:space="preserve"> ve Muhammed Ali </w:t>
            </w:r>
            <w:proofErr w:type="spellStart"/>
            <w:r w:rsidRPr="00D90C3D">
              <w:rPr>
                <w:rFonts w:asciiTheme="minorHAnsi" w:hAnsiTheme="minorHAnsi" w:cs="Calibri"/>
                <w:iCs/>
                <w:sz w:val="18"/>
                <w:szCs w:val="18"/>
                <w:lang w:eastAsia="tr-TR"/>
              </w:rPr>
              <w:t>Cinnah’ın</w:t>
            </w:r>
            <w:proofErr w:type="spellEnd"/>
            <w:r w:rsidRPr="00D90C3D">
              <w:rPr>
                <w:rFonts w:asciiTheme="minorHAnsi" w:hAnsiTheme="minorHAnsi" w:cs="Calibri"/>
                <w:iCs/>
                <w:sz w:val="18"/>
                <w:szCs w:val="18"/>
                <w:lang w:eastAsia="tr-TR"/>
              </w:rPr>
              <w:t xml:space="preserve"> ülkelerinin bağımsızlığı için verdikleri mücadeleye değinilir. </w:t>
            </w:r>
          </w:p>
          <w:p w:rsidR="00D90C3D" w:rsidRPr="00D90C3D" w:rsidRDefault="00D90C3D" w:rsidP="00202065">
            <w:pPr>
              <w:spacing w:after="0" w:line="240" w:lineRule="auto"/>
              <w:rPr>
                <w:rFonts w:asciiTheme="minorHAnsi" w:hAnsiTheme="minorHAnsi"/>
                <w:iCs/>
                <w:sz w:val="18"/>
                <w:szCs w:val="18"/>
              </w:rPr>
            </w:pPr>
            <w:r w:rsidRPr="00D90C3D">
              <w:rPr>
                <w:rFonts w:asciiTheme="minorHAnsi" w:hAnsiTheme="minorHAnsi"/>
                <w:iCs/>
                <w:sz w:val="18"/>
                <w:szCs w:val="18"/>
              </w:rPr>
              <w:t>c) Emperyalist devletlerin Afrika’da gerçekleştirmiş olduğu insan hakları ihlallerine ve Cezayir’deki katliamlara Nelson Mandela örneği üzerinden değinilir.</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ç) Asya ve Afrika’da bağımsızlığını kazanan devletler harita üzerinde gösterilir.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d) Orta Doğu’da </w:t>
            </w:r>
            <w:proofErr w:type="spellStart"/>
            <w:r w:rsidRPr="00D90C3D">
              <w:rPr>
                <w:rFonts w:asciiTheme="minorHAnsi" w:hAnsiTheme="minorHAnsi" w:cs="Calibri"/>
                <w:iCs/>
                <w:sz w:val="18"/>
                <w:szCs w:val="18"/>
                <w:lang w:eastAsia="tr-TR"/>
              </w:rPr>
              <w:t>BaasRejimleri’nin</w:t>
            </w:r>
            <w:proofErr w:type="spellEnd"/>
            <w:r w:rsidRPr="00D90C3D">
              <w:rPr>
                <w:rFonts w:asciiTheme="minorHAnsi" w:hAnsiTheme="minorHAnsi" w:cs="Calibri"/>
                <w:iCs/>
                <w:sz w:val="18"/>
                <w:szCs w:val="18"/>
                <w:lang w:eastAsia="tr-TR"/>
              </w:rPr>
              <w:t xml:space="preserve"> oluşumu ve bu oluşumların siyasi sonuçları üzerinde durulur</w:t>
            </w:r>
            <w:r w:rsidRPr="00D90C3D">
              <w:rPr>
                <w:rFonts w:asciiTheme="minorHAnsi" w:hAnsiTheme="minorHAnsi" w:cs="Calibri"/>
                <w:sz w:val="18"/>
                <w:szCs w:val="18"/>
                <w:lang w:eastAsia="tr-TR"/>
              </w:rPr>
              <w:t xml:space="preserve">.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e) Türk Millî Mücadelesi’nin, bağımsızlık mücadelesi veren milletler üzerindeki etkisine vurgu yapılır. </w:t>
            </w:r>
          </w:p>
          <w:p w:rsidR="00D90C3D" w:rsidRPr="00D90C3D" w:rsidRDefault="00D90C3D" w:rsidP="00202065">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f) Sömürgecilik sonrası süreçte Afrika’da yaşanan ekonomik ve siyasi istikrarsızlığın nedenleri üzerinde durulur.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lastRenderedPageBreak/>
              <w:t>ARALIK</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15.HAFTA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23-27 Aralık</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3. ÜNİTE: SOĞUK SAVAŞ DÖNEMİ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3.3. Soğuk Savaş Dönemi’nde dünyada meydana gelen ekonomik, sosyokültürel ve bilimsel gelişmeleri açıklar.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sz w:val="18"/>
                <w:szCs w:val="18"/>
                <w:lang w:eastAsia="tr-TR"/>
              </w:rPr>
              <w:t xml:space="preserve">a) </w:t>
            </w:r>
            <w:r w:rsidRPr="00D90C3D">
              <w:rPr>
                <w:rFonts w:asciiTheme="minorHAnsi" w:hAnsiTheme="minorHAnsi" w:cs="Calibri"/>
                <w:iCs/>
                <w:sz w:val="18"/>
                <w:szCs w:val="18"/>
                <w:lang w:eastAsia="tr-TR"/>
              </w:rPr>
              <w:t xml:space="preserve">Kadınların iş hayatında aktif rol almasının nedenleri üzerinde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İkinci Dünya Savaşı sonrasında ABD’nin ekonomik uygulamalarını para piyasalarında oluşturduğu dalgalanmalar istatistiki verilerden yararlanılarak işlenir.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c) Soğuk Savaş Dönemi’nde kent nüfusunun artması ve bu durumun sosyoekonomik sonuçlarına (</w:t>
            </w:r>
            <w:proofErr w:type="gramStart"/>
            <w:r w:rsidRPr="00D90C3D">
              <w:rPr>
                <w:rFonts w:asciiTheme="minorHAnsi" w:hAnsiTheme="minorHAnsi" w:cs="Calibri"/>
                <w:iCs/>
                <w:sz w:val="18"/>
                <w:szCs w:val="18"/>
                <w:lang w:eastAsia="tr-TR"/>
              </w:rPr>
              <w:t>metropol</w:t>
            </w:r>
            <w:proofErr w:type="gramEnd"/>
            <w:r w:rsidRPr="00D90C3D">
              <w:rPr>
                <w:rFonts w:asciiTheme="minorHAnsi" w:hAnsiTheme="minorHAnsi" w:cs="Calibri"/>
                <w:iCs/>
                <w:sz w:val="18"/>
                <w:szCs w:val="18"/>
                <w:lang w:eastAsia="tr-TR"/>
              </w:rPr>
              <w:t xml:space="preserve">, banliyö, getto, varoşların oluşması)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ç) Dönemin sanat anlayışının kitleler üzerine etkisine, örnekler üzerinden (resim, müzik ve sinema) değinilir. </w:t>
            </w:r>
          </w:p>
          <w:p w:rsidR="00D90C3D" w:rsidRPr="00D90C3D" w:rsidRDefault="00D90C3D" w:rsidP="00202065">
            <w:pPr>
              <w:autoSpaceDE w:val="0"/>
              <w:autoSpaceDN w:val="0"/>
              <w:adjustRightInd w:val="0"/>
              <w:spacing w:after="154"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d) Uluslararası spor organizasyonlarının önem kazanması ve bu organizasyonların devletlerarası güç mücadelesinde rekabet alanı haline gelmesi vurgulanır.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e) Nükleer reaktörlerin kurulması, DNA’nın keşfi ve uzay çalışmalarının hız kazanması üzerinde durulur. </w:t>
            </w:r>
          </w:p>
          <w:p w:rsidR="00D90C3D" w:rsidRPr="00D90C3D" w:rsidRDefault="00D90C3D" w:rsidP="00202065">
            <w:pPr>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t>OCAK</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16.HAFTA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30 Aralık-03 Ocak</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3. ÜNİTE: SOĞUK SAVAŞ DÖNEMİ </w:t>
            </w:r>
          </w:p>
          <w:p w:rsidR="00D90C3D" w:rsidRPr="00D90C3D" w:rsidRDefault="00D90C3D" w:rsidP="00202065">
            <w:pPr>
              <w:spacing w:after="0" w:line="240" w:lineRule="auto"/>
              <w:jc w:val="center"/>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3.4. Soğuk Savaş Dönemi’nde Türk dış politikasında meydana gelen gelişmeleri sebep-sonuç ilişkisi kurarak açıklar. </w:t>
            </w:r>
          </w:p>
          <w:p w:rsidR="00D90C3D" w:rsidRPr="00D90C3D" w:rsidRDefault="00D90C3D" w:rsidP="00202065">
            <w:pPr>
              <w:autoSpaceDE w:val="0"/>
              <w:autoSpaceDN w:val="0"/>
              <w:adjustRightInd w:val="0"/>
              <w:spacing w:after="210" w:line="240" w:lineRule="auto"/>
              <w:rPr>
                <w:rFonts w:asciiTheme="minorHAnsi" w:hAnsiTheme="minorHAnsi" w:cs="Calibri"/>
                <w:sz w:val="18"/>
                <w:szCs w:val="18"/>
                <w:lang w:eastAsia="tr-TR"/>
              </w:rPr>
            </w:pPr>
            <w:r w:rsidRPr="00D90C3D">
              <w:rPr>
                <w:rFonts w:asciiTheme="minorHAnsi" w:hAnsiTheme="minorHAnsi" w:cs="Calibri"/>
                <w:sz w:val="18"/>
                <w:szCs w:val="18"/>
                <w:lang w:eastAsia="tr-TR"/>
              </w:rPr>
              <w:t xml:space="preserve">a) </w:t>
            </w:r>
            <w:r w:rsidRPr="00D90C3D">
              <w:rPr>
                <w:rFonts w:asciiTheme="minorHAnsi" w:hAnsiTheme="minorHAnsi" w:cs="Calibri"/>
                <w:iCs/>
                <w:sz w:val="18"/>
                <w:szCs w:val="18"/>
                <w:lang w:eastAsia="tr-TR"/>
              </w:rPr>
              <w:t xml:space="preserve">Truman Doktrini’nin Türkiye’deki siyasi rejimin iç ve dış tehdit algılamalarındaki meydana getirdiği değişime değinilir. </w:t>
            </w:r>
          </w:p>
          <w:p w:rsidR="00D90C3D" w:rsidRPr="00D90C3D" w:rsidRDefault="00D90C3D" w:rsidP="00202065">
            <w:pPr>
              <w:autoSpaceDE w:val="0"/>
              <w:autoSpaceDN w:val="0"/>
              <w:adjustRightInd w:val="0"/>
              <w:spacing w:after="210" w:line="240" w:lineRule="auto"/>
              <w:rPr>
                <w:rFonts w:asciiTheme="minorHAnsi" w:hAnsiTheme="minorHAnsi" w:cs="Calibri"/>
                <w:sz w:val="18"/>
                <w:szCs w:val="18"/>
                <w:lang w:eastAsia="tr-TR"/>
              </w:rPr>
            </w:pPr>
            <w:r w:rsidRPr="00D90C3D">
              <w:rPr>
                <w:rFonts w:asciiTheme="minorHAnsi" w:hAnsiTheme="minorHAnsi" w:cs="Calibri"/>
                <w:sz w:val="18"/>
                <w:szCs w:val="18"/>
                <w:lang w:eastAsia="tr-TR"/>
              </w:rPr>
              <w:t xml:space="preserve">b) </w:t>
            </w:r>
            <w:r w:rsidRPr="00D90C3D">
              <w:rPr>
                <w:rFonts w:asciiTheme="minorHAnsi" w:hAnsiTheme="minorHAnsi" w:cs="Calibri"/>
                <w:iCs/>
                <w:sz w:val="18"/>
                <w:szCs w:val="18"/>
                <w:lang w:eastAsia="tr-TR"/>
              </w:rPr>
              <w:t xml:space="preserve">İki kutuplu dünya düzeninde Türkiye’nin izlediği dış politikanın (Kore Savaşı ve Türkiye’nin NATO üyeliği) gerekçeleri üzerinde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Türkiye’nin NATO’ya üyeliği sonrasında TSK’nin tehdit algısı ile TSK’deki teçhizat ve askeri sanayinde meydana gelen değişimler ele alınır. </w:t>
            </w:r>
          </w:p>
          <w:p w:rsidR="00D90C3D" w:rsidRPr="00D90C3D" w:rsidRDefault="00D90C3D" w:rsidP="00202065">
            <w:pPr>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shd w:val="clear" w:color="auto" w:fill="F2F2F2" w:themeFill="background1" w:themeFillShade="F2"/>
            <w:vAlign w:val="center"/>
          </w:tcPr>
          <w:p w:rsidR="00D90C3D" w:rsidRPr="00D90C3D" w:rsidRDefault="00D90C3D" w:rsidP="00320789">
            <w:pPr>
              <w:jc w:val="center"/>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t>OCAK</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17.HAFTA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06-10 Ocak</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3. ÜNİTE: SOĞUK SAVAŞ DÖNEMİ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3.5. Demokrat Parti Dönemi’nde Türkiye’de meydana gelen siyasi, ekonomik ve sosyokültürel gelişmeleri değerlendirir.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Toprak reformu, Demokrat Parti’nin kurulması ve çok partili hayata geçişin Türk demokrasi tarihi açısından önemi üzerinde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1946-1950 seçimlerinin Türk demokrasi tarihindeki etkileri üzerinde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c) Gümüş Motor A.Ş.’</w:t>
            </w:r>
            <w:proofErr w:type="spellStart"/>
            <w:r w:rsidRPr="00D90C3D">
              <w:rPr>
                <w:rFonts w:asciiTheme="minorHAnsi" w:hAnsiTheme="minorHAnsi" w:cs="Calibri"/>
                <w:iCs/>
                <w:sz w:val="18"/>
                <w:szCs w:val="18"/>
                <w:lang w:eastAsia="tr-TR"/>
              </w:rPr>
              <w:t>nin</w:t>
            </w:r>
            <w:proofErr w:type="spellEnd"/>
            <w:r w:rsidRPr="00D90C3D">
              <w:rPr>
                <w:rFonts w:asciiTheme="minorHAnsi" w:hAnsiTheme="minorHAnsi" w:cs="Calibri"/>
                <w:iCs/>
                <w:sz w:val="18"/>
                <w:szCs w:val="18"/>
                <w:lang w:eastAsia="tr-TR"/>
              </w:rPr>
              <w:t xml:space="preserve"> kurulma gerekçeleri ve sonuçları üzerinde durulur</w:t>
            </w:r>
            <w:r w:rsidRPr="00D90C3D">
              <w:rPr>
                <w:rFonts w:asciiTheme="minorHAnsi" w:hAnsiTheme="minorHAnsi" w:cs="Calibri"/>
                <w:sz w:val="18"/>
                <w:szCs w:val="18"/>
                <w:lang w:eastAsia="tr-TR"/>
              </w:rPr>
              <w:t xml:space="preserve">. </w:t>
            </w:r>
          </w:p>
          <w:p w:rsidR="00D90C3D" w:rsidRPr="00D90C3D" w:rsidRDefault="00D90C3D" w:rsidP="00202065">
            <w:pPr>
              <w:spacing w:after="0" w:line="240" w:lineRule="auto"/>
              <w:rPr>
                <w:rFonts w:asciiTheme="minorHAnsi" w:hAnsiTheme="minorHAnsi" w:cs="Calibri"/>
                <w:iCs/>
                <w:sz w:val="18"/>
                <w:szCs w:val="18"/>
                <w:lang w:eastAsia="tr-TR"/>
              </w:rPr>
            </w:pPr>
            <w:r w:rsidRPr="00D90C3D">
              <w:rPr>
                <w:rFonts w:asciiTheme="minorHAnsi" w:hAnsiTheme="minorHAnsi" w:cs="Calibri"/>
                <w:iCs/>
                <w:sz w:val="18"/>
                <w:szCs w:val="18"/>
                <w:lang w:eastAsia="tr-TR"/>
              </w:rPr>
              <w:t>ç) 27 Mayıs Askerî Darbesi, arka planındaki iç/dış faktörler ile birlikte ele alınır.</w:t>
            </w:r>
          </w:p>
          <w:p w:rsidR="00D90C3D" w:rsidRPr="00D90C3D" w:rsidRDefault="00D90C3D" w:rsidP="00202065">
            <w:pPr>
              <w:spacing w:after="0" w:line="240" w:lineRule="auto"/>
              <w:rPr>
                <w:rFonts w:asciiTheme="minorHAnsi" w:hAnsiTheme="minorHAnsi"/>
                <w:sz w:val="18"/>
                <w:szCs w:val="18"/>
              </w:rPr>
            </w:pPr>
            <w:r w:rsidRPr="00D90C3D">
              <w:rPr>
                <w:rFonts w:asciiTheme="minorHAnsi" w:hAnsiTheme="minorHAnsi"/>
                <w:iCs/>
                <w:sz w:val="18"/>
                <w:szCs w:val="18"/>
              </w:rPr>
              <w:t>d) Devrim Arabası üretiminin gerçekleştirilmeye çalışılmasının gerekçeleri ve sonuçları üzerinde durulur. Türkiye’nin günümüzde yerli araba üretimine yönelik çabaları Devrim Arabası girişimleriyle ilişkilendirilerek ele alınır.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9E72CF">
            <w:pPr>
              <w:ind w:left="113" w:right="113"/>
              <w:jc w:val="center"/>
              <w:rPr>
                <w:rFonts w:asciiTheme="minorHAnsi" w:hAnsiTheme="minorHAnsi"/>
                <w:b/>
                <w:sz w:val="20"/>
              </w:rPr>
            </w:pPr>
            <w:r w:rsidRPr="00D90C3D">
              <w:rPr>
                <w:rFonts w:asciiTheme="minorHAnsi" w:hAnsiTheme="minorHAnsi"/>
                <w:b/>
                <w:sz w:val="20"/>
              </w:rPr>
              <w:lastRenderedPageBreak/>
              <w:t>OCAK</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18.HAFTA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13-17 Ocak</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4. ÜNİTE: YUMUŞAMA DÖNEMİ VE SONRASI </w:t>
            </w:r>
          </w:p>
          <w:p w:rsidR="00D90C3D" w:rsidRPr="00D90C3D" w:rsidRDefault="00D90C3D" w:rsidP="00202065">
            <w:pPr>
              <w:spacing w:after="0" w:line="240" w:lineRule="auto"/>
              <w:jc w:val="center"/>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4. ÜNİTE: YUMUŞAMA DÖNEMİ VE SONRASI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4.1. Yumuşama Dönemi’nde ortaya çıkan siyasi ve askerî gelişmeleri değerlendirir.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Yumuşama kavramı üzerinde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w:t>
            </w:r>
            <w:proofErr w:type="spellStart"/>
            <w:r w:rsidRPr="00D90C3D">
              <w:rPr>
                <w:rFonts w:asciiTheme="minorHAnsi" w:hAnsiTheme="minorHAnsi" w:cs="Calibri"/>
                <w:iCs/>
                <w:sz w:val="18"/>
                <w:szCs w:val="18"/>
                <w:lang w:eastAsia="tr-TR"/>
              </w:rPr>
              <w:t>Kruşçev</w:t>
            </w:r>
            <w:proofErr w:type="spellEnd"/>
            <w:r w:rsidRPr="00D90C3D">
              <w:rPr>
                <w:rFonts w:asciiTheme="minorHAnsi" w:hAnsiTheme="minorHAnsi" w:cs="Calibri"/>
                <w:iCs/>
                <w:sz w:val="18"/>
                <w:szCs w:val="18"/>
                <w:lang w:eastAsia="tr-TR"/>
              </w:rPr>
              <w:t xml:space="preserve"> ile Kennedy buluşmasının bloklar arası ilişkilere etkisine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Küresel aktörler ve yerel güçlerin izlediği politikalar ile bu politikaların yol açtığı bölgesel savaşlar (Küba Buhranı, Keşmir Sorunu, Vietnam Savaşı ve Afganistan’ın işgali) üzerinde durulur. </w:t>
            </w:r>
          </w:p>
          <w:p w:rsidR="00D90C3D" w:rsidRPr="00D90C3D" w:rsidRDefault="00D90C3D" w:rsidP="00202065">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ç) Bağlantısızlar Hareketi’nin oluşum amacı üzerinde durulur.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007"/>
        </w:trPr>
        <w:tc>
          <w:tcPr>
            <w:tcW w:w="15958" w:type="dxa"/>
            <w:gridSpan w:val="9"/>
            <w:shd w:val="clear" w:color="auto" w:fill="F2F2F2" w:themeFill="background1" w:themeFillShade="F2"/>
            <w:vAlign w:val="center"/>
          </w:tcPr>
          <w:p w:rsidR="00D90C3D" w:rsidRPr="00D90C3D" w:rsidRDefault="00D90C3D" w:rsidP="002A1379">
            <w:pPr>
              <w:pStyle w:val="AltKonuBal"/>
              <w:rPr>
                <w:rFonts w:asciiTheme="minorHAnsi" w:hAnsiTheme="minorHAnsi"/>
                <w:b/>
                <w:sz w:val="18"/>
                <w:szCs w:val="18"/>
              </w:rPr>
            </w:pPr>
            <w:r w:rsidRPr="00D90C3D">
              <w:rPr>
                <w:rFonts w:asciiTheme="minorHAnsi" w:hAnsiTheme="minorHAnsi"/>
                <w:b/>
                <w:sz w:val="18"/>
                <w:szCs w:val="18"/>
              </w:rPr>
              <w:t>2019-2020 EĞİTİM-ÖĞRETİM YILI 1.DÖNEM SONU 17 OCAK CUMA</w:t>
            </w: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ŞUBAT</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19.HAFTA</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03-07</w:t>
            </w:r>
            <w:r w:rsidRPr="00D90C3D">
              <w:rPr>
                <w:rFonts w:asciiTheme="minorHAnsi" w:hAnsiTheme="minorHAnsi" w:cs="Times New Roman"/>
                <w:b/>
                <w:sz w:val="16"/>
                <w:szCs w:val="16"/>
              </w:rPr>
              <w:t xml:space="preserve"> Şubat</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4. ÜNİTE: YUMUŞAMA DÖNEMİ VE SONRASI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4.2. Küresel güçlerin, enerji kaynakları üzerindeki rekabetinin Orta Doğu’daki siyasi gelişmelere etkilerini açıklar.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Yumuşama Dönemi’nden günümüze dünyadaki enerji kaynaklarının dağılımı ve tüketimine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Arap-İsrail Savaşlarının sebep ve sonuçları, bölgedeki ABD-SSCB rekabeti ile ilişkilendirilerek ele alınır.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1973 petrol krizinin sebep-sonuçları ve gelişmiş ekonomiler üzerindeki etkileri üzerinde durulur. ç) </w:t>
            </w:r>
            <w:proofErr w:type="spellStart"/>
            <w:r w:rsidRPr="00D90C3D">
              <w:rPr>
                <w:rFonts w:asciiTheme="minorHAnsi" w:hAnsiTheme="minorHAnsi" w:cs="Calibri"/>
                <w:iCs/>
                <w:sz w:val="18"/>
                <w:szCs w:val="18"/>
                <w:lang w:eastAsia="tr-TR"/>
              </w:rPr>
              <w:t>Camp</w:t>
            </w:r>
            <w:proofErr w:type="spellEnd"/>
            <w:r w:rsidRPr="00D90C3D">
              <w:rPr>
                <w:rFonts w:asciiTheme="minorHAnsi" w:hAnsiTheme="minorHAnsi" w:cs="Calibri"/>
                <w:iCs/>
                <w:sz w:val="18"/>
                <w:szCs w:val="18"/>
                <w:lang w:eastAsia="tr-TR"/>
              </w:rPr>
              <w:t xml:space="preserve"> </w:t>
            </w:r>
            <w:proofErr w:type="spellStart"/>
            <w:r w:rsidRPr="00D90C3D">
              <w:rPr>
                <w:rFonts w:asciiTheme="minorHAnsi" w:hAnsiTheme="minorHAnsi" w:cs="Calibri"/>
                <w:iCs/>
                <w:sz w:val="18"/>
                <w:szCs w:val="18"/>
                <w:lang w:eastAsia="tr-TR"/>
              </w:rPr>
              <w:t>David</w:t>
            </w:r>
            <w:proofErr w:type="spellEnd"/>
            <w:r w:rsidRPr="00D90C3D">
              <w:rPr>
                <w:rFonts w:asciiTheme="minorHAnsi" w:hAnsiTheme="minorHAnsi" w:cs="Calibri"/>
                <w:iCs/>
                <w:sz w:val="18"/>
                <w:szCs w:val="18"/>
                <w:lang w:eastAsia="tr-TR"/>
              </w:rPr>
              <w:t xml:space="preserve"> Antlaşması üzerinde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d) İslam Konferansı Teşkilatı’nın kuruluş amacı ve İslam İşbirliği Teşkilatı’na dönüşümüne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e) İran-Irak Savaşı’nın ortaya çıkması ve gelişmesinde küresel güçlerin oynadığı rollere değinilir. </w:t>
            </w:r>
          </w:p>
          <w:p w:rsidR="00D90C3D" w:rsidRPr="00D90C3D" w:rsidRDefault="00D90C3D" w:rsidP="00202065">
            <w:pPr>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shd w:val="clear" w:color="auto" w:fill="F2F2F2" w:themeFill="background1" w:themeFillShade="F2"/>
            <w:vAlign w:val="center"/>
          </w:tcPr>
          <w:p w:rsidR="00D90C3D" w:rsidRPr="00D90C3D" w:rsidRDefault="00D90C3D" w:rsidP="00D5006E">
            <w:pPr>
              <w:spacing w:after="0" w:line="240" w:lineRule="auto"/>
              <w:jc w:val="center"/>
              <w:rPr>
                <w:rFonts w:asciiTheme="minorHAnsi" w:hAnsiTheme="minorHAnsi"/>
                <w:b/>
                <w:sz w:val="20"/>
              </w:rPr>
            </w:pPr>
            <w:r w:rsidRPr="00D90C3D">
              <w:rPr>
                <w:rFonts w:asciiTheme="minorHAnsi" w:hAnsiTheme="minorHAnsi"/>
                <w:b/>
                <w:sz w:val="20"/>
              </w:rPr>
              <w:t>3 ŞUBAT 2.DÖNEM BAŞLANGICI</w:t>
            </w: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ŞUBAT</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20.HAFTA</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10-14</w:t>
            </w:r>
            <w:r w:rsidRPr="00D90C3D">
              <w:rPr>
                <w:rFonts w:asciiTheme="minorHAnsi" w:hAnsiTheme="minorHAnsi" w:cs="Times New Roman"/>
                <w:b/>
                <w:sz w:val="16"/>
                <w:szCs w:val="16"/>
              </w:rPr>
              <w:t xml:space="preserve"> Şubat</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4. ÜNİTE: YUMUŞAMA DÖNEMİ VE SONRASI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4.3. Yumuşama Dönemi’nde dünyadaki ekonomik, sosyokültürel ve bilimsel gelişmeleri değerlendirir.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Bu dönemde dünya ticaret hacmindeki değişim üzerinde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Ticaretteki arz-talep dengesinin reklamcılık sektörü üzerindeki etkisine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c) ABD’deki ırkçılık hareketine karşı tepkilere (</w:t>
            </w:r>
            <w:proofErr w:type="spellStart"/>
            <w:r w:rsidRPr="00D90C3D">
              <w:rPr>
                <w:rFonts w:asciiTheme="minorHAnsi" w:hAnsiTheme="minorHAnsi" w:cs="Calibri"/>
                <w:iCs/>
                <w:sz w:val="18"/>
                <w:szCs w:val="18"/>
                <w:lang w:eastAsia="tr-TR"/>
              </w:rPr>
              <w:t>Afro</w:t>
            </w:r>
            <w:proofErr w:type="spellEnd"/>
            <w:r w:rsidRPr="00D90C3D">
              <w:rPr>
                <w:rFonts w:asciiTheme="minorHAnsi" w:hAnsiTheme="minorHAnsi" w:cs="Calibri"/>
                <w:iCs/>
                <w:sz w:val="18"/>
                <w:szCs w:val="18"/>
                <w:lang w:eastAsia="tr-TR"/>
              </w:rPr>
              <w:t xml:space="preserve">-Amerikan Sivil Hareketi, </w:t>
            </w:r>
            <w:proofErr w:type="spellStart"/>
            <w:r w:rsidRPr="00D90C3D">
              <w:rPr>
                <w:rFonts w:asciiTheme="minorHAnsi" w:hAnsiTheme="minorHAnsi" w:cs="Calibri"/>
                <w:iCs/>
                <w:sz w:val="18"/>
                <w:szCs w:val="18"/>
                <w:lang w:eastAsia="tr-TR"/>
              </w:rPr>
              <w:t>Malcolm</w:t>
            </w:r>
            <w:proofErr w:type="spellEnd"/>
            <w:r w:rsidRPr="00D90C3D">
              <w:rPr>
                <w:rFonts w:asciiTheme="minorHAnsi" w:hAnsiTheme="minorHAnsi" w:cs="Calibri"/>
                <w:iCs/>
                <w:sz w:val="18"/>
                <w:szCs w:val="18"/>
                <w:lang w:eastAsia="tr-TR"/>
              </w:rPr>
              <w:t xml:space="preserve"> X ve 1968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Meksika Olimpiyatları’nda Siyah Eldivenler</w:t>
            </w:r>
            <w:proofErr w:type="gramStart"/>
            <w:r w:rsidRPr="00D90C3D">
              <w:rPr>
                <w:rFonts w:asciiTheme="minorHAnsi" w:hAnsiTheme="minorHAnsi" w:cs="Calibri"/>
                <w:iCs/>
                <w:sz w:val="18"/>
                <w:szCs w:val="18"/>
                <w:lang w:eastAsia="tr-TR"/>
              </w:rPr>
              <w:t>)</w:t>
            </w:r>
            <w:proofErr w:type="gramEnd"/>
            <w:r w:rsidRPr="00D90C3D">
              <w:rPr>
                <w:rFonts w:asciiTheme="minorHAnsi" w:hAnsiTheme="minorHAnsi" w:cs="Calibri"/>
                <w:iCs/>
                <w:sz w:val="18"/>
                <w:szCs w:val="18"/>
                <w:lang w:eastAsia="tr-TR"/>
              </w:rPr>
              <w:t xml:space="preserve"> değinilir. </w:t>
            </w:r>
          </w:p>
          <w:p w:rsidR="00D90C3D" w:rsidRPr="00D90C3D" w:rsidRDefault="00D90C3D" w:rsidP="00202065">
            <w:pPr>
              <w:autoSpaceDE w:val="0"/>
              <w:autoSpaceDN w:val="0"/>
              <w:adjustRightInd w:val="0"/>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lastRenderedPageBreak/>
              <w:t>ŞUBAT</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21.HAFTA</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17-21</w:t>
            </w:r>
            <w:r w:rsidRPr="00D90C3D">
              <w:rPr>
                <w:rFonts w:asciiTheme="minorHAnsi" w:hAnsiTheme="minorHAnsi" w:cs="Times New Roman"/>
                <w:b/>
                <w:sz w:val="16"/>
                <w:szCs w:val="16"/>
              </w:rPr>
              <w:t xml:space="preserve"> Şubat</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4. ÜNİTE: YUMUŞAMA DÖNEMİ VE SONRASI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ç) 1968 Kuşağı’nın ortaya çıkışı ile öğrenci ve işçi hareketlerine yer verilir.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d) Dünyada toplumsal cinsiyet rolleri ve kadın hakları sorunlarına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e) Sanat, spor ve müzikte uluslararası şöhrete sahip kişilerin toplumlara etkisine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f) Askeri teknolojinin gelişimi ve uzay çalışmalarının uluslararası ilişkilere etkisi üzerinde durulur. </w:t>
            </w:r>
          </w:p>
          <w:p w:rsidR="00D90C3D" w:rsidRPr="00D90C3D" w:rsidRDefault="00D90C3D" w:rsidP="00202065">
            <w:pPr>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ŞUBAT</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22.HAFTA</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 xml:space="preserve">24-28 </w:t>
            </w:r>
            <w:r w:rsidRPr="00D90C3D">
              <w:rPr>
                <w:rFonts w:asciiTheme="minorHAnsi" w:hAnsiTheme="minorHAnsi" w:cs="Times New Roman"/>
                <w:b/>
                <w:sz w:val="16"/>
                <w:szCs w:val="16"/>
              </w:rPr>
              <w:t>Şubat</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4. ÜNİTE: YUMUŞAMA DÖNEMİ VE SONRASI </w:t>
            </w:r>
          </w:p>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4. ÜNİTE: YUMUŞAMA DÖNEMİ VE SONRASI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4.4. Yumuşama Dönemi Türk dış politikasını etkileyen gelişmeleri açıklar.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Türk-Amerikan ve Türk-SSCB ilişkilerine değinilir. </w:t>
            </w:r>
          </w:p>
          <w:p w:rsidR="00D90C3D" w:rsidRPr="00D90C3D" w:rsidRDefault="00D90C3D" w:rsidP="00202065">
            <w:pPr>
              <w:spacing w:after="0" w:line="240" w:lineRule="auto"/>
              <w:rPr>
                <w:rFonts w:asciiTheme="minorHAnsi" w:hAnsiTheme="minorHAnsi" w:cs="Calibri"/>
                <w:iCs/>
                <w:sz w:val="18"/>
                <w:szCs w:val="18"/>
                <w:lang w:eastAsia="tr-TR"/>
              </w:rPr>
            </w:pPr>
            <w:r w:rsidRPr="00D90C3D">
              <w:rPr>
                <w:rFonts w:asciiTheme="minorHAnsi" w:hAnsiTheme="minorHAnsi" w:cs="Calibri"/>
                <w:iCs/>
                <w:sz w:val="18"/>
                <w:szCs w:val="18"/>
                <w:lang w:eastAsia="tr-TR"/>
              </w:rPr>
              <w:t xml:space="preserve">b) Ege Adaları, Kıta Sahanlığı ve </w:t>
            </w:r>
            <w:proofErr w:type="gramStart"/>
            <w:r w:rsidRPr="00D90C3D">
              <w:rPr>
                <w:rFonts w:asciiTheme="minorHAnsi" w:hAnsiTheme="minorHAnsi" w:cs="Calibri"/>
                <w:iCs/>
                <w:sz w:val="18"/>
                <w:szCs w:val="18"/>
                <w:lang w:eastAsia="tr-TR"/>
              </w:rPr>
              <w:t>FIR</w:t>
            </w:r>
            <w:proofErr w:type="gramEnd"/>
            <w:r w:rsidRPr="00D90C3D">
              <w:rPr>
                <w:rFonts w:asciiTheme="minorHAnsi" w:hAnsiTheme="minorHAnsi" w:cs="Calibri"/>
                <w:iCs/>
                <w:sz w:val="18"/>
                <w:szCs w:val="18"/>
                <w:lang w:eastAsia="tr-TR"/>
              </w:rPr>
              <w:t xml:space="preserve"> Hattı ile Batı Trakya Türklerinin sorunlarının günümüzdeki Türk-Yunan ilişkilerine etkileri üzerinde durulur.</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Kıbrıs Barış Harekâtı ile harekâtın sonrasında Türkiye’ye karşı uygulanan ambargonun ülke ekonomisindeki olumsuz etkileri üzerinde durularak ABD ve Avrupa devletlerinin Türkiye’ye yönelik tutumlarına değinilir. </w:t>
            </w:r>
          </w:p>
          <w:p w:rsidR="00D90C3D" w:rsidRPr="00D90C3D" w:rsidRDefault="00D90C3D" w:rsidP="00202065">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 xml:space="preserve">ç) Ermeni </w:t>
            </w:r>
            <w:proofErr w:type="gramStart"/>
            <w:r w:rsidRPr="00D90C3D">
              <w:rPr>
                <w:rFonts w:asciiTheme="minorHAnsi" w:hAnsiTheme="minorHAnsi" w:cs="Calibri"/>
                <w:iCs/>
                <w:sz w:val="18"/>
                <w:szCs w:val="18"/>
                <w:lang w:eastAsia="tr-TR"/>
              </w:rPr>
              <w:t>diasporasının</w:t>
            </w:r>
            <w:proofErr w:type="gramEnd"/>
            <w:r w:rsidRPr="00D90C3D">
              <w:rPr>
                <w:rFonts w:asciiTheme="minorHAnsi" w:hAnsiTheme="minorHAnsi" w:cs="Calibri"/>
                <w:iCs/>
                <w:sz w:val="18"/>
                <w:szCs w:val="18"/>
                <w:lang w:eastAsia="tr-TR"/>
              </w:rPr>
              <w:t xml:space="preserve"> Türkiye’ye yönelik itham ve iddiaları ile diasporanın Türkiye’ye karşı izlediği politikada büyük güçlerin etkisi üzerinde durulur. Bunlara karşı Türkiye’nin izlediği politikalar vurgulanır.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MART</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23.HAFTA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02-06 MART</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4. ÜNİTE: YUMUŞAMA DÖNEMİ VE SONRASI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4.5. Yumuşama Dönemi’nde Türkiye’de meydana gelen siyasi, ekonomik ve sosyokültürel gelişmeleri değerlendirir.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Türkiye’deki ekonomik sorunlara ve yurt dışına çalışmaya giden gurbetçilerin sosyoekonomik yapıya olan etkilerine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Dönemin düşünce dünyasına ilişkin farklı bakış açılarını içeren örnek metinlerden alıntılara yer verilir.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12 Mart Askerî Muhtırası, 12 Eylül Askerî Darbesi ve bu darbenin arka planındaki iç/dış faktörlerin, Türkiye’nin siyasi ve sosyoekonomik hayatına etkileri üzerinde durulur. </w:t>
            </w:r>
          </w:p>
          <w:p w:rsidR="00D90C3D" w:rsidRPr="00D90C3D" w:rsidRDefault="00D90C3D" w:rsidP="00202065">
            <w:pPr>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MART</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24.HAFTA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 xml:space="preserve">9-13 </w:t>
            </w:r>
            <w:r w:rsidRPr="00D90C3D">
              <w:rPr>
                <w:rFonts w:asciiTheme="minorHAnsi" w:hAnsiTheme="minorHAnsi" w:cs="Times New Roman"/>
                <w:b/>
                <w:sz w:val="16"/>
                <w:szCs w:val="16"/>
              </w:rPr>
              <w:t>MART</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4. ÜNİTE: YUMUŞAMA DÖNEMİ VE SONRASI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ç) Beyaz Cam adı verilen televizyonun Türkiye’de yayın hayatına girmesi ve yaygınlaşmasının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proofErr w:type="gramStart"/>
            <w:r w:rsidRPr="00D90C3D">
              <w:rPr>
                <w:rFonts w:asciiTheme="minorHAnsi" w:hAnsiTheme="minorHAnsi" w:cs="Calibri"/>
                <w:iCs/>
                <w:sz w:val="18"/>
                <w:szCs w:val="18"/>
                <w:lang w:eastAsia="tr-TR"/>
              </w:rPr>
              <w:t>toplumsal</w:t>
            </w:r>
            <w:proofErr w:type="gramEnd"/>
            <w:r w:rsidRPr="00D90C3D">
              <w:rPr>
                <w:rFonts w:asciiTheme="minorHAnsi" w:hAnsiTheme="minorHAnsi" w:cs="Calibri"/>
                <w:iCs/>
                <w:sz w:val="18"/>
                <w:szCs w:val="18"/>
                <w:lang w:eastAsia="tr-TR"/>
              </w:rPr>
              <w:t xml:space="preserve"> hayat üzerindeki etkilerine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d) Köyden kente göçe ve beraberinde getirdiği sonuçlara değinilerek göçün sosyal hayatta meydana getirdiği değişimler vurgulanır. </w:t>
            </w:r>
          </w:p>
          <w:p w:rsidR="00D90C3D" w:rsidRPr="00D90C3D" w:rsidRDefault="00D90C3D" w:rsidP="00202065">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e) 1970-1980 yılları arasında kültür ve sanat alanlarında Türkiye’de meydana gelen gelişmelere kısaca değinilir.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320789" w:rsidRDefault="00320789" w:rsidP="009254A0">
            <w:pPr>
              <w:spacing w:after="0" w:line="240" w:lineRule="auto"/>
              <w:rPr>
                <w:rFonts w:asciiTheme="minorHAnsi" w:hAnsiTheme="minorHAnsi"/>
                <w:b/>
                <w:sz w:val="18"/>
                <w:szCs w:val="18"/>
              </w:rPr>
            </w:pPr>
            <w:r w:rsidRPr="00320789">
              <w:rPr>
                <w:rFonts w:asciiTheme="minorHAnsi" w:hAnsiTheme="minorHAnsi"/>
                <w:b/>
                <w:sz w:val="18"/>
                <w:szCs w:val="18"/>
              </w:rPr>
              <w:t>12 MART İSTİKLAL MARŞININ KABULÜ</w:t>
            </w: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lastRenderedPageBreak/>
              <w:t>MART</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25.AFTA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 xml:space="preserve">16-20 </w:t>
            </w:r>
            <w:r w:rsidRPr="00D90C3D">
              <w:rPr>
                <w:rFonts w:asciiTheme="minorHAnsi" w:hAnsiTheme="minorHAnsi" w:cs="Times New Roman"/>
                <w:b/>
                <w:sz w:val="16"/>
                <w:szCs w:val="16"/>
              </w:rPr>
              <w:t>MART</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4. ÜNİTE: YUMUŞAMA DÖNEMİ VE SONRASI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4.6. 1980’li yıllarda Türkiye’deki iç ve dış gelişmeleri açıklar.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1980-1990 döneminde Türkiye’deki ekonomik ve politik gelişmeler üzerinde kısaca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Siyasi alandaki liberalleşme </w:t>
            </w:r>
            <w:proofErr w:type="spellStart"/>
            <w:r w:rsidRPr="00D90C3D">
              <w:rPr>
                <w:rFonts w:asciiTheme="minorHAnsi" w:hAnsiTheme="minorHAnsi" w:cs="Calibri"/>
                <w:iCs/>
                <w:sz w:val="18"/>
                <w:szCs w:val="18"/>
                <w:lang w:eastAsia="tr-TR"/>
              </w:rPr>
              <w:t>politikalarıa</w:t>
            </w:r>
            <w:proofErr w:type="spellEnd"/>
            <w:r w:rsidRPr="00D90C3D">
              <w:rPr>
                <w:rFonts w:asciiTheme="minorHAnsi" w:hAnsiTheme="minorHAnsi" w:cs="Calibri"/>
                <w:iCs/>
                <w:sz w:val="18"/>
                <w:szCs w:val="18"/>
                <w:lang w:eastAsia="tr-TR"/>
              </w:rPr>
              <w:t xml:space="preserve"> (siyasi yasakların kaldırılması, Türk-Amerikan ilişkileri ve siyasette sivilleşme) ve gerekçelerine değinilir. </w:t>
            </w:r>
          </w:p>
          <w:p w:rsidR="00D90C3D" w:rsidRPr="00D90C3D" w:rsidRDefault="00D90C3D" w:rsidP="00202065">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 xml:space="preserve">c) Ertuğrul </w:t>
            </w:r>
            <w:proofErr w:type="spellStart"/>
            <w:r w:rsidRPr="00D90C3D">
              <w:rPr>
                <w:rFonts w:asciiTheme="minorHAnsi" w:hAnsiTheme="minorHAnsi" w:cs="Calibri"/>
                <w:iCs/>
                <w:sz w:val="18"/>
                <w:szCs w:val="18"/>
                <w:lang w:eastAsia="tr-TR"/>
              </w:rPr>
              <w:t>Fırkateyni</w:t>
            </w:r>
            <w:proofErr w:type="spellEnd"/>
            <w:r w:rsidRPr="00D90C3D">
              <w:rPr>
                <w:rFonts w:asciiTheme="minorHAnsi" w:hAnsiTheme="minorHAnsi" w:cs="Calibri"/>
                <w:iCs/>
                <w:sz w:val="18"/>
                <w:szCs w:val="18"/>
                <w:lang w:eastAsia="tr-TR"/>
              </w:rPr>
              <w:t xml:space="preserve"> ile başlayan Türk-Japon ilişkilerinin günümüze kadar olan gelişimi ele alınır.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320789" w:rsidRDefault="00320789" w:rsidP="009254A0">
            <w:pPr>
              <w:spacing w:after="0" w:line="240" w:lineRule="auto"/>
              <w:rPr>
                <w:rFonts w:asciiTheme="minorHAnsi" w:hAnsiTheme="minorHAnsi"/>
                <w:b/>
                <w:sz w:val="18"/>
                <w:szCs w:val="18"/>
              </w:rPr>
            </w:pPr>
            <w:r w:rsidRPr="00320789">
              <w:rPr>
                <w:rFonts w:asciiTheme="minorHAnsi" w:hAnsiTheme="minorHAnsi"/>
                <w:b/>
                <w:sz w:val="18"/>
                <w:szCs w:val="18"/>
              </w:rPr>
              <w:t>18 MART ÇANAKKALE ZAFERİ</w:t>
            </w: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MART</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26.HAFTA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 xml:space="preserve">23-27 </w:t>
            </w:r>
            <w:r w:rsidRPr="00D90C3D">
              <w:rPr>
                <w:rFonts w:asciiTheme="minorHAnsi" w:hAnsiTheme="minorHAnsi" w:cs="Times New Roman"/>
                <w:b/>
                <w:sz w:val="16"/>
                <w:szCs w:val="16"/>
              </w:rPr>
              <w:t>MART</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5. ÜNİTE: KÜRESELLEŞEN DÜNYA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5.1. SSCB’nin dağılması ile Türk Cumhuriyetleri’nin kuruluşunu ilişkilendirir. </w:t>
            </w:r>
          </w:p>
          <w:p w:rsidR="00D90C3D" w:rsidRPr="00D90C3D" w:rsidRDefault="00D90C3D" w:rsidP="00202065">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SSCB’nin dağılması ile bağımsızlığını kazanan Türk Cumhuriyetleri (Azerbaycan, Özbekistan, Kazakistan, Kırgızistan, Türkmenistan) harita üzerinde gösterilerek Türk tarihi açısından etkileri üzerinde durulur. Türkiye ile Türk Cumhuriyetleri’nin günümüzdeki ilişkileri Orta Asya, Hazar bölgesi ve Kafkasya’daki imkân ve fırsatların değerlendirilmesi açısından ele alınır.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shd w:val="clear" w:color="auto" w:fill="F2F2F2" w:themeFill="background1" w:themeFillShade="F2"/>
            <w:vAlign w:val="center"/>
          </w:tcPr>
          <w:p w:rsidR="00D90C3D" w:rsidRPr="00D90C3D" w:rsidRDefault="00D90C3D" w:rsidP="00320789">
            <w:pPr>
              <w:jc w:val="center"/>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NİSAN</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27.HAFTA</w:t>
            </w:r>
          </w:p>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 xml:space="preserve">30- </w:t>
            </w:r>
            <w:r w:rsidRPr="00D90C3D">
              <w:rPr>
                <w:rFonts w:asciiTheme="minorHAnsi" w:hAnsiTheme="minorHAnsi" w:cs="Times New Roman"/>
                <w:b/>
                <w:sz w:val="16"/>
                <w:szCs w:val="16"/>
              </w:rPr>
              <w:t>MART 03-NİSAN</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5. ÜNİTE: KÜRESELLEŞEN DÜNYA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5.2. Küreselleşme Dönemi’nde Avrupa’da meydana gelen siyasi gelişmeleri açıklar.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Doğu Avrupa ülkelerindeki yönetim değişikliklerine ve Doğu-Batı Almanya’nın birleşmesine değinilir. </w:t>
            </w:r>
          </w:p>
          <w:p w:rsidR="00D90C3D" w:rsidRPr="00D90C3D" w:rsidRDefault="00D90C3D" w:rsidP="00202065">
            <w:pPr>
              <w:autoSpaceDE w:val="0"/>
              <w:autoSpaceDN w:val="0"/>
              <w:adjustRightInd w:val="0"/>
              <w:spacing w:after="152"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Avrupa Birliği’nin uluslararası politikadaki yeri ve önemi ile AB’nin genişleme sürecine değinilir. </w:t>
            </w:r>
          </w:p>
          <w:p w:rsidR="00D90C3D" w:rsidRPr="00D90C3D" w:rsidRDefault="00D90C3D" w:rsidP="00202065">
            <w:pPr>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E81232">
        <w:trPr>
          <w:cantSplit/>
          <w:trHeight w:val="1313"/>
        </w:trPr>
        <w:tc>
          <w:tcPr>
            <w:tcW w:w="15958" w:type="dxa"/>
            <w:gridSpan w:val="9"/>
            <w:shd w:val="clear" w:color="auto" w:fill="F2F2F2" w:themeFill="background1" w:themeFillShade="F2"/>
            <w:vAlign w:val="center"/>
          </w:tcPr>
          <w:p w:rsidR="00D90C3D" w:rsidRPr="00D90C3D" w:rsidRDefault="00D90C3D" w:rsidP="00BC1683">
            <w:pPr>
              <w:jc w:val="center"/>
              <w:rPr>
                <w:rFonts w:asciiTheme="minorHAnsi" w:hAnsiTheme="minorHAnsi"/>
                <w:b/>
                <w:sz w:val="18"/>
                <w:szCs w:val="18"/>
              </w:rPr>
            </w:pPr>
            <w:r w:rsidRPr="00D90C3D">
              <w:rPr>
                <w:rFonts w:asciiTheme="minorHAnsi" w:hAnsiTheme="minorHAnsi"/>
                <w:b/>
                <w:sz w:val="18"/>
                <w:szCs w:val="18"/>
              </w:rPr>
              <w:t>2.DÖNEM ARA TATİLİ</w:t>
            </w:r>
          </w:p>
          <w:p w:rsidR="00D90C3D" w:rsidRPr="00D90C3D" w:rsidRDefault="00D90C3D" w:rsidP="00BC1683">
            <w:pPr>
              <w:jc w:val="center"/>
              <w:rPr>
                <w:rFonts w:asciiTheme="minorHAnsi" w:hAnsiTheme="minorHAnsi"/>
                <w:b/>
                <w:sz w:val="18"/>
                <w:szCs w:val="18"/>
              </w:rPr>
            </w:pPr>
            <w:r w:rsidRPr="00D90C3D">
              <w:rPr>
                <w:rFonts w:asciiTheme="minorHAnsi" w:hAnsiTheme="minorHAnsi"/>
                <w:b/>
                <w:sz w:val="18"/>
                <w:szCs w:val="18"/>
              </w:rPr>
              <w:t>Okulların Kapanışı: 03 Nisan 2020 Cuma,</w:t>
            </w:r>
          </w:p>
          <w:p w:rsidR="00D90C3D" w:rsidRPr="00D90C3D" w:rsidRDefault="00D90C3D" w:rsidP="00BC1683">
            <w:pPr>
              <w:jc w:val="center"/>
              <w:rPr>
                <w:rFonts w:asciiTheme="minorHAnsi" w:hAnsiTheme="minorHAnsi"/>
                <w:b/>
                <w:sz w:val="18"/>
                <w:szCs w:val="18"/>
              </w:rPr>
            </w:pPr>
            <w:r w:rsidRPr="00D90C3D">
              <w:rPr>
                <w:rFonts w:asciiTheme="minorHAnsi" w:hAnsiTheme="minorHAnsi"/>
                <w:b/>
                <w:sz w:val="18"/>
                <w:szCs w:val="18"/>
              </w:rPr>
              <w:t>Okulların Açılışı: 13 Nisan 2020 Pazartesi</w:t>
            </w: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NİSAN</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28.HAFTA</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13-17 Nisan</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5. ÜNİTE: KÜRESELLEŞEN DÜNYA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Türkiye - Avrupa Birliği ilişkileri ülkemizin üyelik başvuru süreci bağlamında ele alınır.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ç) Yugoslavya’nın dağılması, Kosova ile Bosna-Hersek’in Sırbistan tarafından işgali, işgal esnasında kültürel mirasın yok edilmesi ve Boşnaklara karşı uygulanan soykırım üzerinde durulur. </w:t>
            </w:r>
          </w:p>
          <w:p w:rsidR="00D90C3D" w:rsidRPr="00D90C3D" w:rsidRDefault="00D90C3D" w:rsidP="00202065">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d) Küresel güçlerin ve uluslararası örgütlerin Bosna-Hersek’in işgaline karşı tutumlarına yer verilir.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lastRenderedPageBreak/>
              <w:t>NİSAN</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29.HAFTA</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20-24 Nisan</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5. ÜNİTE: KÜRESELLEŞEN DÜNYA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5.3. Küreselleşen dünyada Orta Doğu ve Afganistan’da meydana gelen siyasi gelişmeleri ve nedenlerini açıklar.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Filistin’deki işgalin bölge politikalarının oluşumundaki rolü ve küresel güçlerin bu politikalara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proofErr w:type="gramStart"/>
            <w:r w:rsidRPr="00D90C3D">
              <w:rPr>
                <w:rFonts w:asciiTheme="minorHAnsi" w:hAnsiTheme="minorHAnsi" w:cs="Calibri"/>
                <w:iCs/>
                <w:sz w:val="18"/>
                <w:szCs w:val="18"/>
                <w:lang w:eastAsia="tr-TR"/>
              </w:rPr>
              <w:t>etkileri</w:t>
            </w:r>
            <w:proofErr w:type="gramEnd"/>
            <w:r w:rsidRPr="00D90C3D">
              <w:rPr>
                <w:rFonts w:asciiTheme="minorHAnsi" w:hAnsiTheme="minorHAnsi" w:cs="Calibri"/>
                <w:iCs/>
                <w:sz w:val="18"/>
                <w:szCs w:val="18"/>
                <w:lang w:eastAsia="tr-TR"/>
              </w:rPr>
              <w:t xml:space="preserve"> üzerinde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1990 ve 2003 Körfez Savaşları ve Irak’ın işgali, bölgesel ve küresel ölçekte güç mücadelesi bağlamında ele alınır.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11 Eylül saldırıları ile küresel terörün oluşturduğu asimetrik savaşa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ç) ABD’nin Afganistan, Pakistan ve Sudan’a müdahale gerekçelerine değinilir. </w:t>
            </w:r>
          </w:p>
          <w:p w:rsidR="00D90C3D" w:rsidRPr="00D90C3D" w:rsidRDefault="00D90C3D" w:rsidP="00202065">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d) Orta Doğu’daki su sorununun bölge siyasetine etkisi üzerinde durulur.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shd w:val="clear" w:color="auto" w:fill="F2F2F2" w:themeFill="background1" w:themeFillShade="F2"/>
            <w:vAlign w:val="center"/>
          </w:tcPr>
          <w:p w:rsidR="00D90C3D" w:rsidRPr="00D90C3D" w:rsidRDefault="00D90C3D" w:rsidP="00C67E3A">
            <w:pPr>
              <w:spacing w:after="0" w:line="240" w:lineRule="auto"/>
              <w:jc w:val="center"/>
              <w:rPr>
                <w:rFonts w:asciiTheme="minorHAnsi" w:hAnsiTheme="minorHAnsi"/>
                <w:sz w:val="20"/>
              </w:rPr>
            </w:pPr>
            <w:r w:rsidRPr="00D90C3D">
              <w:rPr>
                <w:rFonts w:asciiTheme="minorHAnsi" w:hAnsiTheme="minorHAnsi" w:cs="Arial"/>
                <w:b/>
                <w:color w:val="auto"/>
                <w:sz w:val="20"/>
              </w:rPr>
              <w:t>23 NİSAN</w:t>
            </w:r>
            <w:r w:rsidRPr="00D90C3D">
              <w:rPr>
                <w:rFonts w:asciiTheme="minorHAnsi" w:hAnsiTheme="minorHAnsi" w:cs="Arial"/>
                <w:b/>
                <w:color w:val="auto"/>
                <w:sz w:val="20"/>
              </w:rPr>
              <w:br/>
              <w:t xml:space="preserve"> ULUSAL EĞEMENLİK VE </w:t>
            </w:r>
            <w:r w:rsidRPr="00D90C3D">
              <w:rPr>
                <w:rFonts w:asciiTheme="minorHAnsi" w:hAnsiTheme="minorHAnsi" w:cs="Arial"/>
                <w:b/>
                <w:color w:val="auto"/>
                <w:sz w:val="20"/>
              </w:rPr>
              <w:br/>
              <w:t>ÇOCUK BAYRAMI</w:t>
            </w: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NİSAN</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30.HAFTA</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27-30 Nisan</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5. ÜNİTE: KÜRESELLEŞEN DÜNYA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5.4. Küreselleşen dünyadaki ekonomik, sosyokültürel ve bilimsel gelişmeleri örneklerle açıklar.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1980 sonrasında ABD ve Avrupa’da uygulanan </w:t>
            </w:r>
            <w:proofErr w:type="spellStart"/>
            <w:r w:rsidRPr="00D90C3D">
              <w:rPr>
                <w:rFonts w:asciiTheme="minorHAnsi" w:hAnsiTheme="minorHAnsi" w:cs="Calibri"/>
                <w:iCs/>
                <w:sz w:val="18"/>
                <w:szCs w:val="18"/>
                <w:lang w:eastAsia="tr-TR"/>
              </w:rPr>
              <w:t>neo</w:t>
            </w:r>
            <w:proofErr w:type="spellEnd"/>
            <w:r w:rsidRPr="00D90C3D">
              <w:rPr>
                <w:rFonts w:asciiTheme="minorHAnsi" w:hAnsiTheme="minorHAnsi" w:cs="Calibri"/>
                <w:iCs/>
                <w:sz w:val="18"/>
                <w:szCs w:val="18"/>
                <w:lang w:eastAsia="tr-TR"/>
              </w:rPr>
              <w:t xml:space="preserve">-liberal ekonomik politikalara ve bu politikaların dünyaya yansımalarına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Uydu ve iletişim teknolojisindeki gelişmelerin insan hayatına etkisi üzerinde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Sağlık alanındaki gelişmelere (organ nakli, kök hücre ve DNA çalışmaları)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ç) Sinema endüstrisinin ve uluslararası spor organizasyonlarının küresel ekonomiye etkisine değinilir. </w:t>
            </w:r>
          </w:p>
          <w:p w:rsidR="00D90C3D" w:rsidRPr="00D90C3D" w:rsidRDefault="00D90C3D" w:rsidP="00202065">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 xml:space="preserve">d) Eğlence kültüründe meydana gelen değişim (pop, rap, </w:t>
            </w:r>
            <w:proofErr w:type="spellStart"/>
            <w:r w:rsidRPr="00D90C3D">
              <w:rPr>
                <w:rFonts w:asciiTheme="minorHAnsi" w:hAnsiTheme="minorHAnsi" w:cs="Calibri"/>
                <w:iCs/>
                <w:sz w:val="18"/>
                <w:szCs w:val="18"/>
                <w:lang w:eastAsia="tr-TR"/>
              </w:rPr>
              <w:t>hip</w:t>
            </w:r>
            <w:proofErr w:type="spellEnd"/>
            <w:r w:rsidRPr="00D90C3D">
              <w:rPr>
                <w:rFonts w:asciiTheme="minorHAnsi" w:hAnsiTheme="minorHAnsi" w:cs="Calibri"/>
                <w:iCs/>
                <w:sz w:val="18"/>
                <w:szCs w:val="18"/>
                <w:lang w:eastAsia="tr-TR"/>
              </w:rPr>
              <w:t>-hop müzik tarzları, bilgisayar oyunları) üzerinde durulur.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shd w:val="clear" w:color="auto" w:fill="F2F2F2" w:themeFill="background1" w:themeFillShade="F2"/>
            <w:vAlign w:val="center"/>
          </w:tcPr>
          <w:p w:rsidR="00D90C3D" w:rsidRPr="00D90C3D" w:rsidRDefault="00D90C3D" w:rsidP="00D24D54">
            <w:pPr>
              <w:pStyle w:val="AltKonuBal"/>
              <w:rPr>
                <w:rFonts w:asciiTheme="minorHAnsi" w:hAnsiTheme="minorHAnsi"/>
                <w:b/>
                <w:sz w:val="20"/>
                <w:szCs w:val="20"/>
              </w:rPr>
            </w:pPr>
            <w:r w:rsidRPr="00D90C3D">
              <w:rPr>
                <w:rFonts w:asciiTheme="minorHAnsi" w:hAnsiTheme="minorHAnsi"/>
                <w:b/>
                <w:sz w:val="20"/>
                <w:szCs w:val="20"/>
                <w:shd w:val="clear" w:color="auto" w:fill="FFFFFF"/>
              </w:rPr>
              <w:t>1 MAYIS EMEK VE DAYANIŞMA GÜNÜ</w:t>
            </w: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MAYIS</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31.HAFTA</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4-8 Mayıs</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5. ÜNİTE: KÜRESELLEŞEN DÜNYA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5.5. Küreselleşen dünyada öne çıkan olay ve olguları siyasi, sosyokültürel ve teknoloji gelişmeler açısından değerlendirir.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Arap Baharının arka planı, ortaya çıkış süreci, bölge devletlerine etkileri ve küresel güçlerin Arap Baharına karşı tutumları üzerinde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Türkiye’nin, mülteci sorununa yaklaşımı ile diğer ülkelerin bu soruna yaklaşımlarının karşılaştırılması ele alınır.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Dünyadaki siber tehditlere değinilir ve siber güvenlik eğitiminin önemi vurgulanır. </w:t>
            </w:r>
          </w:p>
          <w:p w:rsidR="00D90C3D" w:rsidRPr="00D90C3D" w:rsidRDefault="00D90C3D" w:rsidP="00202065">
            <w:pPr>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lastRenderedPageBreak/>
              <w:t>MAYIS</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32.HAFTA</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11-15 Mayıs</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5. ÜNİTE: KÜRESELLEŞEN DÜNYA </w:t>
            </w:r>
          </w:p>
          <w:p w:rsidR="00D90C3D" w:rsidRPr="00D90C3D" w:rsidRDefault="00D90C3D" w:rsidP="00202065">
            <w:pPr>
              <w:spacing w:after="0" w:line="240" w:lineRule="auto"/>
            </w:pPr>
          </w:p>
        </w:tc>
        <w:tc>
          <w:tcPr>
            <w:tcW w:w="6237" w:type="dxa"/>
            <w:vAlign w:val="center"/>
          </w:tcPr>
          <w:p w:rsidR="00D90C3D" w:rsidRPr="00D90C3D" w:rsidRDefault="00D90C3D" w:rsidP="00202065">
            <w:pPr>
              <w:spacing w:after="0" w:line="240" w:lineRule="auto"/>
              <w:rPr>
                <w:rFonts w:asciiTheme="minorHAnsi" w:hAnsiTheme="minorHAnsi" w:cs="Calibri"/>
                <w:iCs/>
                <w:sz w:val="18"/>
                <w:szCs w:val="18"/>
                <w:lang w:eastAsia="tr-TR"/>
              </w:rPr>
            </w:pPr>
            <w:r w:rsidRPr="00D90C3D">
              <w:rPr>
                <w:rFonts w:asciiTheme="minorHAnsi" w:hAnsiTheme="minorHAnsi" w:cs="Calibri"/>
                <w:iCs/>
                <w:sz w:val="18"/>
                <w:szCs w:val="18"/>
                <w:lang w:eastAsia="tr-TR"/>
              </w:rPr>
              <w:t>ç) Sosyal medyanın yükselişinin toplum üzerindeki etkisi vurgulanır.</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d) Endüstriyel ve kapitalist üretimin toplum hayatı üzerindeki etkileri (toplumların tek tipleştirilmesi ve bireysel kimlikler üzerindeki olumsuz etkileri) üzerinde durulur. </w:t>
            </w:r>
          </w:p>
          <w:p w:rsidR="00D90C3D" w:rsidRPr="00D90C3D" w:rsidRDefault="00D90C3D" w:rsidP="00202065">
            <w:pPr>
              <w:spacing w:after="0" w:line="240" w:lineRule="auto"/>
              <w:rPr>
                <w:rFonts w:asciiTheme="minorHAnsi" w:hAnsiTheme="minorHAnsi"/>
                <w:sz w:val="18"/>
                <w:szCs w:val="18"/>
              </w:rPr>
            </w:pPr>
            <w:r w:rsidRPr="00D90C3D">
              <w:rPr>
                <w:rFonts w:asciiTheme="minorHAnsi" w:hAnsiTheme="minorHAnsi" w:cs="Calibri"/>
                <w:iCs/>
                <w:sz w:val="18"/>
                <w:szCs w:val="18"/>
                <w:lang w:eastAsia="tr-TR"/>
              </w:rPr>
              <w:t>e) Gelişen silah teknolojilerinin, kitle imha silahları ve endüstriyel üretimin neden olduğu çevre sorunlarının toplumlar üzerindeki etkilerine değinilir.</w:t>
            </w: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MAYIS</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33.HAFTA</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18-22 Mayıs*</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5. ÜNİTE: KÜRESELLEŞEN DÜNYA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5.6. 1990 sonrası Türk dış politikasındaki gelişmeleri açıklar.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Bulgaristan’da yaşayan Türklerin uğradığı baskılara ve Türkiye’ye göç sürecine değinilir.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Türkiye’nin; Türk Cumhuriyetleri, Kafkaslar, Balkanlar ve Orta Doğu’da izlediği politikalar ve bu politikaların sonuçları üzerinde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Irak ve Suriye’deki siyasi-sosyal gelişmelerin bölgeye ve Türkiye’ye etkileri üzerinde durulur. Türkiye ve Avrupa Birliği ile diğer ülkelerin Irak ve Suriye’den Türkiye ve Avrupa’ya yapılan göçlere yönelik yaklaşımları ve politikaları ele alınır. </w:t>
            </w:r>
          </w:p>
          <w:p w:rsidR="00D90C3D" w:rsidRPr="00D90C3D" w:rsidRDefault="00D90C3D" w:rsidP="00202065">
            <w:pPr>
              <w:autoSpaceDE w:val="0"/>
              <w:autoSpaceDN w:val="0"/>
              <w:adjustRightInd w:val="0"/>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shd w:val="clear" w:color="auto" w:fill="F2F2F2" w:themeFill="background1" w:themeFillShade="F2"/>
            <w:vAlign w:val="center"/>
          </w:tcPr>
          <w:p w:rsidR="00D90C3D" w:rsidRPr="00D90C3D" w:rsidRDefault="00D90C3D" w:rsidP="00C67E3A">
            <w:pPr>
              <w:jc w:val="center"/>
              <w:rPr>
                <w:rFonts w:asciiTheme="minorHAnsi" w:hAnsiTheme="minorHAnsi"/>
                <w:b/>
                <w:sz w:val="20"/>
              </w:rPr>
            </w:pPr>
            <w:r w:rsidRPr="00D90C3D">
              <w:rPr>
                <w:rFonts w:asciiTheme="minorHAnsi" w:hAnsiTheme="minorHAnsi"/>
                <w:b/>
                <w:sz w:val="20"/>
              </w:rPr>
              <w:t>19 MAYIS ATATÜRK’Ü ANMA,</w:t>
            </w:r>
          </w:p>
          <w:p w:rsidR="00D90C3D" w:rsidRPr="00D90C3D" w:rsidRDefault="00D90C3D" w:rsidP="00C67E3A">
            <w:pPr>
              <w:spacing w:after="0" w:line="240" w:lineRule="auto"/>
              <w:jc w:val="center"/>
              <w:rPr>
                <w:rFonts w:asciiTheme="minorHAnsi" w:hAnsiTheme="minorHAnsi"/>
                <w:sz w:val="20"/>
              </w:rPr>
            </w:pPr>
            <w:r w:rsidRPr="00D90C3D">
              <w:rPr>
                <w:rFonts w:asciiTheme="minorHAnsi" w:hAnsiTheme="minorHAnsi"/>
                <w:b/>
                <w:sz w:val="20"/>
              </w:rPr>
              <w:t>GENÇLİK VE SPOR BAYRAMI</w:t>
            </w: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E81232">
        <w:trPr>
          <w:cantSplit/>
          <w:trHeight w:val="1313"/>
        </w:trPr>
        <w:tc>
          <w:tcPr>
            <w:tcW w:w="15958" w:type="dxa"/>
            <w:gridSpan w:val="9"/>
            <w:shd w:val="clear" w:color="auto" w:fill="F2F2F2" w:themeFill="background1" w:themeFillShade="F2"/>
            <w:vAlign w:val="center"/>
          </w:tcPr>
          <w:p w:rsidR="00D90C3D" w:rsidRPr="00D90C3D" w:rsidRDefault="00D90C3D" w:rsidP="00D5006E">
            <w:pPr>
              <w:autoSpaceDE w:val="0"/>
              <w:autoSpaceDN w:val="0"/>
              <w:adjustRightInd w:val="0"/>
              <w:jc w:val="center"/>
              <w:rPr>
                <w:rFonts w:asciiTheme="minorHAnsi" w:hAnsiTheme="minorHAnsi" w:cs="Arial"/>
                <w:b/>
                <w:sz w:val="18"/>
                <w:szCs w:val="18"/>
              </w:rPr>
            </w:pPr>
            <w:r w:rsidRPr="00D90C3D">
              <w:rPr>
                <w:rFonts w:asciiTheme="minorHAnsi" w:hAnsiTheme="minorHAnsi"/>
                <w:b/>
                <w:sz w:val="18"/>
                <w:szCs w:val="18"/>
              </w:rPr>
              <w:t xml:space="preserve">*19 Mayıs 2020 </w:t>
            </w:r>
            <w:r w:rsidRPr="00D90C3D">
              <w:rPr>
                <w:rFonts w:asciiTheme="minorHAnsi" w:hAnsiTheme="minorHAnsi" w:cs="Arial"/>
                <w:b/>
                <w:sz w:val="18"/>
                <w:szCs w:val="18"/>
              </w:rPr>
              <w:t>ATATÜRK’Ü ANMA VE GENÇLİK VE SPOR BAYRAMI</w:t>
            </w:r>
          </w:p>
          <w:p w:rsidR="00D90C3D" w:rsidRPr="00D90C3D" w:rsidRDefault="00D90C3D" w:rsidP="00D5006E">
            <w:pPr>
              <w:pStyle w:val="AltKonuBal"/>
              <w:rPr>
                <w:rFonts w:asciiTheme="minorHAnsi" w:hAnsiTheme="minorHAnsi"/>
                <w:b/>
                <w:sz w:val="18"/>
                <w:szCs w:val="18"/>
              </w:rPr>
            </w:pPr>
            <w:r w:rsidRPr="00D90C3D">
              <w:rPr>
                <w:rFonts w:asciiTheme="minorHAnsi" w:hAnsiTheme="minorHAnsi" w:cs="Arial"/>
                <w:b/>
                <w:sz w:val="18"/>
                <w:szCs w:val="18"/>
              </w:rPr>
              <w:t xml:space="preserve">24– 25– 26 Mayıs </w:t>
            </w:r>
            <w:proofErr w:type="gramStart"/>
            <w:r w:rsidRPr="00D90C3D">
              <w:rPr>
                <w:rFonts w:asciiTheme="minorHAnsi" w:hAnsiTheme="minorHAnsi" w:cs="Arial"/>
                <w:b/>
                <w:sz w:val="18"/>
                <w:szCs w:val="18"/>
              </w:rPr>
              <w:t>2020  RAMAZAN</w:t>
            </w:r>
            <w:proofErr w:type="gramEnd"/>
            <w:r w:rsidRPr="00D90C3D">
              <w:rPr>
                <w:rFonts w:asciiTheme="minorHAnsi" w:hAnsiTheme="minorHAnsi" w:cs="Arial"/>
                <w:b/>
                <w:sz w:val="18"/>
                <w:szCs w:val="18"/>
              </w:rPr>
              <w:t xml:space="preserve"> BAYRAMI</w:t>
            </w: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MAYIS</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 xml:space="preserve">34.HAFTA   </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27-29 Mayıs</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5. ÜNİTE: KÜRESELLEŞEN DÜNYA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ç) Başta ABD ve Rusya olmak üzere küresel güçlerin terör örgütlerinin ortaya çıkışındaki rolleri ve kendi ülkeleri dışında meydana gelen terör eylemleri (PKK/PYD ve DEAŞ terör örgütlerinin bölgedeki faaliyetleri) karşısındaki tavırları Irak ve Suriye’de yaşanılanlarla ilişkilendirilerek incelenir.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d) Türk </w:t>
            </w:r>
            <w:proofErr w:type="spellStart"/>
            <w:r w:rsidRPr="00D90C3D">
              <w:rPr>
                <w:rFonts w:asciiTheme="minorHAnsi" w:hAnsiTheme="minorHAnsi" w:cs="Calibri"/>
                <w:iCs/>
                <w:sz w:val="18"/>
                <w:szCs w:val="18"/>
                <w:lang w:eastAsia="tr-TR"/>
              </w:rPr>
              <w:t>Kızılayı’nın</w:t>
            </w:r>
            <w:proofErr w:type="spellEnd"/>
            <w:r w:rsidRPr="00D90C3D">
              <w:rPr>
                <w:rFonts w:asciiTheme="minorHAnsi" w:hAnsiTheme="minorHAnsi" w:cs="Calibri"/>
                <w:iCs/>
                <w:sz w:val="18"/>
                <w:szCs w:val="18"/>
                <w:lang w:eastAsia="tr-TR"/>
              </w:rPr>
              <w:t xml:space="preserve"> dünyanın çeşitli bölgelerinde yaptığı faaliyetlere değinilir. </w:t>
            </w:r>
          </w:p>
          <w:p w:rsidR="00D90C3D" w:rsidRPr="00D90C3D" w:rsidRDefault="00D90C3D" w:rsidP="00202065">
            <w:pPr>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shd w:val="clear" w:color="auto" w:fill="F2F2F2" w:themeFill="background1" w:themeFillShade="F2"/>
            <w:vAlign w:val="center"/>
          </w:tcPr>
          <w:p w:rsidR="00D90C3D" w:rsidRPr="00D90C3D" w:rsidRDefault="00D90C3D" w:rsidP="00320789">
            <w:pPr>
              <w:jc w:val="center"/>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HAZİRAN</w:t>
            </w:r>
          </w:p>
        </w:tc>
        <w:tc>
          <w:tcPr>
            <w:tcW w:w="707" w:type="dxa"/>
            <w:textDirection w:val="btL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35.HAFTA</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01-05 Haziran</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5. ÜNİTE: KÜRESELLEŞEN DÜNYA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b/>
                <w:bCs/>
                <w:sz w:val="18"/>
                <w:szCs w:val="18"/>
                <w:lang w:eastAsia="tr-TR"/>
              </w:rPr>
              <w:t xml:space="preserve">5.7. 1990 sonrası Türkiye’de meydana gelen siyasi, ekonomik, sosyokültürel ve bilimsel gelişmeleri açıklar.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a) 1990-2017 yılları arasında Türkiye’de meydana gelen başlıca ekonomik gelişmeler sebep ve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proofErr w:type="gramStart"/>
            <w:r w:rsidRPr="00D90C3D">
              <w:rPr>
                <w:rFonts w:asciiTheme="minorHAnsi" w:hAnsiTheme="minorHAnsi" w:cs="Calibri"/>
                <w:iCs/>
                <w:sz w:val="18"/>
                <w:szCs w:val="18"/>
                <w:lang w:eastAsia="tr-TR"/>
              </w:rPr>
              <w:t>sonuçlarıyla</w:t>
            </w:r>
            <w:proofErr w:type="gramEnd"/>
            <w:r w:rsidRPr="00D90C3D">
              <w:rPr>
                <w:rFonts w:asciiTheme="minorHAnsi" w:hAnsiTheme="minorHAnsi" w:cs="Calibri"/>
                <w:iCs/>
                <w:sz w:val="18"/>
                <w:szCs w:val="18"/>
                <w:lang w:eastAsia="tr-TR"/>
              </w:rPr>
              <w:t xml:space="preserve"> ele alınır.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b) 28 Şubat </w:t>
            </w:r>
            <w:proofErr w:type="spellStart"/>
            <w:r w:rsidRPr="00D90C3D">
              <w:rPr>
                <w:rFonts w:asciiTheme="minorHAnsi" w:hAnsiTheme="minorHAnsi" w:cs="Calibri"/>
                <w:iCs/>
                <w:sz w:val="18"/>
                <w:szCs w:val="18"/>
                <w:lang w:eastAsia="tr-TR"/>
              </w:rPr>
              <w:t>postmodern</w:t>
            </w:r>
            <w:proofErr w:type="spellEnd"/>
            <w:r w:rsidRPr="00D90C3D">
              <w:rPr>
                <w:rFonts w:asciiTheme="minorHAnsi" w:hAnsiTheme="minorHAnsi" w:cs="Calibri"/>
                <w:iCs/>
                <w:sz w:val="18"/>
                <w:szCs w:val="18"/>
                <w:lang w:eastAsia="tr-TR"/>
              </w:rPr>
              <w:t xml:space="preserve"> darbesine neden olan iç ve dış faktörler ile bu </w:t>
            </w:r>
            <w:proofErr w:type="spellStart"/>
            <w:r w:rsidRPr="00D90C3D">
              <w:rPr>
                <w:rFonts w:asciiTheme="minorHAnsi" w:hAnsiTheme="minorHAnsi" w:cs="Calibri"/>
                <w:iCs/>
                <w:sz w:val="18"/>
                <w:szCs w:val="18"/>
                <w:lang w:eastAsia="tr-TR"/>
              </w:rPr>
              <w:t>postmodern</w:t>
            </w:r>
            <w:proofErr w:type="spellEnd"/>
            <w:r w:rsidRPr="00D90C3D">
              <w:rPr>
                <w:rFonts w:asciiTheme="minorHAnsi" w:hAnsiTheme="minorHAnsi" w:cs="Calibri"/>
                <w:iCs/>
                <w:sz w:val="18"/>
                <w:szCs w:val="18"/>
                <w:lang w:eastAsia="tr-TR"/>
              </w:rPr>
              <w:t xml:space="preserve"> darbenin sonuçlarına değinilir. </w:t>
            </w:r>
          </w:p>
          <w:p w:rsidR="00D90C3D" w:rsidRPr="00D90C3D" w:rsidRDefault="00D90C3D" w:rsidP="00202065">
            <w:pPr>
              <w:autoSpaceDE w:val="0"/>
              <w:autoSpaceDN w:val="0"/>
              <w:adjustRightInd w:val="0"/>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lastRenderedPageBreak/>
              <w:t>HAZİRAN</w:t>
            </w:r>
          </w:p>
        </w:tc>
        <w:tc>
          <w:tcPr>
            <w:tcW w:w="707" w:type="dxa"/>
            <w:textDirection w:val="btLr"/>
            <w:vAlign w:val="cente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36.HAFTA</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08-12 Haziran</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5. ÜNİTE: KÜRESELLEŞEN DÜNYA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c) Etnik, ideolojik ve mezhep temelli çatışmaların toplum hayatına etkileri üzerinde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ç) 2013 Gezi Parkı Olayları ile bu olayların Türkiye’ye etkileri üzerinde durulur. </w:t>
            </w:r>
          </w:p>
          <w:p w:rsidR="00D90C3D" w:rsidRPr="00D90C3D" w:rsidRDefault="00D90C3D" w:rsidP="00202065">
            <w:pPr>
              <w:autoSpaceDE w:val="0"/>
              <w:autoSpaceDN w:val="0"/>
              <w:adjustRightInd w:val="0"/>
              <w:spacing w:after="152"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d) </w:t>
            </w:r>
            <w:proofErr w:type="spellStart"/>
            <w:r w:rsidRPr="00D90C3D">
              <w:rPr>
                <w:rFonts w:asciiTheme="minorHAnsi" w:hAnsiTheme="minorHAnsi" w:cs="Calibri"/>
                <w:iCs/>
                <w:sz w:val="18"/>
                <w:szCs w:val="18"/>
                <w:lang w:eastAsia="tr-TR"/>
              </w:rPr>
              <w:t>FETÖ’nün</w:t>
            </w:r>
            <w:proofErr w:type="spellEnd"/>
            <w:r w:rsidRPr="00D90C3D">
              <w:rPr>
                <w:rFonts w:asciiTheme="minorHAnsi" w:hAnsiTheme="minorHAnsi" w:cs="Calibri"/>
                <w:iCs/>
                <w:sz w:val="18"/>
                <w:szCs w:val="18"/>
                <w:lang w:eastAsia="tr-TR"/>
              </w:rPr>
              <w:t xml:space="preserve"> amaç ve hedefleri ile bu yapılanmanın 17-25 Aralık 2013 ve 15 Temmuz 2016 darbe girişimlerindeki rolü ele alınır. </w:t>
            </w:r>
          </w:p>
          <w:p w:rsidR="00D90C3D" w:rsidRPr="00D90C3D" w:rsidRDefault="00D90C3D" w:rsidP="00202065">
            <w:pPr>
              <w:autoSpaceDE w:val="0"/>
              <w:autoSpaceDN w:val="0"/>
              <w:adjustRightInd w:val="0"/>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9254A0">
            <w:pPr>
              <w:spacing w:after="0" w:line="240" w:lineRule="auto"/>
              <w:rPr>
                <w:rFonts w:asciiTheme="minorHAnsi" w:hAnsiTheme="minorHAnsi"/>
                <w:sz w:val="20"/>
              </w:rPr>
            </w:pPr>
          </w:p>
        </w:tc>
        <w:tc>
          <w:tcPr>
            <w:tcW w:w="1562" w:type="dxa"/>
          </w:tcPr>
          <w:p w:rsidR="00D90C3D" w:rsidRPr="00D90C3D" w:rsidRDefault="00D90C3D" w:rsidP="009254A0">
            <w:pPr>
              <w:spacing w:after="0" w:line="240" w:lineRule="auto"/>
              <w:rPr>
                <w:rFonts w:asciiTheme="minorHAnsi" w:hAnsiTheme="minorHAnsi"/>
                <w:sz w:val="20"/>
              </w:rPr>
            </w:pPr>
          </w:p>
        </w:tc>
      </w:tr>
      <w:tr w:rsidR="00D90C3D" w:rsidRPr="00D90C3D" w:rsidTr="00D90C3D">
        <w:trPr>
          <w:cantSplit/>
          <w:trHeight w:val="1313"/>
        </w:trPr>
        <w:tc>
          <w:tcPr>
            <w:tcW w:w="648" w:type="dxa"/>
            <w:textDirection w:val="btLr"/>
            <w:vAlign w:val="center"/>
          </w:tcPr>
          <w:p w:rsidR="00D90C3D" w:rsidRPr="00D90C3D" w:rsidRDefault="00D90C3D" w:rsidP="00202065">
            <w:pPr>
              <w:ind w:left="113" w:right="113"/>
              <w:jc w:val="center"/>
              <w:rPr>
                <w:rFonts w:asciiTheme="minorHAnsi" w:hAnsiTheme="minorHAnsi"/>
                <w:b/>
                <w:sz w:val="20"/>
              </w:rPr>
            </w:pPr>
            <w:r w:rsidRPr="00D90C3D">
              <w:rPr>
                <w:rFonts w:asciiTheme="minorHAnsi" w:hAnsiTheme="minorHAnsi"/>
                <w:b/>
                <w:sz w:val="20"/>
              </w:rPr>
              <w:t>HAZİRAN</w:t>
            </w:r>
          </w:p>
        </w:tc>
        <w:tc>
          <w:tcPr>
            <w:tcW w:w="707" w:type="dxa"/>
            <w:textDirection w:val="btLr"/>
            <w:vAlign w:val="center"/>
          </w:tcPr>
          <w:p w:rsidR="00D90C3D" w:rsidRPr="00D90C3D" w:rsidRDefault="00D90C3D" w:rsidP="00C67E3A">
            <w:pPr>
              <w:pStyle w:val="AltKonuBal"/>
              <w:rPr>
                <w:rFonts w:asciiTheme="minorHAnsi" w:hAnsiTheme="minorHAnsi"/>
                <w:b/>
                <w:sz w:val="16"/>
                <w:szCs w:val="16"/>
              </w:rPr>
            </w:pPr>
            <w:r w:rsidRPr="00D90C3D">
              <w:rPr>
                <w:rFonts w:asciiTheme="minorHAnsi" w:hAnsiTheme="minorHAnsi"/>
                <w:b/>
                <w:sz w:val="16"/>
                <w:szCs w:val="16"/>
              </w:rPr>
              <w:t>37.HAFTA</w:t>
            </w:r>
          </w:p>
          <w:p w:rsidR="00D90C3D" w:rsidRPr="00D90C3D" w:rsidRDefault="00D90C3D" w:rsidP="00C67E3A">
            <w:pPr>
              <w:pStyle w:val="AltKonuBal"/>
              <w:rPr>
                <w:rFonts w:asciiTheme="minorHAnsi" w:hAnsiTheme="minorHAnsi" w:cs="Times New Roman"/>
                <w:b/>
                <w:sz w:val="16"/>
                <w:szCs w:val="16"/>
              </w:rPr>
            </w:pPr>
            <w:r w:rsidRPr="00D90C3D">
              <w:rPr>
                <w:rFonts w:asciiTheme="minorHAnsi" w:hAnsiTheme="minorHAnsi"/>
                <w:b/>
                <w:sz w:val="16"/>
                <w:szCs w:val="16"/>
              </w:rPr>
              <w:t>15-19 Haziran</w:t>
            </w:r>
          </w:p>
        </w:tc>
        <w:tc>
          <w:tcPr>
            <w:tcW w:w="426" w:type="dxa"/>
            <w:textDirection w:val="btLr"/>
            <w:vAlign w:val="center"/>
          </w:tcPr>
          <w:p w:rsidR="00D90C3D" w:rsidRPr="00D90C3D" w:rsidRDefault="00D90C3D" w:rsidP="00175AA5">
            <w:pPr>
              <w:spacing w:line="240" w:lineRule="auto"/>
              <w:jc w:val="center"/>
              <w:rPr>
                <w:rFonts w:asciiTheme="minorHAnsi" w:hAnsiTheme="minorHAnsi"/>
                <w:b/>
                <w:sz w:val="16"/>
                <w:szCs w:val="16"/>
              </w:rPr>
            </w:pPr>
            <w:r>
              <w:rPr>
                <w:rFonts w:asciiTheme="minorHAnsi" w:hAnsiTheme="minorHAnsi"/>
                <w:b/>
                <w:sz w:val="16"/>
                <w:szCs w:val="16"/>
              </w:rPr>
              <w:t>4</w:t>
            </w:r>
          </w:p>
        </w:tc>
        <w:tc>
          <w:tcPr>
            <w:tcW w:w="1984" w:type="dxa"/>
            <w:vAlign w:val="center"/>
          </w:tcPr>
          <w:p w:rsidR="00D90C3D" w:rsidRPr="00D90C3D" w:rsidRDefault="00D90C3D" w:rsidP="00D90C3D">
            <w:pPr>
              <w:autoSpaceDE w:val="0"/>
              <w:autoSpaceDN w:val="0"/>
              <w:adjustRightInd w:val="0"/>
              <w:spacing w:after="0" w:line="240" w:lineRule="auto"/>
              <w:rPr>
                <w:rFonts w:asciiTheme="minorHAnsi" w:hAnsiTheme="minorHAnsi" w:cs="Calibri"/>
                <w:color w:val="FF0000"/>
                <w:sz w:val="18"/>
                <w:szCs w:val="18"/>
                <w:lang w:eastAsia="tr-TR"/>
              </w:rPr>
            </w:pPr>
            <w:r w:rsidRPr="00D90C3D">
              <w:rPr>
                <w:rFonts w:asciiTheme="minorHAnsi" w:hAnsiTheme="minorHAnsi" w:cs="Calibri"/>
                <w:b/>
                <w:bCs/>
                <w:color w:val="FF0000"/>
                <w:sz w:val="18"/>
                <w:szCs w:val="18"/>
                <w:lang w:eastAsia="tr-TR"/>
              </w:rPr>
              <w:t xml:space="preserve">5. ÜNİTE: KÜRESELLEŞEN DÜNYA </w:t>
            </w:r>
          </w:p>
          <w:p w:rsidR="00D90C3D" w:rsidRPr="00D90C3D" w:rsidRDefault="00D90C3D" w:rsidP="00202065">
            <w:pPr>
              <w:spacing w:after="0" w:line="240" w:lineRule="auto"/>
            </w:pPr>
          </w:p>
        </w:tc>
        <w:tc>
          <w:tcPr>
            <w:tcW w:w="6237" w:type="dxa"/>
            <w:vAlign w:val="center"/>
          </w:tcPr>
          <w:p w:rsidR="00D90C3D" w:rsidRPr="00D90C3D" w:rsidRDefault="00D90C3D" w:rsidP="00202065">
            <w:pPr>
              <w:autoSpaceDE w:val="0"/>
              <w:autoSpaceDN w:val="0"/>
              <w:adjustRightInd w:val="0"/>
              <w:spacing w:after="152"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 xml:space="preserve">e) Oktay </w:t>
            </w:r>
            <w:proofErr w:type="spellStart"/>
            <w:r w:rsidRPr="00D90C3D">
              <w:rPr>
                <w:rFonts w:asciiTheme="minorHAnsi" w:hAnsiTheme="minorHAnsi" w:cs="Calibri"/>
                <w:iCs/>
                <w:sz w:val="18"/>
                <w:szCs w:val="18"/>
                <w:lang w:eastAsia="tr-TR"/>
              </w:rPr>
              <w:t>Sinanoğlu</w:t>
            </w:r>
            <w:proofErr w:type="spellEnd"/>
            <w:r w:rsidRPr="00D90C3D">
              <w:rPr>
                <w:rFonts w:asciiTheme="minorHAnsi" w:hAnsiTheme="minorHAnsi" w:cs="Calibri"/>
                <w:iCs/>
                <w:sz w:val="18"/>
                <w:szCs w:val="18"/>
                <w:lang w:eastAsia="tr-TR"/>
              </w:rPr>
              <w:t xml:space="preserve">, Gazi </w:t>
            </w:r>
            <w:proofErr w:type="spellStart"/>
            <w:r w:rsidRPr="00D90C3D">
              <w:rPr>
                <w:rFonts w:asciiTheme="minorHAnsi" w:hAnsiTheme="minorHAnsi" w:cs="Calibri"/>
                <w:iCs/>
                <w:sz w:val="18"/>
                <w:szCs w:val="18"/>
                <w:lang w:eastAsia="tr-TR"/>
              </w:rPr>
              <w:t>Yaşargil</w:t>
            </w:r>
            <w:proofErr w:type="spellEnd"/>
            <w:r w:rsidRPr="00D90C3D">
              <w:rPr>
                <w:rFonts w:asciiTheme="minorHAnsi" w:hAnsiTheme="minorHAnsi" w:cs="Calibri"/>
                <w:iCs/>
                <w:sz w:val="18"/>
                <w:szCs w:val="18"/>
                <w:lang w:eastAsia="tr-TR"/>
              </w:rPr>
              <w:t xml:space="preserve">, Fuat Sezgin ve Aziz Sancar’ın bilim dünyasına olan katkıları üzerinde durulur. </w:t>
            </w:r>
          </w:p>
          <w:p w:rsidR="00D90C3D" w:rsidRPr="00D90C3D" w:rsidRDefault="00D90C3D" w:rsidP="00202065">
            <w:pPr>
              <w:autoSpaceDE w:val="0"/>
              <w:autoSpaceDN w:val="0"/>
              <w:adjustRightInd w:val="0"/>
              <w:spacing w:after="0" w:line="240" w:lineRule="auto"/>
              <w:rPr>
                <w:rFonts w:asciiTheme="minorHAnsi" w:hAnsiTheme="minorHAnsi" w:cs="Calibri"/>
                <w:sz w:val="18"/>
                <w:szCs w:val="18"/>
                <w:lang w:eastAsia="tr-TR"/>
              </w:rPr>
            </w:pPr>
            <w:r w:rsidRPr="00D90C3D">
              <w:rPr>
                <w:rFonts w:asciiTheme="minorHAnsi" w:hAnsiTheme="minorHAnsi" w:cs="Calibri"/>
                <w:iCs/>
                <w:sz w:val="18"/>
                <w:szCs w:val="18"/>
                <w:lang w:eastAsia="tr-TR"/>
              </w:rPr>
              <w:t>f) Türkiye’deki bilimsel ve teknolojik gelişmelere (</w:t>
            </w:r>
            <w:proofErr w:type="spellStart"/>
            <w:r w:rsidRPr="00D90C3D">
              <w:rPr>
                <w:rFonts w:asciiTheme="minorHAnsi" w:hAnsiTheme="minorHAnsi" w:cs="Calibri"/>
                <w:iCs/>
                <w:sz w:val="18"/>
                <w:szCs w:val="18"/>
                <w:lang w:eastAsia="tr-TR"/>
              </w:rPr>
              <w:t>Türksat</w:t>
            </w:r>
            <w:proofErr w:type="spellEnd"/>
            <w:r w:rsidRPr="00D90C3D">
              <w:rPr>
                <w:rFonts w:asciiTheme="minorHAnsi" w:hAnsiTheme="minorHAnsi" w:cs="Calibri"/>
                <w:iCs/>
                <w:sz w:val="18"/>
                <w:szCs w:val="18"/>
                <w:lang w:eastAsia="tr-TR"/>
              </w:rPr>
              <w:t xml:space="preserve">, Anka, </w:t>
            </w:r>
            <w:proofErr w:type="spellStart"/>
            <w:r w:rsidRPr="00D90C3D">
              <w:rPr>
                <w:rFonts w:asciiTheme="minorHAnsi" w:hAnsiTheme="minorHAnsi" w:cs="Calibri"/>
                <w:iCs/>
                <w:sz w:val="18"/>
                <w:szCs w:val="18"/>
                <w:lang w:eastAsia="tr-TR"/>
              </w:rPr>
              <w:t>Hürkuş</w:t>
            </w:r>
            <w:proofErr w:type="spellEnd"/>
            <w:r w:rsidRPr="00D90C3D">
              <w:rPr>
                <w:rFonts w:asciiTheme="minorHAnsi" w:hAnsiTheme="minorHAnsi" w:cs="Calibri"/>
                <w:iCs/>
                <w:sz w:val="18"/>
                <w:szCs w:val="18"/>
                <w:lang w:eastAsia="tr-TR"/>
              </w:rPr>
              <w:t xml:space="preserve">, Göktürk ve Altay) kısaca değinilir. </w:t>
            </w:r>
          </w:p>
          <w:p w:rsidR="00D90C3D" w:rsidRPr="00D90C3D" w:rsidRDefault="00D90C3D" w:rsidP="00202065">
            <w:pPr>
              <w:spacing w:after="0" w:line="240" w:lineRule="auto"/>
              <w:rPr>
                <w:rFonts w:asciiTheme="minorHAnsi" w:hAnsiTheme="minorHAnsi"/>
                <w:sz w:val="18"/>
                <w:szCs w:val="18"/>
              </w:rPr>
            </w:pPr>
          </w:p>
        </w:tc>
        <w:tc>
          <w:tcPr>
            <w:tcW w:w="1276" w:type="dxa"/>
            <w:vAlign w:val="center"/>
          </w:tcPr>
          <w:p w:rsidR="00D90C3D" w:rsidRPr="00D90C3D" w:rsidRDefault="00D90C3D" w:rsidP="00202065">
            <w:pPr>
              <w:rPr>
                <w:rFonts w:cs="Arial"/>
                <w:sz w:val="18"/>
                <w:szCs w:val="18"/>
              </w:rPr>
            </w:pPr>
            <w:r w:rsidRPr="00D90C3D">
              <w:rPr>
                <w:sz w:val="18"/>
                <w:szCs w:val="18"/>
              </w:rPr>
              <w:t xml:space="preserve">Anlatım, Soru-Cevap,  Örnekleme, Beyin Fırtınası </w:t>
            </w:r>
          </w:p>
        </w:tc>
        <w:tc>
          <w:tcPr>
            <w:tcW w:w="1559" w:type="dxa"/>
            <w:vAlign w:val="center"/>
          </w:tcPr>
          <w:p w:rsidR="00D90C3D" w:rsidRPr="00D90C3D" w:rsidRDefault="00D90C3D" w:rsidP="00202065">
            <w:pPr>
              <w:rPr>
                <w:sz w:val="18"/>
                <w:szCs w:val="18"/>
              </w:rPr>
            </w:pPr>
            <w:r w:rsidRPr="00D90C3D">
              <w:rPr>
                <w:sz w:val="18"/>
                <w:szCs w:val="18"/>
              </w:rPr>
              <w:t xml:space="preserve">Ders </w:t>
            </w:r>
            <w:proofErr w:type="gramStart"/>
            <w:r w:rsidRPr="00D90C3D">
              <w:rPr>
                <w:sz w:val="18"/>
                <w:szCs w:val="18"/>
              </w:rPr>
              <w:t>kitabı,</w:t>
            </w:r>
            <w:proofErr w:type="spellStart"/>
            <w:r w:rsidRPr="00D90C3D">
              <w:rPr>
                <w:sz w:val="18"/>
                <w:szCs w:val="18"/>
              </w:rPr>
              <w:t>Akıllıtahta</w:t>
            </w:r>
            <w:proofErr w:type="spellEnd"/>
            <w:proofErr w:type="gramEnd"/>
            <w:r w:rsidRPr="00D90C3D">
              <w:rPr>
                <w:sz w:val="18"/>
                <w:szCs w:val="18"/>
              </w:rPr>
              <w:t>,</w:t>
            </w:r>
            <w:proofErr w:type="spellStart"/>
            <w:r w:rsidRPr="00D90C3D">
              <w:rPr>
                <w:sz w:val="18"/>
                <w:szCs w:val="18"/>
              </w:rPr>
              <w:t>EbaTestleri</w:t>
            </w:r>
            <w:proofErr w:type="spellEnd"/>
            <w:r w:rsidRPr="00D90C3D">
              <w:rPr>
                <w:sz w:val="18"/>
                <w:szCs w:val="18"/>
              </w:rPr>
              <w:t>,PDF dosyaları,</w:t>
            </w:r>
          </w:p>
        </w:tc>
        <w:tc>
          <w:tcPr>
            <w:tcW w:w="1559" w:type="dxa"/>
          </w:tcPr>
          <w:p w:rsidR="00D90C3D" w:rsidRPr="00D90C3D" w:rsidRDefault="00D90C3D" w:rsidP="00202065">
            <w:pPr>
              <w:spacing w:after="0" w:line="240" w:lineRule="auto"/>
              <w:rPr>
                <w:rFonts w:asciiTheme="minorHAnsi" w:hAnsiTheme="minorHAnsi"/>
                <w:sz w:val="20"/>
              </w:rPr>
            </w:pPr>
          </w:p>
        </w:tc>
        <w:tc>
          <w:tcPr>
            <w:tcW w:w="1562" w:type="dxa"/>
            <w:shd w:val="clear" w:color="auto" w:fill="F2F2F2" w:themeFill="background1" w:themeFillShade="F2"/>
            <w:vAlign w:val="center"/>
          </w:tcPr>
          <w:p w:rsidR="00D90C3D" w:rsidRPr="00D90C3D" w:rsidRDefault="00D90C3D" w:rsidP="00BC1683">
            <w:pPr>
              <w:spacing w:after="0" w:line="240" w:lineRule="auto"/>
              <w:jc w:val="center"/>
              <w:rPr>
                <w:rFonts w:asciiTheme="minorHAnsi" w:hAnsiTheme="minorHAnsi"/>
                <w:sz w:val="20"/>
              </w:rPr>
            </w:pPr>
            <w:r w:rsidRPr="00D90C3D">
              <w:rPr>
                <w:b/>
                <w:sz w:val="18"/>
                <w:szCs w:val="18"/>
              </w:rPr>
              <w:t xml:space="preserve">19 HAZİRAN </w:t>
            </w:r>
            <w:proofErr w:type="gramStart"/>
            <w:r w:rsidRPr="00D90C3D">
              <w:rPr>
                <w:b/>
                <w:sz w:val="18"/>
                <w:szCs w:val="18"/>
              </w:rPr>
              <w:t>YIL SONU</w:t>
            </w:r>
            <w:proofErr w:type="gramEnd"/>
            <w:r w:rsidRPr="00D90C3D">
              <w:rPr>
                <w:b/>
                <w:sz w:val="18"/>
                <w:szCs w:val="18"/>
              </w:rPr>
              <w:t xml:space="preserve"> BİTİMİ</w:t>
            </w:r>
          </w:p>
        </w:tc>
      </w:tr>
    </w:tbl>
    <w:p w:rsidR="00AF0802" w:rsidRPr="00D90C3D" w:rsidRDefault="00AF0802">
      <w:pPr>
        <w:rPr>
          <w:rFonts w:asciiTheme="minorHAnsi" w:hAnsiTheme="minorHAnsi"/>
          <w:b/>
          <w:sz w:val="20"/>
        </w:rPr>
      </w:pPr>
    </w:p>
    <w:p w:rsidR="00AF0802" w:rsidRPr="00512C9D" w:rsidRDefault="006A3A46" w:rsidP="00AF0802">
      <w:pPr>
        <w:spacing w:after="0"/>
        <w:rPr>
          <w:b/>
          <w:sz w:val="20"/>
        </w:rPr>
      </w:pPr>
      <w:r w:rsidRPr="00512C9D">
        <w:rPr>
          <w:b/>
          <w:sz w:val="20"/>
        </w:rPr>
        <w:t>Murat KAŞİFOĞLU</w:t>
      </w:r>
      <w:r w:rsidR="00AF0802" w:rsidRPr="00512C9D">
        <w:rPr>
          <w:b/>
          <w:sz w:val="20"/>
        </w:rPr>
        <w:tab/>
      </w:r>
      <w:r w:rsidR="00AF0802" w:rsidRPr="00512C9D">
        <w:rPr>
          <w:b/>
          <w:sz w:val="20"/>
        </w:rPr>
        <w:tab/>
      </w:r>
      <w:r w:rsidR="00AF0802" w:rsidRPr="00512C9D">
        <w:rPr>
          <w:b/>
          <w:sz w:val="20"/>
        </w:rPr>
        <w:tab/>
      </w:r>
      <w:r w:rsidR="00AF0802" w:rsidRPr="00512C9D">
        <w:rPr>
          <w:b/>
          <w:sz w:val="20"/>
        </w:rPr>
        <w:tab/>
      </w:r>
      <w:r w:rsidR="00AF0802" w:rsidRPr="00512C9D">
        <w:rPr>
          <w:b/>
          <w:sz w:val="20"/>
        </w:rPr>
        <w:tab/>
      </w:r>
      <w:r w:rsidR="00AF0802" w:rsidRPr="00512C9D">
        <w:rPr>
          <w:b/>
          <w:sz w:val="20"/>
        </w:rPr>
        <w:tab/>
      </w:r>
      <w:r w:rsidR="00AF0802" w:rsidRPr="00512C9D">
        <w:rPr>
          <w:b/>
          <w:sz w:val="20"/>
        </w:rPr>
        <w:tab/>
      </w:r>
      <w:r w:rsidR="00AF0802" w:rsidRPr="00512C9D">
        <w:rPr>
          <w:b/>
          <w:sz w:val="20"/>
        </w:rPr>
        <w:tab/>
      </w:r>
      <w:r w:rsidR="00AF0802" w:rsidRPr="00512C9D">
        <w:rPr>
          <w:b/>
          <w:sz w:val="20"/>
        </w:rPr>
        <w:tab/>
      </w:r>
      <w:r w:rsidRPr="00512C9D">
        <w:rPr>
          <w:b/>
          <w:sz w:val="20"/>
        </w:rPr>
        <w:t xml:space="preserve">                                         </w:t>
      </w:r>
      <w:r w:rsidR="00AF0802" w:rsidRPr="00512C9D">
        <w:rPr>
          <w:b/>
          <w:sz w:val="20"/>
        </w:rPr>
        <w:t>Uygundur</w:t>
      </w:r>
    </w:p>
    <w:p w:rsidR="00AF0802" w:rsidRPr="00512C9D" w:rsidRDefault="00D90C3D" w:rsidP="00AF0802">
      <w:pPr>
        <w:spacing w:after="0"/>
        <w:rPr>
          <w:b/>
          <w:sz w:val="20"/>
        </w:rPr>
      </w:pPr>
      <w:r w:rsidRPr="00512C9D">
        <w:rPr>
          <w:b/>
          <w:sz w:val="20"/>
        </w:rPr>
        <w:t>Tarih</w:t>
      </w:r>
      <w:r w:rsidR="00AF0802" w:rsidRPr="00512C9D">
        <w:rPr>
          <w:b/>
          <w:sz w:val="20"/>
        </w:rPr>
        <w:t xml:space="preserve"> Öğretmeni                                                                  </w:t>
      </w:r>
      <w:r w:rsidR="00AF0802" w:rsidRPr="00512C9D">
        <w:rPr>
          <w:b/>
          <w:sz w:val="20"/>
        </w:rPr>
        <w:tab/>
      </w:r>
      <w:r w:rsidR="00AF0802" w:rsidRPr="00512C9D">
        <w:rPr>
          <w:b/>
          <w:sz w:val="20"/>
        </w:rPr>
        <w:tab/>
      </w:r>
      <w:r w:rsidR="00AF0802" w:rsidRPr="00512C9D">
        <w:rPr>
          <w:b/>
          <w:sz w:val="20"/>
        </w:rPr>
        <w:tab/>
      </w:r>
      <w:r w:rsidR="00AF0802" w:rsidRPr="00512C9D">
        <w:rPr>
          <w:b/>
          <w:sz w:val="20"/>
        </w:rPr>
        <w:tab/>
      </w:r>
      <w:r w:rsidR="00AF0802" w:rsidRPr="00512C9D">
        <w:rPr>
          <w:b/>
          <w:sz w:val="20"/>
        </w:rPr>
        <w:tab/>
      </w:r>
      <w:r w:rsidR="006A3A46" w:rsidRPr="00512C9D">
        <w:rPr>
          <w:b/>
          <w:sz w:val="20"/>
        </w:rPr>
        <w:t xml:space="preserve">                                        </w:t>
      </w:r>
      <w:proofErr w:type="gramStart"/>
      <w:r w:rsidR="00AF0802" w:rsidRPr="00512C9D">
        <w:rPr>
          <w:b/>
          <w:sz w:val="20"/>
        </w:rPr>
        <w:t>09/09/20</w:t>
      </w:r>
      <w:r w:rsidR="00254C3B" w:rsidRPr="00512C9D">
        <w:rPr>
          <w:b/>
          <w:sz w:val="20"/>
        </w:rPr>
        <w:t>19</w:t>
      </w:r>
      <w:proofErr w:type="gramEnd"/>
      <w:r w:rsidR="00AF0802" w:rsidRPr="00512C9D">
        <w:rPr>
          <w:b/>
          <w:sz w:val="20"/>
        </w:rPr>
        <w:tab/>
      </w:r>
      <w:r w:rsidR="00AF0802" w:rsidRPr="00512C9D">
        <w:rPr>
          <w:b/>
          <w:sz w:val="20"/>
        </w:rPr>
        <w:tab/>
      </w:r>
      <w:r w:rsidR="00AF0802" w:rsidRPr="00512C9D">
        <w:rPr>
          <w:b/>
          <w:sz w:val="20"/>
        </w:rPr>
        <w:tab/>
      </w:r>
      <w:r w:rsidR="00AF0802" w:rsidRPr="00512C9D">
        <w:rPr>
          <w:b/>
          <w:sz w:val="20"/>
        </w:rPr>
        <w:tab/>
      </w:r>
      <w:r w:rsidR="00AF0802" w:rsidRPr="00512C9D">
        <w:rPr>
          <w:b/>
          <w:sz w:val="20"/>
        </w:rPr>
        <w:tab/>
      </w:r>
      <w:r w:rsidR="00AF0802" w:rsidRPr="00512C9D">
        <w:rPr>
          <w:b/>
          <w:sz w:val="20"/>
        </w:rPr>
        <w:tab/>
      </w:r>
    </w:p>
    <w:p w:rsidR="00AF0802" w:rsidRPr="00512C9D" w:rsidRDefault="00AF0802" w:rsidP="00AF0802">
      <w:pPr>
        <w:spacing w:after="0"/>
        <w:rPr>
          <w:b/>
          <w:sz w:val="20"/>
        </w:rPr>
      </w:pPr>
    </w:p>
    <w:p w:rsidR="00AF0802" w:rsidRPr="00512C9D" w:rsidRDefault="00AF0802" w:rsidP="00AF0802">
      <w:pPr>
        <w:spacing w:after="0"/>
        <w:rPr>
          <w:b/>
          <w:sz w:val="20"/>
        </w:rPr>
      </w:pPr>
      <w:r w:rsidRPr="00512C9D">
        <w:rPr>
          <w:b/>
          <w:sz w:val="20"/>
        </w:rPr>
        <w:tab/>
      </w:r>
      <w:r w:rsidRPr="00512C9D">
        <w:rPr>
          <w:b/>
          <w:sz w:val="20"/>
        </w:rPr>
        <w:tab/>
      </w:r>
      <w:r w:rsidRPr="00512C9D">
        <w:rPr>
          <w:b/>
          <w:sz w:val="20"/>
        </w:rPr>
        <w:tab/>
      </w:r>
      <w:r w:rsidRPr="00512C9D">
        <w:rPr>
          <w:b/>
          <w:sz w:val="20"/>
        </w:rPr>
        <w:tab/>
      </w:r>
      <w:r w:rsidRPr="00512C9D">
        <w:rPr>
          <w:b/>
          <w:sz w:val="20"/>
        </w:rPr>
        <w:tab/>
      </w:r>
      <w:r w:rsidRPr="00512C9D">
        <w:rPr>
          <w:b/>
          <w:sz w:val="20"/>
        </w:rPr>
        <w:tab/>
      </w:r>
      <w:r w:rsidRPr="00512C9D">
        <w:rPr>
          <w:b/>
          <w:sz w:val="20"/>
        </w:rPr>
        <w:tab/>
      </w:r>
      <w:r w:rsidRPr="00512C9D">
        <w:rPr>
          <w:b/>
          <w:sz w:val="20"/>
        </w:rPr>
        <w:tab/>
      </w:r>
      <w:r w:rsidRPr="00512C9D">
        <w:rPr>
          <w:b/>
          <w:sz w:val="20"/>
        </w:rPr>
        <w:tab/>
      </w:r>
      <w:r w:rsidRPr="00512C9D">
        <w:rPr>
          <w:b/>
          <w:sz w:val="20"/>
        </w:rPr>
        <w:tab/>
      </w:r>
      <w:r w:rsidRPr="00512C9D">
        <w:rPr>
          <w:b/>
          <w:sz w:val="20"/>
        </w:rPr>
        <w:tab/>
      </w:r>
      <w:r w:rsidRPr="00512C9D">
        <w:rPr>
          <w:b/>
          <w:sz w:val="20"/>
        </w:rPr>
        <w:tab/>
      </w:r>
      <w:r w:rsidR="006A3A46" w:rsidRPr="00512C9D">
        <w:rPr>
          <w:b/>
          <w:sz w:val="20"/>
        </w:rPr>
        <w:t xml:space="preserve">                      Mehmet BAHAR</w:t>
      </w:r>
    </w:p>
    <w:p w:rsidR="00DC60B2" w:rsidRPr="00512C9D" w:rsidRDefault="00AF0802" w:rsidP="00D5006E">
      <w:pPr>
        <w:autoSpaceDE w:val="0"/>
        <w:autoSpaceDN w:val="0"/>
        <w:adjustRightInd w:val="0"/>
        <w:rPr>
          <w:rFonts w:asciiTheme="minorHAnsi" w:hAnsiTheme="minorHAnsi"/>
          <w:b/>
          <w:sz w:val="20"/>
        </w:rPr>
      </w:pPr>
      <w:r w:rsidRPr="00512C9D">
        <w:rPr>
          <w:b/>
          <w:sz w:val="20"/>
        </w:rPr>
        <w:tab/>
      </w:r>
      <w:r w:rsidRPr="00512C9D">
        <w:rPr>
          <w:b/>
          <w:sz w:val="20"/>
        </w:rPr>
        <w:tab/>
      </w:r>
      <w:r w:rsidRPr="00512C9D">
        <w:rPr>
          <w:b/>
          <w:sz w:val="20"/>
        </w:rPr>
        <w:tab/>
      </w:r>
      <w:r w:rsidRPr="00512C9D">
        <w:rPr>
          <w:b/>
          <w:sz w:val="20"/>
        </w:rPr>
        <w:tab/>
      </w:r>
      <w:r w:rsidRPr="00512C9D">
        <w:rPr>
          <w:b/>
          <w:sz w:val="20"/>
        </w:rPr>
        <w:tab/>
      </w:r>
      <w:r w:rsidRPr="00512C9D">
        <w:rPr>
          <w:b/>
          <w:sz w:val="20"/>
        </w:rPr>
        <w:tab/>
      </w:r>
      <w:r w:rsidRPr="00512C9D">
        <w:rPr>
          <w:b/>
          <w:sz w:val="20"/>
        </w:rPr>
        <w:tab/>
      </w:r>
      <w:r w:rsidRPr="00512C9D">
        <w:rPr>
          <w:b/>
          <w:sz w:val="20"/>
        </w:rPr>
        <w:tab/>
      </w:r>
      <w:r w:rsidRPr="00512C9D">
        <w:rPr>
          <w:b/>
          <w:sz w:val="20"/>
        </w:rPr>
        <w:tab/>
      </w:r>
      <w:r w:rsidRPr="00512C9D">
        <w:rPr>
          <w:b/>
          <w:sz w:val="20"/>
        </w:rPr>
        <w:tab/>
      </w:r>
      <w:r w:rsidRPr="00512C9D">
        <w:rPr>
          <w:b/>
          <w:sz w:val="20"/>
        </w:rPr>
        <w:tab/>
        <w:t xml:space="preserve">                             </w:t>
      </w:r>
      <w:r w:rsidR="006A3A46" w:rsidRPr="00512C9D">
        <w:rPr>
          <w:b/>
          <w:sz w:val="20"/>
        </w:rPr>
        <w:t xml:space="preserve">       </w:t>
      </w:r>
      <w:r w:rsidRPr="00512C9D">
        <w:rPr>
          <w:b/>
          <w:sz w:val="20"/>
        </w:rPr>
        <w:t xml:space="preserve">  Okul Müdürü</w:t>
      </w:r>
    </w:p>
    <w:sectPr w:rsidR="00DC60B2" w:rsidRPr="00512C9D" w:rsidSect="00AF3836">
      <w:pgSz w:w="16838" w:h="11906" w:orient="landscape"/>
      <w:pgMar w:top="720" w:right="720" w:bottom="720" w:left="720" w:header="708" w:footer="708" w:gutter="0"/>
      <w:cols w:space="708"/>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E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Arial">
    <w:panose1 w:val="020B0604020202020204"/>
    <w:charset w:val="A2"/>
    <w:family w:val="swiss"/>
    <w:pitch w:val="variable"/>
    <w:sig w:usb0="E0002AFF" w:usb1="C0007843" w:usb2="00000009" w:usb3="00000000" w:csb0="000001FF" w:csb1="00000000"/>
  </w:font>
  <w:font w:name="BlissTurk">
    <w:panose1 w:val="00000000000000000000"/>
    <w:charset w:val="A2"/>
    <w:family w:val="swiss"/>
    <w:notTrueType/>
    <w:pitch w:val="default"/>
    <w:sig w:usb0="00000005" w:usb1="00000000" w:usb2="00000000" w:usb3="00000000" w:csb0="0000001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22F95"/>
    <w:rsid w:val="0000584D"/>
    <w:rsid w:val="00076C6E"/>
    <w:rsid w:val="000B3F21"/>
    <w:rsid w:val="000E65AE"/>
    <w:rsid w:val="00202065"/>
    <w:rsid w:val="00254C3B"/>
    <w:rsid w:val="002A1379"/>
    <w:rsid w:val="00320789"/>
    <w:rsid w:val="003C3D38"/>
    <w:rsid w:val="00512C9D"/>
    <w:rsid w:val="00551CC5"/>
    <w:rsid w:val="00564EB4"/>
    <w:rsid w:val="005F649C"/>
    <w:rsid w:val="00637818"/>
    <w:rsid w:val="00693810"/>
    <w:rsid w:val="006A1D2D"/>
    <w:rsid w:val="006A3A46"/>
    <w:rsid w:val="006C151F"/>
    <w:rsid w:val="00793562"/>
    <w:rsid w:val="007A4E50"/>
    <w:rsid w:val="00817824"/>
    <w:rsid w:val="00825F31"/>
    <w:rsid w:val="009254A0"/>
    <w:rsid w:val="009402D3"/>
    <w:rsid w:val="009E72CF"/>
    <w:rsid w:val="00AA7DFF"/>
    <w:rsid w:val="00AF0802"/>
    <w:rsid w:val="00AF3836"/>
    <w:rsid w:val="00B429E5"/>
    <w:rsid w:val="00BC1683"/>
    <w:rsid w:val="00C22F95"/>
    <w:rsid w:val="00C67E3A"/>
    <w:rsid w:val="00CB0F18"/>
    <w:rsid w:val="00D24D54"/>
    <w:rsid w:val="00D5006E"/>
    <w:rsid w:val="00D90C3D"/>
    <w:rsid w:val="00DC60B2"/>
    <w:rsid w:val="00E763E3"/>
    <w:rsid w:val="00E81232"/>
    <w:rsid w:val="00E966A9"/>
    <w:rsid w:val="00FF003F"/>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836"/>
    <w:pPr>
      <w:spacing w:after="160" w:line="259" w:lineRule="auto"/>
    </w:pPr>
    <w:rPr>
      <w:color w:val="000000"/>
      <w:szCs w:val="20"/>
      <w:lang w:eastAsia="en-US"/>
    </w:rPr>
  </w:style>
  <w:style w:type="paragraph" w:styleId="Balk1">
    <w:name w:val="heading 1"/>
    <w:basedOn w:val="Normal"/>
    <w:next w:val="Normal"/>
    <w:link w:val="Balk1Char"/>
    <w:qFormat/>
    <w:locked/>
    <w:rsid w:val="00B429E5"/>
    <w:pPr>
      <w:keepNext/>
      <w:spacing w:before="240" w:after="60"/>
      <w:outlineLvl w:val="0"/>
    </w:pPr>
    <w:rPr>
      <w:rFonts w:asciiTheme="majorHAnsi" w:eastAsiaTheme="majorEastAsia" w:hAnsiTheme="majorHAnsi" w:cstheme="majorBidi"/>
      <w:b/>
      <w:bCs/>
      <w:kern w:val="32"/>
      <w:sz w:val="32"/>
      <w:szCs w:val="32"/>
    </w:rPr>
  </w:style>
  <w:style w:type="paragraph" w:styleId="Balk2">
    <w:name w:val="heading 2"/>
    <w:basedOn w:val="Normal"/>
    <w:next w:val="Normal"/>
    <w:link w:val="Balk2Char"/>
    <w:unhideWhenUsed/>
    <w:qFormat/>
    <w:locked/>
    <w:rsid w:val="00B429E5"/>
    <w:pPr>
      <w:keepNext/>
      <w:spacing w:before="240" w:after="60"/>
      <w:outlineLvl w:val="1"/>
    </w:pPr>
    <w:rPr>
      <w:rFonts w:asciiTheme="majorHAnsi" w:eastAsiaTheme="majorEastAsia" w:hAnsiTheme="majorHAnsi" w:cstheme="majorBidi"/>
      <w:b/>
      <w:bCs/>
      <w:i/>
      <w:iCs/>
      <w:sz w:val="28"/>
      <w:szCs w:val="28"/>
    </w:rPr>
  </w:style>
  <w:style w:type="paragraph" w:styleId="Balk3">
    <w:name w:val="heading 3"/>
    <w:basedOn w:val="Normal"/>
    <w:next w:val="Normal"/>
    <w:link w:val="Balk3Char"/>
    <w:unhideWhenUsed/>
    <w:qFormat/>
    <w:locked/>
    <w:rsid w:val="00B429E5"/>
    <w:pPr>
      <w:keepNext/>
      <w:spacing w:before="240" w:after="60"/>
      <w:outlineLvl w:val="2"/>
    </w:pPr>
    <w:rPr>
      <w:rFonts w:asciiTheme="majorHAnsi" w:eastAsiaTheme="majorEastAsia" w:hAnsiTheme="majorHAnsi" w:cstheme="majorBidi"/>
      <w:b/>
      <w:bCs/>
      <w:sz w:val="26"/>
      <w:szCs w:val="26"/>
    </w:rPr>
  </w:style>
  <w:style w:type="paragraph" w:styleId="Balk4">
    <w:name w:val="heading 4"/>
    <w:basedOn w:val="Normal"/>
    <w:next w:val="Normal"/>
    <w:link w:val="Balk4Char"/>
    <w:unhideWhenUsed/>
    <w:qFormat/>
    <w:locked/>
    <w:rsid w:val="00B429E5"/>
    <w:pPr>
      <w:keepNext/>
      <w:spacing w:before="240" w:after="60"/>
      <w:outlineLvl w:val="3"/>
    </w:pPr>
    <w:rPr>
      <w:rFonts w:asciiTheme="minorHAnsi" w:eastAsiaTheme="minorEastAsia" w:hAnsiTheme="minorHAnsi" w:cstheme="minorBidi"/>
      <w:b/>
      <w:bCs/>
      <w:sz w:val="28"/>
      <w:szCs w:val="28"/>
    </w:rPr>
  </w:style>
  <w:style w:type="paragraph" w:styleId="Balk5">
    <w:name w:val="heading 5"/>
    <w:basedOn w:val="Normal"/>
    <w:next w:val="Normal"/>
    <w:link w:val="Balk5Char"/>
    <w:unhideWhenUsed/>
    <w:qFormat/>
    <w:locked/>
    <w:rsid w:val="00B429E5"/>
    <w:pPr>
      <w:spacing w:before="240" w:after="60"/>
      <w:outlineLvl w:val="4"/>
    </w:pPr>
    <w:rPr>
      <w:rFonts w:asciiTheme="minorHAnsi" w:eastAsiaTheme="minorEastAsia" w:hAnsiTheme="minorHAnsi" w:cstheme="minorBidi"/>
      <w:b/>
      <w:bCs/>
      <w:i/>
      <w:iCs/>
      <w:sz w:val="26"/>
      <w:szCs w:val="26"/>
    </w:rPr>
  </w:style>
  <w:style w:type="paragraph" w:styleId="Balk6">
    <w:name w:val="heading 6"/>
    <w:basedOn w:val="Normal"/>
    <w:next w:val="Normal"/>
    <w:link w:val="Balk6Char"/>
    <w:unhideWhenUsed/>
    <w:qFormat/>
    <w:locked/>
    <w:rsid w:val="00B429E5"/>
    <w:pPr>
      <w:spacing w:before="240" w:after="60"/>
      <w:outlineLvl w:val="5"/>
    </w:pPr>
    <w:rPr>
      <w:rFonts w:asciiTheme="minorHAnsi" w:eastAsiaTheme="minorEastAsia" w:hAnsiTheme="minorHAnsi" w:cstheme="minorBidi"/>
      <w:b/>
      <w:bCs/>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uiPriority w:val="99"/>
    <w:semiHidden/>
    <w:rsid w:val="00AF3836"/>
    <w:rPr>
      <w:rFonts w:cs="Times New Roman"/>
    </w:rPr>
  </w:style>
  <w:style w:type="character" w:styleId="Kpr">
    <w:name w:val="Hyperlink"/>
    <w:basedOn w:val="VarsaylanParagrafYazTipi"/>
    <w:uiPriority w:val="99"/>
    <w:rsid w:val="00AF3836"/>
    <w:rPr>
      <w:rFonts w:cs="Times New Roman"/>
      <w:color w:val="0000FF"/>
      <w:u w:val="single"/>
    </w:rPr>
  </w:style>
  <w:style w:type="character" w:styleId="SatrNumaras">
    <w:name w:val="line number"/>
    <w:basedOn w:val="VarsaylanParagrafYazTipi"/>
    <w:uiPriority w:val="99"/>
    <w:semiHidden/>
    <w:rsid w:val="00AF3836"/>
    <w:rPr>
      <w:rFonts w:cs="Times New Roman"/>
    </w:rPr>
  </w:style>
  <w:style w:type="table" w:styleId="TabloBasit1">
    <w:name w:val="Table Simple 1"/>
    <w:basedOn w:val="NormalTablo"/>
    <w:uiPriority w:val="99"/>
    <w:rsid w:val="00AF3836"/>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uiPriority w:val="99"/>
    <w:rsid w:val="00AF3836"/>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551CC5"/>
    <w:pPr>
      <w:autoSpaceDE w:val="0"/>
      <w:autoSpaceDN w:val="0"/>
      <w:adjustRightInd w:val="0"/>
    </w:pPr>
    <w:rPr>
      <w:rFonts w:cs="Calibri"/>
      <w:color w:val="000000"/>
      <w:sz w:val="24"/>
      <w:szCs w:val="24"/>
    </w:rPr>
  </w:style>
  <w:style w:type="paragraph" w:styleId="AltKonuBal">
    <w:name w:val="Subtitle"/>
    <w:basedOn w:val="Normal"/>
    <w:next w:val="Normal"/>
    <w:link w:val="AltKonuBalChar"/>
    <w:qFormat/>
    <w:locked/>
    <w:rsid w:val="00B429E5"/>
    <w:pPr>
      <w:spacing w:after="60"/>
      <w:jc w:val="center"/>
      <w:outlineLvl w:val="1"/>
    </w:pPr>
    <w:rPr>
      <w:rFonts w:asciiTheme="majorHAnsi" w:eastAsiaTheme="majorEastAsia" w:hAnsiTheme="majorHAnsi" w:cstheme="majorBidi"/>
      <w:sz w:val="24"/>
      <w:szCs w:val="24"/>
    </w:rPr>
  </w:style>
  <w:style w:type="character" w:customStyle="1" w:styleId="AltKonuBalChar">
    <w:name w:val="Alt Konu Başlığı Char"/>
    <w:basedOn w:val="VarsaylanParagrafYazTipi"/>
    <w:link w:val="AltKonuBal"/>
    <w:rsid w:val="00B429E5"/>
    <w:rPr>
      <w:rFonts w:asciiTheme="majorHAnsi" w:eastAsiaTheme="majorEastAsia" w:hAnsiTheme="majorHAnsi" w:cstheme="majorBidi"/>
      <w:color w:val="000000"/>
      <w:sz w:val="24"/>
      <w:szCs w:val="24"/>
      <w:lang w:eastAsia="en-US"/>
    </w:rPr>
  </w:style>
  <w:style w:type="character" w:customStyle="1" w:styleId="Balk1Char">
    <w:name w:val="Başlık 1 Char"/>
    <w:basedOn w:val="VarsaylanParagrafYazTipi"/>
    <w:link w:val="Balk1"/>
    <w:rsid w:val="00B429E5"/>
    <w:rPr>
      <w:rFonts w:asciiTheme="majorHAnsi" w:eastAsiaTheme="majorEastAsia" w:hAnsiTheme="majorHAnsi" w:cstheme="majorBidi"/>
      <w:b/>
      <w:bCs/>
      <w:color w:val="000000"/>
      <w:kern w:val="32"/>
      <w:sz w:val="32"/>
      <w:szCs w:val="32"/>
      <w:lang w:eastAsia="en-US"/>
    </w:rPr>
  </w:style>
  <w:style w:type="character" w:customStyle="1" w:styleId="Balk2Char">
    <w:name w:val="Başlık 2 Char"/>
    <w:basedOn w:val="VarsaylanParagrafYazTipi"/>
    <w:link w:val="Balk2"/>
    <w:rsid w:val="00B429E5"/>
    <w:rPr>
      <w:rFonts w:asciiTheme="majorHAnsi" w:eastAsiaTheme="majorEastAsia" w:hAnsiTheme="majorHAnsi" w:cstheme="majorBidi"/>
      <w:b/>
      <w:bCs/>
      <w:i/>
      <w:iCs/>
      <w:color w:val="000000"/>
      <w:sz w:val="28"/>
      <w:szCs w:val="28"/>
      <w:lang w:eastAsia="en-US"/>
    </w:rPr>
  </w:style>
  <w:style w:type="character" w:customStyle="1" w:styleId="Balk3Char">
    <w:name w:val="Başlık 3 Char"/>
    <w:basedOn w:val="VarsaylanParagrafYazTipi"/>
    <w:link w:val="Balk3"/>
    <w:rsid w:val="00B429E5"/>
    <w:rPr>
      <w:rFonts w:asciiTheme="majorHAnsi" w:eastAsiaTheme="majorEastAsia" w:hAnsiTheme="majorHAnsi" w:cstheme="majorBidi"/>
      <w:b/>
      <w:bCs/>
      <w:color w:val="000000"/>
      <w:sz w:val="26"/>
      <w:szCs w:val="26"/>
      <w:lang w:eastAsia="en-US"/>
    </w:rPr>
  </w:style>
  <w:style w:type="character" w:customStyle="1" w:styleId="Balk4Char">
    <w:name w:val="Başlık 4 Char"/>
    <w:basedOn w:val="VarsaylanParagrafYazTipi"/>
    <w:link w:val="Balk4"/>
    <w:rsid w:val="00B429E5"/>
    <w:rPr>
      <w:rFonts w:asciiTheme="minorHAnsi" w:eastAsiaTheme="minorEastAsia" w:hAnsiTheme="minorHAnsi" w:cstheme="minorBidi"/>
      <w:b/>
      <w:bCs/>
      <w:color w:val="000000"/>
      <w:sz w:val="28"/>
      <w:szCs w:val="28"/>
      <w:lang w:eastAsia="en-US"/>
    </w:rPr>
  </w:style>
  <w:style w:type="character" w:customStyle="1" w:styleId="Balk5Char">
    <w:name w:val="Başlık 5 Char"/>
    <w:basedOn w:val="VarsaylanParagrafYazTipi"/>
    <w:link w:val="Balk5"/>
    <w:rsid w:val="00B429E5"/>
    <w:rPr>
      <w:rFonts w:asciiTheme="minorHAnsi" w:eastAsiaTheme="minorEastAsia" w:hAnsiTheme="minorHAnsi" w:cstheme="minorBidi"/>
      <w:b/>
      <w:bCs/>
      <w:i/>
      <w:iCs/>
      <w:color w:val="000000"/>
      <w:sz w:val="26"/>
      <w:szCs w:val="26"/>
      <w:lang w:eastAsia="en-US"/>
    </w:rPr>
  </w:style>
  <w:style w:type="character" w:customStyle="1" w:styleId="Balk6Char">
    <w:name w:val="Başlık 6 Char"/>
    <w:basedOn w:val="VarsaylanParagrafYazTipi"/>
    <w:link w:val="Balk6"/>
    <w:rsid w:val="00B429E5"/>
    <w:rPr>
      <w:rFonts w:asciiTheme="minorHAnsi" w:eastAsiaTheme="minorEastAsia" w:hAnsiTheme="minorHAnsi" w:cstheme="minorBidi"/>
      <w:b/>
      <w:bCs/>
      <w:color w:val="00000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tr-TR" w:eastAsia="tr-T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3836"/>
    <w:pPr>
      <w:spacing w:after="160" w:line="259" w:lineRule="auto"/>
    </w:pPr>
    <w:rPr>
      <w:color w:val="000000"/>
      <w:szCs w:val="20"/>
      <w:lang w:eastAsia="en-US"/>
    </w:rPr>
  </w:style>
  <w:style w:type="paragraph" w:styleId="Balk1">
    <w:name w:val="heading 1"/>
    <w:basedOn w:val="Normal"/>
    <w:next w:val="Normal"/>
    <w:link w:val="Balk1Char"/>
    <w:qFormat/>
    <w:locked/>
    <w:rsid w:val="00B429E5"/>
    <w:pPr>
      <w:keepNext/>
      <w:spacing w:before="240" w:after="60"/>
      <w:outlineLvl w:val="0"/>
    </w:pPr>
    <w:rPr>
      <w:rFonts w:asciiTheme="majorHAnsi" w:eastAsiaTheme="majorEastAsia" w:hAnsiTheme="majorHAnsi" w:cstheme="majorBidi"/>
      <w:b/>
      <w:bCs/>
      <w:kern w:val="32"/>
      <w:sz w:val="32"/>
      <w:szCs w:val="32"/>
    </w:rPr>
  </w:style>
  <w:style w:type="paragraph" w:styleId="Balk2">
    <w:name w:val="heading 2"/>
    <w:basedOn w:val="Normal"/>
    <w:next w:val="Normal"/>
    <w:link w:val="Balk2Char"/>
    <w:unhideWhenUsed/>
    <w:qFormat/>
    <w:locked/>
    <w:rsid w:val="00B429E5"/>
    <w:pPr>
      <w:keepNext/>
      <w:spacing w:before="240" w:after="60"/>
      <w:outlineLvl w:val="1"/>
    </w:pPr>
    <w:rPr>
      <w:rFonts w:asciiTheme="majorHAnsi" w:eastAsiaTheme="majorEastAsia" w:hAnsiTheme="majorHAnsi" w:cstheme="majorBidi"/>
      <w:b/>
      <w:bCs/>
      <w:i/>
      <w:iCs/>
      <w:sz w:val="28"/>
      <w:szCs w:val="28"/>
    </w:rPr>
  </w:style>
  <w:style w:type="paragraph" w:styleId="Balk3">
    <w:name w:val="heading 3"/>
    <w:basedOn w:val="Normal"/>
    <w:next w:val="Normal"/>
    <w:link w:val="Balk3Char"/>
    <w:unhideWhenUsed/>
    <w:qFormat/>
    <w:locked/>
    <w:rsid w:val="00B429E5"/>
    <w:pPr>
      <w:keepNext/>
      <w:spacing w:before="240" w:after="60"/>
      <w:outlineLvl w:val="2"/>
    </w:pPr>
    <w:rPr>
      <w:rFonts w:asciiTheme="majorHAnsi" w:eastAsiaTheme="majorEastAsia" w:hAnsiTheme="majorHAnsi" w:cstheme="majorBidi"/>
      <w:b/>
      <w:bCs/>
      <w:sz w:val="26"/>
      <w:szCs w:val="26"/>
    </w:rPr>
  </w:style>
  <w:style w:type="paragraph" w:styleId="Balk4">
    <w:name w:val="heading 4"/>
    <w:basedOn w:val="Normal"/>
    <w:next w:val="Normal"/>
    <w:link w:val="Balk4Char"/>
    <w:unhideWhenUsed/>
    <w:qFormat/>
    <w:locked/>
    <w:rsid w:val="00B429E5"/>
    <w:pPr>
      <w:keepNext/>
      <w:spacing w:before="240" w:after="60"/>
      <w:outlineLvl w:val="3"/>
    </w:pPr>
    <w:rPr>
      <w:rFonts w:asciiTheme="minorHAnsi" w:eastAsiaTheme="minorEastAsia" w:hAnsiTheme="minorHAnsi" w:cstheme="minorBidi"/>
      <w:b/>
      <w:bCs/>
      <w:sz w:val="28"/>
      <w:szCs w:val="28"/>
    </w:rPr>
  </w:style>
  <w:style w:type="paragraph" w:styleId="Balk5">
    <w:name w:val="heading 5"/>
    <w:basedOn w:val="Normal"/>
    <w:next w:val="Normal"/>
    <w:link w:val="Balk5Char"/>
    <w:unhideWhenUsed/>
    <w:qFormat/>
    <w:locked/>
    <w:rsid w:val="00B429E5"/>
    <w:pPr>
      <w:spacing w:before="240" w:after="60"/>
      <w:outlineLvl w:val="4"/>
    </w:pPr>
    <w:rPr>
      <w:rFonts w:asciiTheme="minorHAnsi" w:eastAsiaTheme="minorEastAsia" w:hAnsiTheme="minorHAnsi" w:cstheme="minorBidi"/>
      <w:b/>
      <w:bCs/>
      <w:i/>
      <w:iCs/>
      <w:sz w:val="26"/>
      <w:szCs w:val="26"/>
    </w:rPr>
  </w:style>
  <w:style w:type="paragraph" w:styleId="Balk6">
    <w:name w:val="heading 6"/>
    <w:basedOn w:val="Normal"/>
    <w:next w:val="Normal"/>
    <w:link w:val="Balk6Char"/>
    <w:unhideWhenUsed/>
    <w:qFormat/>
    <w:locked/>
    <w:rsid w:val="00B429E5"/>
    <w:pPr>
      <w:spacing w:before="240" w:after="60"/>
      <w:outlineLvl w:val="5"/>
    </w:pPr>
    <w:rPr>
      <w:rFonts w:asciiTheme="minorHAnsi" w:eastAsiaTheme="minorEastAsia" w:hAnsiTheme="minorHAnsi" w:cstheme="minorBidi"/>
      <w:b/>
      <w:bCs/>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uiPriority w:val="99"/>
    <w:semiHidden/>
    <w:rsid w:val="00AF3836"/>
    <w:rPr>
      <w:rFonts w:cs="Times New Roman"/>
    </w:rPr>
  </w:style>
  <w:style w:type="character" w:styleId="Kpr">
    <w:name w:val="Hyperlink"/>
    <w:basedOn w:val="VarsaylanParagrafYazTipi"/>
    <w:uiPriority w:val="99"/>
    <w:rsid w:val="00AF3836"/>
    <w:rPr>
      <w:rFonts w:cs="Times New Roman"/>
      <w:color w:val="0000FF"/>
      <w:u w:val="single"/>
    </w:rPr>
  </w:style>
  <w:style w:type="character" w:styleId="SatrNumaras">
    <w:name w:val="line number"/>
    <w:basedOn w:val="VarsaylanParagrafYazTipi"/>
    <w:uiPriority w:val="99"/>
    <w:semiHidden/>
    <w:rsid w:val="00AF3836"/>
    <w:rPr>
      <w:rFonts w:cs="Times New Roman"/>
    </w:rPr>
  </w:style>
  <w:style w:type="table" w:styleId="TabloBasit1">
    <w:name w:val="Table Simple 1"/>
    <w:basedOn w:val="NormalTablo"/>
    <w:uiPriority w:val="99"/>
    <w:rsid w:val="00AF3836"/>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uiPriority w:val="99"/>
    <w:rsid w:val="00AF3836"/>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551CC5"/>
    <w:pPr>
      <w:autoSpaceDE w:val="0"/>
      <w:autoSpaceDN w:val="0"/>
      <w:adjustRightInd w:val="0"/>
    </w:pPr>
    <w:rPr>
      <w:rFonts w:cs="Calibri"/>
      <w:color w:val="000000"/>
      <w:sz w:val="24"/>
      <w:szCs w:val="24"/>
    </w:rPr>
  </w:style>
  <w:style w:type="paragraph" w:styleId="AltKonuBal">
    <w:name w:val="Subtitle"/>
    <w:basedOn w:val="Normal"/>
    <w:next w:val="Normal"/>
    <w:link w:val="AltKonuBalChar"/>
    <w:qFormat/>
    <w:locked/>
    <w:rsid w:val="00B429E5"/>
    <w:pPr>
      <w:spacing w:after="60"/>
      <w:jc w:val="center"/>
      <w:outlineLvl w:val="1"/>
    </w:pPr>
    <w:rPr>
      <w:rFonts w:asciiTheme="majorHAnsi" w:eastAsiaTheme="majorEastAsia" w:hAnsiTheme="majorHAnsi" w:cstheme="majorBidi"/>
      <w:sz w:val="24"/>
      <w:szCs w:val="24"/>
    </w:rPr>
  </w:style>
  <w:style w:type="character" w:customStyle="1" w:styleId="AltKonuBalChar">
    <w:name w:val="Alt Konu Başlığı Char"/>
    <w:basedOn w:val="VarsaylanParagrafYazTipi"/>
    <w:link w:val="AltKonuBal"/>
    <w:rsid w:val="00B429E5"/>
    <w:rPr>
      <w:rFonts w:asciiTheme="majorHAnsi" w:eastAsiaTheme="majorEastAsia" w:hAnsiTheme="majorHAnsi" w:cstheme="majorBidi"/>
      <w:color w:val="000000"/>
      <w:sz w:val="24"/>
      <w:szCs w:val="24"/>
      <w:lang w:eastAsia="en-US"/>
    </w:rPr>
  </w:style>
  <w:style w:type="character" w:customStyle="1" w:styleId="Balk1Char">
    <w:name w:val="Başlık 1 Char"/>
    <w:basedOn w:val="VarsaylanParagrafYazTipi"/>
    <w:link w:val="Balk1"/>
    <w:rsid w:val="00B429E5"/>
    <w:rPr>
      <w:rFonts w:asciiTheme="majorHAnsi" w:eastAsiaTheme="majorEastAsia" w:hAnsiTheme="majorHAnsi" w:cstheme="majorBidi"/>
      <w:b/>
      <w:bCs/>
      <w:color w:val="000000"/>
      <w:kern w:val="32"/>
      <w:sz w:val="32"/>
      <w:szCs w:val="32"/>
      <w:lang w:eastAsia="en-US"/>
    </w:rPr>
  </w:style>
  <w:style w:type="character" w:customStyle="1" w:styleId="Balk2Char">
    <w:name w:val="Başlık 2 Char"/>
    <w:basedOn w:val="VarsaylanParagrafYazTipi"/>
    <w:link w:val="Balk2"/>
    <w:rsid w:val="00B429E5"/>
    <w:rPr>
      <w:rFonts w:asciiTheme="majorHAnsi" w:eastAsiaTheme="majorEastAsia" w:hAnsiTheme="majorHAnsi" w:cstheme="majorBidi"/>
      <w:b/>
      <w:bCs/>
      <w:i/>
      <w:iCs/>
      <w:color w:val="000000"/>
      <w:sz w:val="28"/>
      <w:szCs w:val="28"/>
      <w:lang w:eastAsia="en-US"/>
    </w:rPr>
  </w:style>
  <w:style w:type="character" w:customStyle="1" w:styleId="Balk3Char">
    <w:name w:val="Başlık 3 Char"/>
    <w:basedOn w:val="VarsaylanParagrafYazTipi"/>
    <w:link w:val="Balk3"/>
    <w:rsid w:val="00B429E5"/>
    <w:rPr>
      <w:rFonts w:asciiTheme="majorHAnsi" w:eastAsiaTheme="majorEastAsia" w:hAnsiTheme="majorHAnsi" w:cstheme="majorBidi"/>
      <w:b/>
      <w:bCs/>
      <w:color w:val="000000"/>
      <w:sz w:val="26"/>
      <w:szCs w:val="26"/>
      <w:lang w:eastAsia="en-US"/>
    </w:rPr>
  </w:style>
  <w:style w:type="character" w:customStyle="1" w:styleId="Balk4Char">
    <w:name w:val="Başlık 4 Char"/>
    <w:basedOn w:val="VarsaylanParagrafYazTipi"/>
    <w:link w:val="Balk4"/>
    <w:rsid w:val="00B429E5"/>
    <w:rPr>
      <w:rFonts w:asciiTheme="minorHAnsi" w:eastAsiaTheme="minorEastAsia" w:hAnsiTheme="minorHAnsi" w:cstheme="minorBidi"/>
      <w:b/>
      <w:bCs/>
      <w:color w:val="000000"/>
      <w:sz w:val="28"/>
      <w:szCs w:val="28"/>
      <w:lang w:eastAsia="en-US"/>
    </w:rPr>
  </w:style>
  <w:style w:type="character" w:customStyle="1" w:styleId="Balk5Char">
    <w:name w:val="Başlık 5 Char"/>
    <w:basedOn w:val="VarsaylanParagrafYazTipi"/>
    <w:link w:val="Balk5"/>
    <w:rsid w:val="00B429E5"/>
    <w:rPr>
      <w:rFonts w:asciiTheme="minorHAnsi" w:eastAsiaTheme="minorEastAsia" w:hAnsiTheme="minorHAnsi" w:cstheme="minorBidi"/>
      <w:b/>
      <w:bCs/>
      <w:i/>
      <w:iCs/>
      <w:color w:val="000000"/>
      <w:sz w:val="26"/>
      <w:szCs w:val="26"/>
      <w:lang w:eastAsia="en-US"/>
    </w:rPr>
  </w:style>
  <w:style w:type="character" w:customStyle="1" w:styleId="Balk6Char">
    <w:name w:val="Başlık 6 Char"/>
    <w:basedOn w:val="VarsaylanParagrafYazTipi"/>
    <w:link w:val="Balk6"/>
    <w:rsid w:val="00B429E5"/>
    <w:rPr>
      <w:rFonts w:asciiTheme="minorHAnsi" w:eastAsiaTheme="minorEastAsia" w:hAnsiTheme="minorHAnsi" w:cstheme="minorBidi"/>
      <w:b/>
      <w:bCs/>
      <w:color w:val="000000"/>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11</Pages>
  <Words>3865</Words>
  <Characters>22032</Characters>
  <Application>Microsoft Office Word</Application>
  <DocSecurity>0</DocSecurity>
  <Lines>183</Lines>
  <Paragraphs>51</Paragraphs>
  <ScaleCrop>false</ScaleCrop>
  <HeadingPairs>
    <vt:vector size="2" baseType="variant">
      <vt:variant>
        <vt:lpstr>Konu Başlığı</vt:lpstr>
      </vt:variant>
      <vt:variant>
        <vt:i4>1</vt:i4>
      </vt:variant>
    </vt:vector>
  </HeadingPairs>
  <TitlesOfParts>
    <vt:vector size="1" baseType="lpstr">
      <vt:lpstr/>
    </vt:vector>
  </TitlesOfParts>
  <Company>Silentall Unattended Installer</Company>
  <LinksUpToDate>false</LinksUpToDate>
  <CharactersWithSpaces>25846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kimya</dc:creator>
  <cp:lastModifiedBy>KAŞİFOĞLU</cp:lastModifiedBy>
  <cp:revision>10</cp:revision>
  <dcterms:created xsi:type="dcterms:W3CDTF">2019-08-24T08:53:00Z</dcterms:created>
  <dcterms:modified xsi:type="dcterms:W3CDTF">2019-09-07T12:56:00Z</dcterms:modified>
</cp:coreProperties>
</file>