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BF9" w:rsidRPr="005A6034" w:rsidRDefault="00CE7BF9" w:rsidP="004F584B">
      <w:pPr>
        <w:jc w:val="center"/>
        <w:rPr>
          <w:rFonts w:ascii="Verdana" w:hAnsi="Verdana"/>
          <w:b/>
          <w:sz w:val="18"/>
        </w:rPr>
      </w:pPr>
      <w:r w:rsidRPr="005A6034">
        <w:rPr>
          <w:rFonts w:ascii="Verdana" w:hAnsi="Verdana"/>
          <w:b/>
          <w:sz w:val="18"/>
        </w:rPr>
        <w:t>HADİS TARİHİ</w:t>
      </w:r>
    </w:p>
    <w:p w:rsidR="00CE7BF9" w:rsidRPr="005A6034" w:rsidRDefault="00CE7BF9" w:rsidP="004F584B">
      <w:pPr>
        <w:jc w:val="center"/>
        <w:rPr>
          <w:rFonts w:ascii="Verdana" w:hAnsi="Verdana"/>
          <w:b/>
          <w:sz w:val="18"/>
        </w:rPr>
      </w:pPr>
      <w:r w:rsidRPr="005A6034">
        <w:rPr>
          <w:rFonts w:ascii="Verdana" w:hAnsi="Verdana"/>
          <w:b/>
          <w:sz w:val="18"/>
        </w:rPr>
        <w:t>ÜNİTE 1:</w:t>
      </w:r>
    </w:p>
    <w:p w:rsidR="00CE7BF9" w:rsidRPr="005A6034" w:rsidRDefault="00CE7BF9" w:rsidP="004F584B">
      <w:pPr>
        <w:jc w:val="center"/>
        <w:rPr>
          <w:rFonts w:ascii="Verdana" w:hAnsi="Verdana"/>
          <w:b/>
          <w:sz w:val="18"/>
        </w:rPr>
      </w:pPr>
      <w:r w:rsidRPr="005A6034">
        <w:rPr>
          <w:rFonts w:ascii="Verdana" w:hAnsi="Verdana"/>
          <w:b/>
          <w:sz w:val="18"/>
        </w:rPr>
        <w:t>GİRİŞ</w:t>
      </w:r>
    </w:p>
    <w:p w:rsidR="00CE7BF9" w:rsidRPr="005A6034" w:rsidRDefault="00CE7BF9" w:rsidP="00CE7BF9">
      <w:pPr>
        <w:rPr>
          <w:rFonts w:ascii="Verdana" w:hAnsi="Verdana"/>
          <w:sz w:val="18"/>
        </w:rPr>
      </w:pPr>
      <w:r w:rsidRPr="005A6034">
        <w:rPr>
          <w:rFonts w:ascii="Verdana" w:hAnsi="Verdana"/>
          <w:sz w:val="18"/>
        </w:rPr>
        <w:t xml:space="preserve">İslâm Dini’ni konu edinen Naklî/Şer’î İlimler, Tefsir, Hadis, Fıkıh, Kelam, Tasavvuf’tur. </w:t>
      </w:r>
    </w:p>
    <w:p w:rsidR="004F584B" w:rsidRPr="005A6034" w:rsidRDefault="00CE7BF9" w:rsidP="00CE7BF9">
      <w:pPr>
        <w:rPr>
          <w:rFonts w:ascii="Verdana" w:hAnsi="Verdana"/>
          <w:b/>
          <w:sz w:val="18"/>
        </w:rPr>
      </w:pPr>
      <w:r w:rsidRPr="005A6034">
        <w:rPr>
          <w:rFonts w:ascii="Verdana" w:hAnsi="Verdana"/>
          <w:b/>
          <w:i/>
          <w:sz w:val="18"/>
          <w:u w:val="single"/>
        </w:rPr>
        <w:t>SÜNNET KAVRAMI</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004F584B" w:rsidRPr="005A6034">
        <w:rPr>
          <w:rFonts w:ascii="Verdana" w:hAnsi="Verdana"/>
          <w:i/>
          <w:sz w:val="18"/>
          <w:u w:val="single"/>
        </w:rPr>
        <w:t>Sünnet</w:t>
      </w:r>
      <w:r w:rsidR="004F584B" w:rsidRPr="005A6034">
        <w:rPr>
          <w:rFonts w:ascii="Verdana" w:hAnsi="Verdana"/>
          <w:sz w:val="18"/>
        </w:rPr>
        <w:t xml:space="preserve"> </w:t>
      </w:r>
      <w:r w:rsidRPr="005A6034">
        <w:rPr>
          <w:rFonts w:ascii="Verdana" w:hAnsi="Verdana"/>
          <w:sz w:val="18"/>
        </w:rPr>
        <w:t>kelimesi Arapça s-n-n kökünden gelir. Sözlükte, üzerinde devamlı olarak yürünen yol, hayat tarzı, gelenek, âdet, çığır, hal, tavır, karakter, uygulama, kanun, kural gibi anlamlara gelir.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Pr="005A6034">
        <w:rPr>
          <w:rFonts w:ascii="Verdana" w:hAnsi="Verdana"/>
          <w:b/>
          <w:i/>
          <w:sz w:val="18"/>
        </w:rPr>
        <w:t>1- Kavlî Sünnet:</w:t>
      </w:r>
      <w:r w:rsidRPr="005A6034">
        <w:rPr>
          <w:rFonts w:ascii="Verdana" w:hAnsi="Verdana"/>
          <w:sz w:val="18"/>
        </w:rPr>
        <w:t xml:space="preserve"> Hz. Peygamber’in sözler.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Pr="005A6034">
        <w:rPr>
          <w:rFonts w:ascii="Verdana" w:hAnsi="Verdana"/>
          <w:b/>
          <w:i/>
          <w:sz w:val="18"/>
        </w:rPr>
        <w:t xml:space="preserve">2- Fiilî </w:t>
      </w:r>
      <w:proofErr w:type="gramStart"/>
      <w:r w:rsidRPr="005A6034">
        <w:rPr>
          <w:rFonts w:ascii="Verdana" w:hAnsi="Verdana"/>
          <w:b/>
          <w:i/>
          <w:sz w:val="18"/>
        </w:rPr>
        <w:t>Sünnet</w:t>
      </w:r>
      <w:r w:rsidRPr="005A6034">
        <w:rPr>
          <w:rFonts w:ascii="Verdana" w:hAnsi="Verdana"/>
          <w:sz w:val="18"/>
        </w:rPr>
        <w:t xml:space="preserve"> :</w:t>
      </w:r>
      <w:r w:rsidR="004F584B" w:rsidRPr="005A6034">
        <w:rPr>
          <w:rFonts w:ascii="Verdana" w:hAnsi="Verdana"/>
          <w:sz w:val="18"/>
        </w:rPr>
        <w:t xml:space="preserve"> </w:t>
      </w:r>
      <w:r w:rsidRPr="005A6034">
        <w:rPr>
          <w:rFonts w:ascii="Verdana" w:hAnsi="Verdana"/>
          <w:sz w:val="18"/>
        </w:rPr>
        <w:t>Hz.</w:t>
      </w:r>
      <w:proofErr w:type="gramEnd"/>
      <w:r w:rsidRPr="005A6034">
        <w:rPr>
          <w:rFonts w:ascii="Verdana" w:hAnsi="Verdana"/>
          <w:sz w:val="18"/>
        </w:rPr>
        <w:t xml:space="preserve"> Peygamber’in filleri ve davranışlarıdır.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Pr="005A6034">
        <w:rPr>
          <w:rFonts w:ascii="Verdana" w:hAnsi="Verdana"/>
          <w:b/>
          <w:i/>
          <w:sz w:val="18"/>
        </w:rPr>
        <w:t xml:space="preserve">3- Takrîrî </w:t>
      </w:r>
      <w:proofErr w:type="gramStart"/>
      <w:r w:rsidRPr="005A6034">
        <w:rPr>
          <w:rFonts w:ascii="Verdana" w:hAnsi="Verdana"/>
          <w:b/>
          <w:i/>
          <w:sz w:val="18"/>
        </w:rPr>
        <w:t>Sünnet :</w:t>
      </w:r>
      <w:r w:rsidRPr="005A6034">
        <w:rPr>
          <w:rFonts w:ascii="Verdana" w:hAnsi="Verdana"/>
          <w:sz w:val="18"/>
        </w:rPr>
        <w:t xml:space="preserve"> Hz.</w:t>
      </w:r>
      <w:proofErr w:type="gramEnd"/>
      <w:r w:rsidRPr="005A6034">
        <w:rPr>
          <w:rFonts w:ascii="Verdana" w:hAnsi="Verdana"/>
          <w:sz w:val="18"/>
        </w:rPr>
        <w:t xml:space="preserve"> Peygamber’in huzurunda veya bilgisi dâhilinde olmak şartıyla, sahâbe tarafından söylenen sözleri ve yapılan davranışları onaylaması veya karşı çıkmamasıdır.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Pr="005A6034">
        <w:rPr>
          <w:rFonts w:ascii="Verdana" w:hAnsi="Verdana"/>
          <w:i/>
          <w:sz w:val="18"/>
          <w:u w:val="single"/>
        </w:rPr>
        <w:t>Kur’an’ın bildirdiğine göre Hz. Peygamber’in temel görevleri şunlardır: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t xml:space="preserve">                           </w:t>
      </w:r>
      <w:r w:rsidRPr="005A6034">
        <w:rPr>
          <w:rFonts w:ascii="Verdana" w:hAnsi="Verdana"/>
          <w:b/>
          <w:i/>
          <w:sz w:val="18"/>
        </w:rPr>
        <w:t>1- Tebliğ:</w:t>
      </w:r>
      <w:r w:rsidRPr="005A6034">
        <w:rPr>
          <w:rFonts w:ascii="Verdana" w:hAnsi="Verdana"/>
          <w:sz w:val="18"/>
        </w:rPr>
        <w:t xml:space="preserve"> Allah’tan almış oldukları vahyi eksiksiz olarak insanlara bildirmek anlamına gelir.</w:t>
      </w:r>
      <w:r w:rsidR="004F584B" w:rsidRPr="005A6034">
        <w:rPr>
          <w:rFonts w:ascii="Verdana" w:hAnsi="Verdana"/>
          <w:b/>
          <w:sz w:val="18"/>
        </w:rPr>
        <w:tab/>
      </w:r>
      <w:r w:rsidR="004F584B" w:rsidRPr="005A6034">
        <w:rPr>
          <w:rFonts w:ascii="Verdana" w:hAnsi="Verdana"/>
          <w:b/>
          <w:sz w:val="18"/>
        </w:rPr>
        <w:tab/>
      </w:r>
      <w:r w:rsidR="004F584B" w:rsidRPr="005A6034">
        <w:rPr>
          <w:rFonts w:ascii="Verdana" w:hAnsi="Verdana"/>
          <w:b/>
          <w:sz w:val="18"/>
        </w:rPr>
        <w:tab/>
      </w:r>
    </w:p>
    <w:p w:rsidR="00CE7BF9" w:rsidRPr="005A6034" w:rsidRDefault="00CE7BF9" w:rsidP="00CE7BF9">
      <w:pPr>
        <w:rPr>
          <w:rFonts w:ascii="Verdana" w:hAnsi="Verdana"/>
          <w:b/>
          <w:sz w:val="18"/>
        </w:rPr>
      </w:pPr>
      <w:r w:rsidRPr="005A6034">
        <w:rPr>
          <w:rFonts w:ascii="Verdana" w:hAnsi="Verdana"/>
          <w:b/>
          <w:i/>
          <w:sz w:val="18"/>
        </w:rPr>
        <w:t>2- Beyân/Tebyîn:</w:t>
      </w:r>
      <w:r w:rsidRPr="005A6034">
        <w:rPr>
          <w:rFonts w:ascii="Verdana" w:hAnsi="Verdana"/>
          <w:sz w:val="18"/>
        </w:rPr>
        <w:t xml:space="preserve"> Peygamber’in kendisine indirilen kitabı, ümmetine açıklaması, onları ihtilaf ettikleri konularda </w:t>
      </w:r>
      <w:proofErr w:type="gramStart"/>
      <w:r w:rsidRPr="005A6034">
        <w:rPr>
          <w:rFonts w:ascii="Verdana" w:hAnsi="Verdana"/>
          <w:sz w:val="18"/>
        </w:rPr>
        <w:t>aydınlatmasıdır.Kur’an</w:t>
      </w:r>
      <w:proofErr w:type="gramEnd"/>
      <w:r w:rsidRPr="005A6034">
        <w:rPr>
          <w:rFonts w:ascii="Verdana" w:hAnsi="Verdana"/>
          <w:sz w:val="18"/>
        </w:rPr>
        <w:t xml:space="preserve"> hükümlerinin toplumda yaşanmasını sağlayarak açığa çıkmasını sağlamayı da kapsar.</w:t>
      </w:r>
    </w:p>
    <w:p w:rsidR="00CE7BF9" w:rsidRPr="005A6034" w:rsidRDefault="004F584B" w:rsidP="00CE7BF9">
      <w:pPr>
        <w:rPr>
          <w:rFonts w:ascii="Verdana" w:hAnsi="Verdana"/>
          <w:sz w:val="18"/>
        </w:rPr>
      </w:pPr>
      <w:r w:rsidRPr="005A6034">
        <w:rPr>
          <w:rFonts w:ascii="Verdana" w:hAnsi="Verdana"/>
          <w:b/>
          <w:i/>
          <w:sz w:val="18"/>
        </w:rPr>
        <w:t>3. Tezkiye:</w:t>
      </w:r>
      <w:r w:rsidRPr="005A6034">
        <w:rPr>
          <w:rFonts w:ascii="Verdana" w:hAnsi="Verdana"/>
          <w:sz w:val="18"/>
        </w:rPr>
        <w:t xml:space="preserve"> </w:t>
      </w:r>
      <w:r w:rsidR="00CE7BF9" w:rsidRPr="005A6034">
        <w:rPr>
          <w:rFonts w:ascii="Verdana" w:hAnsi="Verdana"/>
          <w:sz w:val="18"/>
        </w:rPr>
        <w:t>İnsanların kötü huylardan, günahlardan, kötülüklerden temizlenmesi, arındırılması demektir.</w:t>
      </w:r>
      <w:r w:rsidRPr="005A6034">
        <w:rPr>
          <w:rFonts w:ascii="Verdana" w:hAnsi="Verdana"/>
          <w:sz w:val="18"/>
        </w:rPr>
        <w:tab/>
        <w:t xml:space="preserve">                  </w:t>
      </w:r>
      <w:r w:rsidR="00CE7BF9" w:rsidRPr="005A6034">
        <w:rPr>
          <w:rFonts w:ascii="Verdana" w:hAnsi="Verdana"/>
          <w:sz w:val="18"/>
        </w:rPr>
        <w:t>Hadis âlimleri Hz Peygamber’in sünnetini kayda geçirirken, mevkuf hadis denilen sahâbenin söz ve uygulamaları ile maktû‘ hadis denilen tâbiûn âlimlerinin söz ve uygulamalarını da hadis kitaplarına almışlardır.</w:t>
      </w:r>
    </w:p>
    <w:p w:rsidR="00CE7BF9" w:rsidRPr="005A6034" w:rsidRDefault="00CE7BF9" w:rsidP="00CE7BF9">
      <w:pPr>
        <w:rPr>
          <w:rFonts w:ascii="Verdana" w:hAnsi="Verdana"/>
          <w:sz w:val="18"/>
        </w:rPr>
      </w:pPr>
      <w:r w:rsidRPr="005A6034">
        <w:rPr>
          <w:rFonts w:ascii="Verdana" w:hAnsi="Verdana"/>
          <w:b/>
          <w:i/>
          <w:sz w:val="18"/>
          <w:u w:val="single"/>
        </w:rPr>
        <w:t>HADİS, HABER, ESER TERİMLERİ</w:t>
      </w:r>
      <w:r w:rsidR="004F584B" w:rsidRPr="005A6034">
        <w:rPr>
          <w:rFonts w:ascii="Verdana" w:hAnsi="Verdana"/>
          <w:b/>
          <w:i/>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i/>
          <w:sz w:val="18"/>
          <w:u w:val="single"/>
        </w:rPr>
        <w:t>Hadis kelimesi sözlük anlamı;</w:t>
      </w:r>
      <w:r w:rsidRPr="005A6034">
        <w:rPr>
          <w:rFonts w:ascii="Verdana" w:hAnsi="Verdana"/>
          <w:sz w:val="18"/>
        </w:rPr>
        <w:t xml:space="preserve"> “haber verme”, “anlatılan, haber verilen husus”, “haber” ve “söz” demektir.</w:t>
      </w:r>
      <w:r w:rsidR="004F584B" w:rsidRPr="005A6034">
        <w:rPr>
          <w:rFonts w:ascii="Verdana" w:hAnsi="Verdana"/>
          <w:sz w:val="18"/>
        </w:rPr>
        <w:t xml:space="preserve">                       </w:t>
      </w:r>
      <w:r w:rsidRPr="005A6034">
        <w:rPr>
          <w:rFonts w:ascii="Verdana" w:hAnsi="Verdana"/>
          <w:b/>
          <w:i/>
          <w:sz w:val="18"/>
        </w:rPr>
        <w:t>Haber:</w:t>
      </w:r>
      <w:r w:rsidR="004F584B" w:rsidRPr="005A6034">
        <w:rPr>
          <w:rFonts w:ascii="Verdana" w:hAnsi="Verdana"/>
          <w:sz w:val="18"/>
        </w:rPr>
        <w:t xml:space="preserve"> </w:t>
      </w:r>
      <w:r w:rsidRPr="005A6034">
        <w:rPr>
          <w:rFonts w:ascii="Verdana" w:hAnsi="Verdana"/>
          <w:sz w:val="18"/>
        </w:rPr>
        <w:t>Çoğulu Ahbârdır. Sözlük anlamı, bir olay veya nesneyi gören, tanık olan birinin; görmeyenlere, tanık olmayanlara söylemesi, iletmesi, duyurması, bildirmesiyle elde edilen dolaylı bilgidir.</w:t>
      </w:r>
    </w:p>
    <w:p w:rsidR="00CE7BF9" w:rsidRPr="005A6034" w:rsidRDefault="00CE7BF9" w:rsidP="00CE7BF9">
      <w:pPr>
        <w:rPr>
          <w:rFonts w:ascii="Verdana" w:hAnsi="Verdana"/>
          <w:sz w:val="18"/>
        </w:rPr>
      </w:pPr>
      <w:r w:rsidRPr="005A6034">
        <w:rPr>
          <w:rFonts w:ascii="Verdana" w:hAnsi="Verdana"/>
          <w:b/>
          <w:i/>
          <w:sz w:val="18"/>
          <w:u w:val="single"/>
        </w:rPr>
        <w:t>HADİSİN İKİ TEMEL ÖGESİ: İSNÂD VE METİN</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5A6034">
        <w:rPr>
          <w:rFonts w:ascii="Verdana" w:hAnsi="Verdana"/>
          <w:sz w:val="18"/>
        </w:rPr>
        <w:t xml:space="preserve">         </w:t>
      </w:r>
      <w:r w:rsidRPr="005A6034">
        <w:rPr>
          <w:rFonts w:ascii="Verdana" w:hAnsi="Verdana"/>
          <w:b/>
          <w:i/>
          <w:sz w:val="18"/>
        </w:rPr>
        <w:t>1-İsnâd veya sened:</w:t>
      </w:r>
      <w:r w:rsidR="004F584B" w:rsidRPr="005A6034">
        <w:rPr>
          <w:rFonts w:ascii="Verdana" w:hAnsi="Verdana"/>
          <w:sz w:val="18"/>
        </w:rPr>
        <w:t xml:space="preserve"> </w:t>
      </w:r>
      <w:r w:rsidRPr="005A6034">
        <w:rPr>
          <w:rFonts w:ascii="Verdana" w:hAnsi="Verdana"/>
          <w:sz w:val="18"/>
        </w:rPr>
        <w:t>Bir şeyi bir yere dayamak demektir.</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sz w:val="18"/>
        </w:rPr>
        <w:t xml:space="preserve">Hadis ilminde, başında senedi yani isnad zinciri zikredilmeyen hadislere </w:t>
      </w:r>
      <w:r w:rsidRPr="005A6034">
        <w:rPr>
          <w:rFonts w:ascii="Verdana" w:hAnsi="Verdana"/>
          <w:b/>
          <w:i/>
          <w:sz w:val="18"/>
        </w:rPr>
        <w:t>Muallâk Hadis</w:t>
      </w:r>
      <w:r w:rsidRPr="005A6034">
        <w:rPr>
          <w:rFonts w:ascii="Verdana" w:hAnsi="Verdana"/>
          <w:sz w:val="18"/>
        </w:rPr>
        <w:t xml:space="preserve"> denir.</w:t>
      </w:r>
      <w:r w:rsidR="004F584B" w:rsidRPr="005A6034">
        <w:rPr>
          <w:rFonts w:ascii="Verdana" w:hAnsi="Verdana"/>
          <w:sz w:val="18"/>
        </w:rPr>
        <w:tab/>
      </w:r>
      <w:r w:rsidR="004F584B" w:rsidRPr="005A6034">
        <w:rPr>
          <w:rFonts w:ascii="Verdana" w:hAnsi="Verdana"/>
          <w:sz w:val="18"/>
        </w:rPr>
        <w:tab/>
      </w:r>
      <w:r w:rsidR="005A6034">
        <w:rPr>
          <w:rFonts w:ascii="Verdana" w:hAnsi="Verdana"/>
          <w:sz w:val="18"/>
        </w:rPr>
        <w:t xml:space="preserve">  </w:t>
      </w:r>
      <w:r w:rsidRPr="005A6034">
        <w:rPr>
          <w:rFonts w:ascii="Verdana" w:hAnsi="Verdana"/>
          <w:sz w:val="18"/>
        </w:rPr>
        <w:t>Hadis tarihinde Mütekaddimûn Dönemi denilen Hicrî ilk dört asırdaki kitaplarda hadisler hep râvî zincirleriyle birlikte verilmiştir.</w:t>
      </w:r>
    </w:p>
    <w:p w:rsidR="00CE7BF9" w:rsidRPr="005A6034" w:rsidRDefault="00CE7BF9" w:rsidP="00CE7BF9">
      <w:pPr>
        <w:rPr>
          <w:rFonts w:ascii="Verdana" w:hAnsi="Verdana"/>
          <w:sz w:val="18"/>
        </w:rPr>
      </w:pPr>
      <w:r w:rsidRPr="005A6034">
        <w:rPr>
          <w:rFonts w:ascii="Verdana" w:hAnsi="Verdana"/>
          <w:b/>
          <w:i/>
          <w:sz w:val="18"/>
        </w:rPr>
        <w:t>2-Metin:</w:t>
      </w:r>
      <w:r w:rsidR="004F584B" w:rsidRPr="005A6034">
        <w:rPr>
          <w:rFonts w:ascii="Verdana" w:hAnsi="Verdana"/>
          <w:sz w:val="18"/>
        </w:rPr>
        <w:t xml:space="preserve"> </w:t>
      </w:r>
      <w:r w:rsidRPr="005A6034">
        <w:rPr>
          <w:rFonts w:ascii="Verdana" w:hAnsi="Verdana"/>
          <w:sz w:val="18"/>
        </w:rPr>
        <w:t>Hadiste nakledilen içerik anlamına gelir. İsnad zincirinin peşinden gelen Hz. Peygamber’in sözleri ve davranışlarını ifade eden kısma metin denir.</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sz w:val="18"/>
        </w:rPr>
        <w:t>Arapça’sındaki İsnâdın sıralanışı şu şekildedir: Buhârî Müsedded Yahyâ Şu‘be Katâde Enes Hz.Peygamber.</w:t>
      </w:r>
      <w:r w:rsidR="004F584B" w:rsidRPr="005A6034">
        <w:rPr>
          <w:rFonts w:ascii="Verdana" w:hAnsi="Verdana"/>
          <w:sz w:val="18"/>
        </w:rPr>
        <w:t xml:space="preserve">                             </w:t>
      </w:r>
      <w:r w:rsidRPr="005A6034">
        <w:rPr>
          <w:rFonts w:ascii="Verdana" w:hAnsi="Verdana"/>
          <w:sz w:val="18"/>
        </w:rPr>
        <w:t xml:space="preserve">Seneddeki kişiler zaman sırasına göre sıralanırsa sened şu şekilde olur: </w:t>
      </w:r>
      <w:r w:rsidR="004F584B" w:rsidRPr="005A6034">
        <w:rPr>
          <w:rFonts w:ascii="Verdana" w:hAnsi="Verdana"/>
          <w:sz w:val="18"/>
        </w:rPr>
        <w:t xml:space="preserve"> </w:t>
      </w:r>
      <w:r w:rsidRPr="005A6034">
        <w:rPr>
          <w:rFonts w:ascii="Verdana" w:hAnsi="Verdana"/>
          <w:sz w:val="18"/>
        </w:rPr>
        <w:t>Hz. Peygamber Enes Katâde Şu‘be Yahyâ Müsedded Buhârî.</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004F584B" w:rsidRPr="005A6034">
        <w:rPr>
          <w:rFonts w:ascii="Verdana" w:hAnsi="Verdana"/>
          <w:sz w:val="18"/>
        </w:rPr>
        <w:tab/>
        <w:t xml:space="preserve">                           </w:t>
      </w:r>
      <w:r w:rsidRPr="005A6034">
        <w:rPr>
          <w:rFonts w:ascii="Verdana" w:hAnsi="Verdana"/>
          <w:sz w:val="18"/>
        </w:rPr>
        <w:t>Hadis İlminde bir hadisin farklı isnad zincirleriyle gelen her bir kanalına tarîk veya vech de denir.</w:t>
      </w:r>
      <w:r w:rsidRPr="005A6034">
        <w:rPr>
          <w:rFonts w:ascii="Verdana" w:hAnsi="Verdana"/>
          <w:b/>
          <w:i/>
          <w:sz w:val="18"/>
        </w:rPr>
        <w:t xml:space="preserve"> Tarîk </w:t>
      </w:r>
      <w:r w:rsidRPr="005A6034">
        <w:rPr>
          <w:rFonts w:ascii="Verdana" w:hAnsi="Verdana"/>
          <w:sz w:val="18"/>
        </w:rPr>
        <w:t>Arapçada yol demektir.</w:t>
      </w:r>
      <w:r w:rsidR="004F584B" w:rsidRPr="005A6034">
        <w:rPr>
          <w:rFonts w:ascii="Verdana" w:hAnsi="Verdana"/>
          <w:sz w:val="18"/>
        </w:rPr>
        <w:t xml:space="preserve"> </w:t>
      </w:r>
      <w:r w:rsidRPr="005A6034">
        <w:rPr>
          <w:rFonts w:ascii="Verdana" w:hAnsi="Verdana"/>
          <w:b/>
          <w:i/>
          <w:sz w:val="18"/>
        </w:rPr>
        <w:t xml:space="preserve">Vech </w:t>
      </w:r>
      <w:r w:rsidRPr="005A6034">
        <w:rPr>
          <w:rFonts w:ascii="Verdana" w:hAnsi="Verdana"/>
          <w:sz w:val="18"/>
        </w:rPr>
        <w:t>ise, yüz, yön, taraf gibi anlamlara gelir.</w:t>
      </w:r>
      <w:r w:rsidR="004F584B" w:rsidRPr="005A6034">
        <w:rPr>
          <w:rFonts w:ascii="Verdana" w:hAnsi="Verdana"/>
          <w:sz w:val="18"/>
        </w:rPr>
        <w:t xml:space="preserve"> </w:t>
      </w:r>
      <w:r w:rsidRPr="005A6034">
        <w:rPr>
          <w:rFonts w:ascii="Verdana" w:hAnsi="Verdana"/>
          <w:sz w:val="18"/>
        </w:rPr>
        <w:t>Son zamanlarda tarîk anlamına, batı dillerinden Türkçe’ye geçen varyant (İng. variant) da kullanılmaktadır.</w:t>
      </w:r>
    </w:p>
    <w:p w:rsidR="00CE7BF9" w:rsidRPr="005A6034" w:rsidRDefault="00CE7BF9" w:rsidP="004F584B">
      <w:pPr>
        <w:jc w:val="center"/>
        <w:rPr>
          <w:rFonts w:ascii="Verdana" w:hAnsi="Verdana"/>
          <w:b/>
          <w:sz w:val="18"/>
        </w:rPr>
      </w:pPr>
      <w:r w:rsidRPr="005A6034">
        <w:rPr>
          <w:rFonts w:ascii="Verdana" w:hAnsi="Verdana"/>
          <w:b/>
          <w:sz w:val="18"/>
        </w:rPr>
        <w:t>HADİS İLMİ: TANIMI, KONUSU, AMACI</w:t>
      </w:r>
    </w:p>
    <w:p w:rsidR="00CE7BF9" w:rsidRPr="005A6034" w:rsidRDefault="00CE7BF9" w:rsidP="00CE7BF9">
      <w:pPr>
        <w:rPr>
          <w:rFonts w:ascii="Verdana" w:hAnsi="Verdana"/>
          <w:sz w:val="18"/>
        </w:rPr>
      </w:pPr>
      <w:r w:rsidRPr="005A6034">
        <w:rPr>
          <w:rFonts w:ascii="Verdana" w:hAnsi="Verdana"/>
          <w:b/>
          <w:i/>
          <w:sz w:val="18"/>
          <w:u w:val="single"/>
        </w:rPr>
        <w:t>Tanımı</w:t>
      </w:r>
      <w:r w:rsidR="004F584B" w:rsidRPr="005A6034">
        <w:rPr>
          <w:rFonts w:ascii="Verdana" w:hAnsi="Verdana"/>
          <w:b/>
          <w:i/>
          <w:sz w:val="18"/>
          <w:u w:val="single"/>
        </w:rPr>
        <w:t xml:space="preserve"> </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5A6034">
        <w:rPr>
          <w:rFonts w:ascii="Verdana" w:hAnsi="Verdana"/>
          <w:sz w:val="18"/>
        </w:rPr>
        <w:t xml:space="preserve"> </w:t>
      </w:r>
      <w:r w:rsidRPr="005A6034">
        <w:rPr>
          <w:rFonts w:ascii="Verdana" w:hAnsi="Verdana"/>
          <w:sz w:val="18"/>
        </w:rPr>
        <w:t>Hadis İlmi, klasik kaynaklarda İlmü’l-hadîs, Ulûmu’l-hadîs, İlmü’r-rivâye, Usûlü’r-rivâye, İlmu’l-eser.</w:t>
      </w:r>
      <w:r w:rsidR="004F584B" w:rsidRPr="005A6034">
        <w:rPr>
          <w:rFonts w:ascii="Verdana" w:hAnsi="Verdana"/>
          <w:sz w:val="18"/>
        </w:rPr>
        <w:t xml:space="preserve">                                                  </w:t>
      </w:r>
      <w:r w:rsidRPr="005A6034">
        <w:rPr>
          <w:rFonts w:ascii="Verdana" w:hAnsi="Verdana" w:hint="eastAsia"/>
          <w:sz w:val="18"/>
        </w:rPr>
        <w:t>İ</w:t>
      </w:r>
      <w:r w:rsidRPr="005A6034">
        <w:rPr>
          <w:rFonts w:ascii="Verdana" w:hAnsi="Verdana"/>
          <w:sz w:val="18"/>
        </w:rPr>
        <w:t>bn Cemâa, hadis ilmini “Hadislerin senet ve metinlerinin halleri ile ilgili kurallar ilmidir” diye tanımlar. Büyük hadis âlimi İbn Hacer’in tanımı ise “Râvî (rivayet eden) ve mervî’nin (rivayet edilen metinlerin) hallerini bildiren kaideler bilgisidir” şeklindedir.</w:t>
      </w:r>
    </w:p>
    <w:p w:rsidR="00CE7BF9" w:rsidRPr="005A6034" w:rsidRDefault="00CE7BF9" w:rsidP="00CE7BF9">
      <w:pPr>
        <w:rPr>
          <w:rFonts w:ascii="Verdana" w:hAnsi="Verdana"/>
          <w:sz w:val="18"/>
        </w:rPr>
      </w:pPr>
      <w:r w:rsidRPr="005A6034">
        <w:rPr>
          <w:rFonts w:ascii="Verdana" w:hAnsi="Verdana"/>
          <w:b/>
          <w:i/>
          <w:sz w:val="18"/>
          <w:u w:val="single"/>
        </w:rPr>
        <w:t>Konusu ve Amacı</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hint="eastAsia"/>
          <w:sz w:val="18"/>
        </w:rPr>
        <w:t>İ</w:t>
      </w:r>
      <w:r w:rsidRPr="005A6034">
        <w:rPr>
          <w:rFonts w:ascii="Verdana" w:hAnsi="Verdana"/>
          <w:sz w:val="18"/>
        </w:rPr>
        <w:t>lk dönemlerde İlim denince Hadis (İlmi) anlaşılırdı. Çünkü Tefsir, Fıkıh, Tasavvuf gibi Şer’î/İslâmî İlimler ayrı ve müstakil bilim dalları haline gelmeden önce hadis içindeydi.</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sz w:val="18"/>
        </w:rPr>
        <w:t>Râmhürmüzî, el-Muhaddisü’l-fâsıl isimli eserinde rivâyet ve dirâyet terimlerini bu anlamlarda iki başlıkta kullanır.</w:t>
      </w:r>
    </w:p>
    <w:p w:rsidR="00CE7BF9" w:rsidRPr="005A6034" w:rsidRDefault="00CE7BF9" w:rsidP="00CE7BF9">
      <w:pPr>
        <w:rPr>
          <w:rFonts w:ascii="Verdana" w:hAnsi="Verdana"/>
          <w:sz w:val="18"/>
        </w:rPr>
      </w:pPr>
      <w:r w:rsidRPr="005A6034">
        <w:rPr>
          <w:rFonts w:ascii="Verdana" w:hAnsi="Verdana"/>
          <w:b/>
          <w:i/>
          <w:sz w:val="18"/>
          <w:u w:val="single"/>
        </w:rPr>
        <w:t>Hadis İlmi İle İlgilenenlere Verilen İsimler ve Unvanlar</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5A6034">
        <w:rPr>
          <w:rFonts w:ascii="Verdana" w:hAnsi="Verdana"/>
          <w:sz w:val="18"/>
        </w:rPr>
        <w:t xml:space="preserve"> </w:t>
      </w:r>
      <w:r w:rsidRPr="005A6034">
        <w:rPr>
          <w:rFonts w:ascii="Verdana" w:hAnsi="Verdana"/>
          <w:sz w:val="18"/>
        </w:rPr>
        <w:t xml:space="preserve">Hadis öğrenen öğrencilere, hadis ilminde yolun başında olanlara </w:t>
      </w:r>
      <w:r w:rsidRPr="005A6034">
        <w:rPr>
          <w:rFonts w:ascii="Verdana" w:hAnsi="Verdana"/>
          <w:b/>
          <w:i/>
          <w:sz w:val="18"/>
        </w:rPr>
        <w:t xml:space="preserve">Tâlib </w:t>
      </w:r>
      <w:r w:rsidRPr="005A6034">
        <w:rPr>
          <w:rFonts w:ascii="Verdana" w:hAnsi="Verdana"/>
          <w:sz w:val="18"/>
        </w:rPr>
        <w:t xml:space="preserve">denir. Hadis âlimleri için genel olarak çoğunlukla </w:t>
      </w:r>
      <w:r w:rsidRPr="005A6034">
        <w:rPr>
          <w:rFonts w:ascii="Verdana" w:hAnsi="Verdana"/>
          <w:b/>
          <w:i/>
          <w:sz w:val="18"/>
        </w:rPr>
        <w:t>Muhaddis veya Hâfız</w:t>
      </w:r>
      <w:r w:rsidRPr="005A6034">
        <w:rPr>
          <w:rFonts w:ascii="Verdana" w:hAnsi="Verdana"/>
          <w:sz w:val="18"/>
        </w:rPr>
        <w:t xml:space="preserve"> tabiri kullanılır. Hadis ilminde daha ileri düzeyleri ifade etmek için İmâm, Huccetü’l-İslâm, Şeyhu’l-İslâm, Emîrü’l- mü’min’în fi’l-hadîs gibi unvanlar da kullanılmıştır.</w:t>
      </w:r>
    </w:p>
    <w:p w:rsidR="00CE7BF9" w:rsidRPr="005A6034" w:rsidRDefault="00CE7BF9" w:rsidP="00CE7BF9">
      <w:pPr>
        <w:rPr>
          <w:rFonts w:ascii="Verdana" w:hAnsi="Verdana"/>
          <w:sz w:val="18"/>
        </w:rPr>
      </w:pPr>
      <w:r w:rsidRPr="005A6034">
        <w:rPr>
          <w:rFonts w:ascii="Verdana" w:hAnsi="Verdana"/>
          <w:b/>
          <w:i/>
          <w:sz w:val="18"/>
          <w:u w:val="single"/>
        </w:rPr>
        <w:lastRenderedPageBreak/>
        <w:t>PEYGAMBERİMİZİ KONU EDİNEN DİĞER İLİMLER</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b/>
          <w:i/>
          <w:sz w:val="18"/>
        </w:rPr>
        <w:t>Meğâzî:</w:t>
      </w:r>
      <w:r w:rsidRPr="005A6034">
        <w:rPr>
          <w:rFonts w:ascii="Verdana" w:hAnsi="Verdana"/>
          <w:sz w:val="18"/>
        </w:rPr>
        <w:t xml:space="preserve"> </w:t>
      </w:r>
      <w:r w:rsidR="004F584B" w:rsidRPr="005A6034">
        <w:rPr>
          <w:rFonts w:ascii="Verdana" w:hAnsi="Verdana"/>
          <w:sz w:val="18"/>
        </w:rPr>
        <w:t xml:space="preserve"> </w:t>
      </w:r>
      <w:r w:rsidRPr="005A6034">
        <w:rPr>
          <w:rFonts w:ascii="Verdana" w:hAnsi="Verdana"/>
          <w:sz w:val="18"/>
        </w:rPr>
        <w:t>Peygamberimizin savaşlarını konu edinir.</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b/>
          <w:i/>
          <w:sz w:val="18"/>
        </w:rPr>
        <w:t>Siyer:</w:t>
      </w:r>
      <w:r w:rsidRPr="005A6034">
        <w:rPr>
          <w:rFonts w:ascii="Verdana" w:hAnsi="Verdana"/>
          <w:sz w:val="18"/>
        </w:rPr>
        <w:t xml:space="preserve"> </w:t>
      </w:r>
      <w:r w:rsidR="004F584B" w:rsidRPr="005A6034">
        <w:rPr>
          <w:rFonts w:ascii="Verdana" w:hAnsi="Verdana"/>
          <w:sz w:val="18"/>
        </w:rPr>
        <w:t xml:space="preserve"> </w:t>
      </w:r>
      <w:r w:rsidRPr="005A6034">
        <w:rPr>
          <w:rFonts w:ascii="Verdana" w:hAnsi="Verdana"/>
          <w:sz w:val="18"/>
        </w:rPr>
        <w:t>Peygamberimizin sadece savaşlarıyla değil, hayatının bütün yönleriyle ilgilenir.</w:t>
      </w:r>
      <w:r w:rsidR="005A6034">
        <w:rPr>
          <w:rFonts w:ascii="Verdana" w:hAnsi="Verdana"/>
          <w:sz w:val="18"/>
        </w:rPr>
        <w:tab/>
      </w:r>
      <w:r w:rsidR="005A6034">
        <w:rPr>
          <w:rFonts w:ascii="Verdana" w:hAnsi="Verdana"/>
          <w:sz w:val="18"/>
        </w:rPr>
        <w:tab/>
        <w:t xml:space="preserve">            </w:t>
      </w:r>
      <w:r w:rsidRPr="005A6034">
        <w:rPr>
          <w:rFonts w:ascii="Verdana" w:hAnsi="Verdana" w:hint="eastAsia"/>
          <w:b/>
          <w:i/>
          <w:sz w:val="18"/>
        </w:rPr>
        <w:t>Ş</w:t>
      </w:r>
      <w:r w:rsidR="004F584B" w:rsidRPr="005A6034">
        <w:rPr>
          <w:rFonts w:ascii="Verdana" w:hAnsi="Verdana"/>
          <w:b/>
          <w:i/>
          <w:sz w:val="18"/>
        </w:rPr>
        <w:t>emâil</w:t>
      </w:r>
      <w:r w:rsidRPr="005A6034">
        <w:rPr>
          <w:rFonts w:ascii="Verdana" w:hAnsi="Verdana"/>
          <w:b/>
          <w:i/>
          <w:sz w:val="18"/>
        </w:rPr>
        <w:t>:</w:t>
      </w:r>
      <w:r w:rsidR="004F584B" w:rsidRPr="005A6034">
        <w:rPr>
          <w:rFonts w:ascii="Verdana" w:hAnsi="Verdana"/>
          <w:sz w:val="18"/>
        </w:rPr>
        <w:t xml:space="preserve"> </w:t>
      </w:r>
      <w:r w:rsidRPr="005A6034">
        <w:rPr>
          <w:rFonts w:ascii="Verdana" w:hAnsi="Verdana"/>
          <w:sz w:val="18"/>
        </w:rPr>
        <w:t>Peygamberimizin fiziksel özellikleriyle yani dış görünüşüyle ve ahlâkî vasıflarıyla ilgilenir.</w:t>
      </w:r>
      <w:r w:rsidR="004F584B" w:rsidRPr="005A6034">
        <w:rPr>
          <w:rFonts w:ascii="Verdana" w:hAnsi="Verdana"/>
          <w:sz w:val="18"/>
        </w:rPr>
        <w:tab/>
      </w:r>
      <w:r w:rsidR="004F584B" w:rsidRPr="005A6034">
        <w:rPr>
          <w:rFonts w:ascii="Verdana" w:hAnsi="Verdana"/>
          <w:sz w:val="18"/>
        </w:rPr>
        <w:tab/>
        <w:t xml:space="preserve">                     </w:t>
      </w:r>
      <w:r w:rsidR="004F584B" w:rsidRPr="005A6034">
        <w:rPr>
          <w:rFonts w:ascii="Verdana" w:hAnsi="Verdana"/>
          <w:b/>
          <w:i/>
          <w:sz w:val="18"/>
        </w:rPr>
        <w:t>Delail:</w:t>
      </w:r>
      <w:r w:rsidR="004F584B" w:rsidRPr="005A6034">
        <w:rPr>
          <w:rFonts w:ascii="Verdana" w:hAnsi="Verdana"/>
          <w:sz w:val="18"/>
        </w:rPr>
        <w:t xml:space="preserve"> </w:t>
      </w:r>
      <w:r w:rsidRPr="005A6034">
        <w:rPr>
          <w:rFonts w:ascii="Verdana" w:hAnsi="Verdana"/>
          <w:sz w:val="18"/>
        </w:rPr>
        <w:t>Peygamberimizin mucizelerini konu edinir.</w:t>
      </w:r>
    </w:p>
    <w:p w:rsidR="00CE7BF9" w:rsidRPr="005A6034" w:rsidRDefault="00CE7BF9" w:rsidP="00CE7BF9">
      <w:pPr>
        <w:rPr>
          <w:rFonts w:ascii="Verdana" w:hAnsi="Verdana"/>
          <w:sz w:val="18"/>
        </w:rPr>
      </w:pPr>
      <w:r w:rsidRPr="005A6034">
        <w:rPr>
          <w:rFonts w:ascii="Verdana" w:hAnsi="Verdana"/>
          <w:b/>
          <w:i/>
          <w:sz w:val="18"/>
          <w:u w:val="single"/>
        </w:rPr>
        <w:t>HADİS İLMİNİN ÖNEMLİ ALT DALLARI</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sz w:val="18"/>
        </w:rPr>
        <w:t xml:space="preserve">Hâkim en-Nîsâbûrî’ye göre hadis ilimlerinin sayısı elli ikidir. İbnü’s-Salâh'a göre altmış beşdir. Süyûtî'ye doksan üçdür. </w:t>
      </w:r>
    </w:p>
    <w:p w:rsidR="00CE7BF9" w:rsidRPr="005A6034" w:rsidRDefault="00CE7BF9" w:rsidP="00CE7BF9">
      <w:pPr>
        <w:rPr>
          <w:rFonts w:ascii="Verdana" w:hAnsi="Verdana"/>
          <w:sz w:val="18"/>
        </w:rPr>
      </w:pPr>
      <w:r w:rsidRPr="005A6034">
        <w:rPr>
          <w:rFonts w:ascii="Verdana" w:hAnsi="Verdana"/>
          <w:b/>
          <w:i/>
          <w:sz w:val="18"/>
          <w:u w:val="single"/>
        </w:rPr>
        <w:t>Hadis Tarihi</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sz w:val="18"/>
        </w:rPr>
        <w:t>Hadisin Peygamberimiz döneminden günümüze kadar geçirdiği serüveni, hadisle ilgili yapılan her türlü çalışmayı zaman ve mekân düzleminde, sebep sonuç ilişkileri içinde, yani Tarih Biliminin ölçütleri doğrultusunda ele alır. Türkçe yazılan ilk Hadis Tarihi kitabı, İstanbul’da 1924 de yayınlanmıştır. Hadis Tarihi isimli bu ilk kitap, o günlerde adı Dârülfünun olan İstanbul Üniversitesi’nin İlahiyat Şubesi hocalarından, İzmirli İsmail Hakkı tarafından ders kitabı olarak okutmak üzere yazılmış ve Talebe Cemiyeti tarafından yayınlanmıştır. Tamamen hadis tarihine özgü olarak yazılmış ilk müstakil Türkçe eser Ankara Üniversitesi İlahiyat Fakültesi Öğretim Üyesi Prof. Dr. Talat Koçyiğit’in yazmış olduğu ve ilk baskısı 1977 de, adı geçen Fakültenin yayınları arasında neşredilen Hadis Tarihi isimli kitaptır.</w:t>
      </w:r>
    </w:p>
    <w:p w:rsidR="00CE7BF9" w:rsidRPr="005A6034" w:rsidRDefault="00CE7BF9" w:rsidP="00CE7BF9">
      <w:pPr>
        <w:rPr>
          <w:rFonts w:ascii="Verdana" w:hAnsi="Verdana"/>
          <w:sz w:val="18"/>
        </w:rPr>
      </w:pPr>
      <w:r w:rsidRPr="005A6034">
        <w:rPr>
          <w:rFonts w:ascii="Verdana" w:hAnsi="Verdana"/>
          <w:b/>
          <w:i/>
          <w:sz w:val="18"/>
          <w:u w:val="single"/>
        </w:rPr>
        <w:t>Hadis Usûlü</w:t>
      </w:r>
      <w:r w:rsidR="004F584B" w:rsidRPr="005A6034">
        <w:rPr>
          <w:rFonts w:ascii="Verdana" w:hAnsi="Verdana"/>
          <w:b/>
          <w:i/>
          <w:sz w:val="18"/>
          <w:u w:val="single"/>
        </w:rPr>
        <w:t xml:space="preserve"> </w:t>
      </w:r>
      <w:r w:rsidRPr="005A6034">
        <w:rPr>
          <w:rFonts w:ascii="Verdana" w:hAnsi="Verdana"/>
          <w:b/>
          <w:i/>
          <w:sz w:val="18"/>
          <w:u w:val="single"/>
        </w:rPr>
        <w:t>Tanımı</w:t>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r>
      <w:r w:rsidR="004F584B" w:rsidRPr="005A6034">
        <w:rPr>
          <w:rFonts w:ascii="Verdana" w:hAnsi="Verdana"/>
          <w:sz w:val="18"/>
        </w:rPr>
        <w:tab/>
        <w:t xml:space="preserve">                         </w:t>
      </w:r>
      <w:r w:rsidRPr="005A6034">
        <w:rPr>
          <w:rFonts w:ascii="Verdana" w:hAnsi="Verdana"/>
          <w:i/>
          <w:sz w:val="18"/>
          <w:u w:val="single"/>
        </w:rPr>
        <w:t>Usûl kelimesi:</w:t>
      </w:r>
      <w:r w:rsidRPr="005A6034">
        <w:rPr>
          <w:rFonts w:ascii="Verdana" w:hAnsi="Verdana"/>
          <w:sz w:val="18"/>
        </w:rPr>
        <w:t xml:space="preserve"> </w:t>
      </w:r>
      <w:r w:rsidR="004F584B" w:rsidRPr="005A6034">
        <w:rPr>
          <w:rFonts w:ascii="Verdana" w:hAnsi="Verdana"/>
          <w:sz w:val="18"/>
        </w:rPr>
        <w:t xml:space="preserve"> </w:t>
      </w:r>
      <w:r w:rsidRPr="005A6034">
        <w:rPr>
          <w:rFonts w:ascii="Verdana" w:hAnsi="Verdana"/>
          <w:sz w:val="18"/>
        </w:rPr>
        <w:t>Temel, esas, soy, kök, ana gövde, dayanak, kaide, kural gibi anlamları vardır. Usûl kelimesi yer alan ilk kitap 544/1149 yılında vefat Eden Kadı İyad’ın el- İlmâ‘ ilâ ma‘rifeti usûli’r-rivâye ve t</w:t>
      </w:r>
      <w:r w:rsidR="0084205C" w:rsidRPr="005A6034">
        <w:rPr>
          <w:rFonts w:ascii="Verdana" w:hAnsi="Verdana"/>
          <w:sz w:val="18"/>
        </w:rPr>
        <w:t xml:space="preserve">akyîdi’s-semâ‘ isimli eseridir.                 </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hint="eastAsia"/>
          <w:sz w:val="18"/>
        </w:rPr>
        <w:t>İ</w:t>
      </w:r>
      <w:r w:rsidRPr="005A6034">
        <w:rPr>
          <w:rFonts w:ascii="Verdana" w:hAnsi="Verdana"/>
          <w:sz w:val="18"/>
        </w:rPr>
        <w:t xml:space="preserve">bn Hacer’e göre “Kabul ve ret açısından râvî ve mervînin </w:t>
      </w:r>
      <w:r w:rsidR="0084205C" w:rsidRPr="005A6034">
        <w:rPr>
          <w:rFonts w:ascii="Verdana" w:hAnsi="Verdana"/>
          <w:sz w:val="18"/>
        </w:rPr>
        <w:t>durumlarından bahseden ilimdir”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t xml:space="preserve">               </w:t>
      </w:r>
      <w:r w:rsidRPr="005A6034">
        <w:rPr>
          <w:rFonts w:ascii="Verdana" w:hAnsi="Verdana"/>
          <w:sz w:val="18"/>
        </w:rPr>
        <w:t xml:space="preserve">Hadis Usûlüne, Hadis Terimleri İlmi anlamına gelen (İlmu) </w:t>
      </w:r>
      <w:r w:rsidRPr="005A6034">
        <w:rPr>
          <w:rFonts w:ascii="Verdana" w:hAnsi="Verdana"/>
          <w:i/>
          <w:sz w:val="18"/>
        </w:rPr>
        <w:t>Mustalahu’l-hadîs</w:t>
      </w:r>
      <w:r w:rsidRPr="005A6034">
        <w:rPr>
          <w:rFonts w:ascii="Verdana" w:hAnsi="Verdana"/>
          <w:sz w:val="18"/>
        </w:rPr>
        <w:t xml:space="preserve"> de denir.</w:t>
      </w:r>
    </w:p>
    <w:p w:rsidR="0084205C" w:rsidRPr="005A6034" w:rsidRDefault="00CE7BF9" w:rsidP="0084205C">
      <w:pPr>
        <w:rPr>
          <w:rFonts w:ascii="Verdana" w:hAnsi="Verdana"/>
          <w:sz w:val="18"/>
        </w:rPr>
      </w:pPr>
      <w:r w:rsidRPr="005A6034">
        <w:rPr>
          <w:rFonts w:ascii="Verdana" w:hAnsi="Verdana"/>
          <w:b/>
          <w:i/>
          <w:sz w:val="18"/>
          <w:u w:val="single"/>
        </w:rPr>
        <w:t>Ulûm</w:t>
      </w:r>
      <w:r w:rsidR="0084205C" w:rsidRPr="005A6034">
        <w:rPr>
          <w:rFonts w:ascii="Verdana" w:hAnsi="Verdana"/>
          <w:b/>
          <w:i/>
          <w:sz w:val="18"/>
          <w:u w:val="single"/>
        </w:rPr>
        <w:t>u’l-Hadîs/Hadis Usûlü Kitapları</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5A6034">
        <w:rPr>
          <w:rFonts w:ascii="Verdana" w:hAnsi="Verdana"/>
          <w:sz w:val="18"/>
        </w:rPr>
        <w:t xml:space="preserve">       </w:t>
      </w:r>
      <w:r w:rsidRPr="005A6034">
        <w:rPr>
          <w:rFonts w:ascii="Verdana" w:hAnsi="Verdana"/>
          <w:sz w:val="18"/>
        </w:rPr>
        <w:t>Hadis Usûlü alanında günümüze ulaşmış olan en eski eser İmam Şafiî‘nin (ö.204/819) er- Risâle isimli eseridir. Bu eser aynı zamanda ilk Fıkıh Usulü</w:t>
      </w:r>
      <w:r w:rsidR="0084205C" w:rsidRPr="005A6034">
        <w:rPr>
          <w:rFonts w:ascii="Verdana" w:hAnsi="Verdana"/>
          <w:sz w:val="18"/>
        </w:rPr>
        <w:t xml:space="preserve"> kitapları arasında zikredilir.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t xml:space="preserve">                 </w:t>
      </w:r>
      <w:r w:rsidRPr="005A6034">
        <w:rPr>
          <w:rFonts w:ascii="Verdana" w:hAnsi="Verdana"/>
          <w:sz w:val="18"/>
        </w:rPr>
        <w:t>Hadis âlimleri tarafından yazılan ilk müstakil Hadis Usûlü kitapları hicrî üçüncü asra aittir. Bunlardan Ali b. el-Medînî’nin Ulûmü’l- hadîs’i ve Muhammed b. Abdullah b. Abdülhakem’in Ma‘rifetü ulûmi’l-hadîs ve kemmiyyeti ecnâsihâ isimli eserleri günümüze ulaşmamıştır. Günümüze ulaşan ilk Hadis Usûlü kitabı, Râmhürmüzî’</w:t>
      </w:r>
      <w:r w:rsidR="0084205C" w:rsidRPr="005A6034">
        <w:rPr>
          <w:rFonts w:ascii="Verdana" w:hAnsi="Verdana"/>
          <w:sz w:val="18"/>
        </w:rPr>
        <w:t xml:space="preserve">nin el- Muhaddisü’l-fâsıl’ıdır. </w:t>
      </w:r>
      <w:r w:rsidRPr="005A6034">
        <w:rPr>
          <w:rFonts w:ascii="Verdana" w:hAnsi="Verdana"/>
          <w:i/>
          <w:sz w:val="18"/>
          <w:u w:val="single"/>
        </w:rPr>
        <w:t>Hadis usûlü kitap</w:t>
      </w:r>
      <w:r w:rsidR="0084205C" w:rsidRPr="005A6034">
        <w:rPr>
          <w:rFonts w:ascii="Verdana" w:hAnsi="Verdana"/>
          <w:i/>
          <w:sz w:val="18"/>
          <w:u w:val="single"/>
        </w:rPr>
        <w:t>ları iki dönemde ele alınırlar.</w:t>
      </w:r>
    </w:p>
    <w:p w:rsidR="00CE7BF9" w:rsidRPr="005A6034" w:rsidRDefault="0084205C" w:rsidP="00CE7BF9">
      <w:pPr>
        <w:rPr>
          <w:rFonts w:ascii="Verdana" w:hAnsi="Verdana"/>
          <w:sz w:val="18"/>
        </w:rPr>
      </w:pPr>
      <w:r w:rsidRPr="005A6034">
        <w:rPr>
          <w:rFonts w:ascii="Verdana" w:hAnsi="Verdana"/>
          <w:b/>
          <w:i/>
          <w:sz w:val="18"/>
          <w:u w:val="single"/>
        </w:rPr>
        <w:t>A.</w:t>
      </w:r>
      <w:r w:rsidR="00CE7BF9" w:rsidRPr="005A6034">
        <w:rPr>
          <w:rFonts w:ascii="Verdana" w:hAnsi="Verdana"/>
          <w:b/>
          <w:i/>
          <w:sz w:val="18"/>
          <w:u w:val="single"/>
        </w:rPr>
        <w:t>Mütekaddimûn Dönemi Hadis Usûlü Kitapları: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1-</w:t>
      </w:r>
      <w:r w:rsidR="00CE7BF9" w:rsidRPr="005A6034">
        <w:rPr>
          <w:rFonts w:ascii="Verdana" w:hAnsi="Verdana"/>
          <w:sz w:val="18"/>
        </w:rPr>
        <w:t>er-Râmhürmüzî’nin el-Muhaddisü’l-fâsıl beyne’r-râvî ve’l-vâî isimli eseri günümüze ulaşan hadis âlimlerince yazılmış ilk müstakil h</w:t>
      </w:r>
      <w:r w:rsidRPr="005A6034">
        <w:rPr>
          <w:rFonts w:ascii="Verdana" w:hAnsi="Verdana"/>
          <w:sz w:val="18"/>
        </w:rPr>
        <w:t>adis usûlü kitabı kabul edilir.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2-</w:t>
      </w:r>
      <w:r w:rsidR="00CE7BF9" w:rsidRPr="005A6034">
        <w:rPr>
          <w:rFonts w:ascii="Verdana" w:hAnsi="Verdana"/>
          <w:sz w:val="18"/>
        </w:rPr>
        <w:t xml:space="preserve"> Hâkim'inMa‘rif</w:t>
      </w:r>
      <w:r w:rsidRPr="005A6034">
        <w:rPr>
          <w:rFonts w:ascii="Verdana" w:hAnsi="Verdana"/>
          <w:sz w:val="18"/>
        </w:rPr>
        <w:t>etü ulûmi’l-hadîs isimli eseri.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3-</w:t>
      </w:r>
      <w:r w:rsidR="00CE7BF9" w:rsidRPr="005A6034">
        <w:rPr>
          <w:rFonts w:ascii="Verdana" w:hAnsi="Verdana"/>
          <w:sz w:val="18"/>
        </w:rPr>
        <w:t xml:space="preserve"> Hatîb el-Bağdâdî diye tanınan büyük hadis âlimi Ebû Bekir Ahmed b. Ali el-Hatîb el-Bağdâdî’nin el-Kifâye fî ilmi’r-rivâye isimli eseri.</w:t>
      </w:r>
    </w:p>
    <w:p w:rsidR="00CE7BF9" w:rsidRPr="005A6034" w:rsidRDefault="0084205C" w:rsidP="00CE7BF9">
      <w:pPr>
        <w:rPr>
          <w:rFonts w:ascii="Verdana" w:hAnsi="Verdana"/>
          <w:sz w:val="18"/>
        </w:rPr>
      </w:pPr>
      <w:r w:rsidRPr="005A6034">
        <w:rPr>
          <w:rFonts w:ascii="Verdana" w:hAnsi="Verdana"/>
          <w:b/>
          <w:i/>
          <w:sz w:val="18"/>
          <w:u w:val="single"/>
        </w:rPr>
        <w:t>B.</w:t>
      </w:r>
      <w:r w:rsidR="00CE7BF9" w:rsidRPr="005A6034">
        <w:rPr>
          <w:rFonts w:ascii="Verdana" w:hAnsi="Verdana"/>
          <w:b/>
          <w:i/>
          <w:sz w:val="18"/>
          <w:u w:val="single"/>
        </w:rPr>
        <w:t>Müteahhirûn Dönemi Hadis Usûlü Kitapları:</w:t>
      </w:r>
      <w:r w:rsidRPr="005A6034">
        <w:rPr>
          <w:rFonts w:ascii="Verdana" w:hAnsi="Verdana"/>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b/>
          <w:sz w:val="18"/>
        </w:rPr>
        <w:t>1-</w:t>
      </w:r>
      <w:r w:rsidR="00CE7BF9" w:rsidRPr="005A6034">
        <w:rPr>
          <w:rFonts w:ascii="Verdana" w:hAnsi="Verdana"/>
          <w:sz w:val="18"/>
        </w:rPr>
        <w:t xml:space="preserve"> Kadı İyâd. </w:t>
      </w:r>
      <w:proofErr w:type="gramStart"/>
      <w:r w:rsidR="00CE7BF9" w:rsidRPr="005A6034">
        <w:rPr>
          <w:rFonts w:ascii="Verdana" w:hAnsi="Verdana"/>
          <w:sz w:val="18"/>
        </w:rPr>
        <w:t>el</w:t>
      </w:r>
      <w:proofErr w:type="gramEnd"/>
      <w:r w:rsidR="00CE7BF9" w:rsidRPr="005A6034">
        <w:rPr>
          <w:rFonts w:ascii="Verdana" w:hAnsi="Verdana"/>
          <w:sz w:val="18"/>
        </w:rPr>
        <w:t xml:space="preserve">-İlmâ‘ ilâ ma‘rifeti usûli’r-rivâye ve takyîdi’s- semâ‘ isimli eseri. Yazar yukarıda verdiğimiz üç Hadis Usûlü eserinden </w:t>
      </w:r>
      <w:proofErr w:type="gramStart"/>
      <w:r w:rsidR="00CE7BF9" w:rsidRPr="005A6034">
        <w:rPr>
          <w:rFonts w:ascii="Verdana" w:hAnsi="Verdana"/>
          <w:sz w:val="18"/>
        </w:rPr>
        <w:t>yararlanmıştır.Endülüs’te</w:t>
      </w:r>
      <w:proofErr w:type="gramEnd"/>
      <w:r w:rsidR="00CE7BF9" w:rsidRPr="005A6034">
        <w:rPr>
          <w:rFonts w:ascii="Verdana" w:hAnsi="Verdana"/>
          <w:sz w:val="18"/>
        </w:rPr>
        <w:t xml:space="preserve"> yazılmış ilk hadis kitabıdır.</w:t>
      </w:r>
      <w:r w:rsidRPr="005A6034">
        <w:rPr>
          <w:rFonts w:ascii="Verdana" w:hAnsi="Verdana"/>
          <w:sz w:val="18"/>
        </w:rPr>
        <w:t xml:space="preserve">                                                                                                       </w:t>
      </w:r>
      <w:r w:rsidR="00CE7BF9" w:rsidRPr="005A6034">
        <w:rPr>
          <w:rFonts w:ascii="Verdana" w:hAnsi="Verdana"/>
          <w:b/>
          <w:sz w:val="18"/>
        </w:rPr>
        <w:t>2-</w:t>
      </w:r>
      <w:r w:rsidR="00CE7BF9" w:rsidRPr="005A6034">
        <w:rPr>
          <w:rFonts w:ascii="Verdana" w:hAnsi="Verdana"/>
          <w:sz w:val="18"/>
        </w:rPr>
        <w:t xml:space="preserve"> Meyâncî diye tanınan Ebu’l-Hafs Ömer b. Abdülmecîd el-Kuraşî el- </w:t>
      </w:r>
      <w:proofErr w:type="gramStart"/>
      <w:r w:rsidR="00CE7BF9" w:rsidRPr="005A6034">
        <w:rPr>
          <w:rFonts w:ascii="Verdana" w:hAnsi="Verdana"/>
          <w:sz w:val="18"/>
        </w:rPr>
        <w:t>Meyâncî’nin , Mâ</w:t>
      </w:r>
      <w:proofErr w:type="gramEnd"/>
      <w:r w:rsidR="00CE7BF9" w:rsidRPr="005A6034">
        <w:rPr>
          <w:rFonts w:ascii="Verdana" w:hAnsi="Verdana"/>
          <w:sz w:val="18"/>
        </w:rPr>
        <w:t xml:space="preserve"> lâ yese‘u’l-muhaddise cehlüh isimli kitabı on sayfalık küçük bir risaledir ve hadis usulünün temel ko</w:t>
      </w:r>
      <w:r w:rsidRPr="005A6034">
        <w:rPr>
          <w:rFonts w:ascii="Verdana" w:hAnsi="Verdana"/>
          <w:sz w:val="18"/>
        </w:rPr>
        <w:t xml:space="preserve">nularının özeti niteliğindedir.                                                            </w:t>
      </w:r>
      <w:r w:rsidR="00CE7BF9" w:rsidRPr="005A6034">
        <w:rPr>
          <w:rFonts w:ascii="Verdana" w:hAnsi="Verdana"/>
          <w:b/>
          <w:sz w:val="18"/>
        </w:rPr>
        <w:t>3-</w:t>
      </w:r>
      <w:r w:rsidR="00CE7BF9" w:rsidRPr="005A6034">
        <w:rPr>
          <w:rFonts w:ascii="Verdana" w:hAnsi="Verdana"/>
          <w:sz w:val="18"/>
        </w:rPr>
        <w:t xml:space="preserve"> İbnü’s-Salâh diye tanınan Ebû Amr Takiyyüddîn Osmân b. Abdürrahmân eş-Şehrizûrî’nin, Ulûmü’l-hadîs’i. Kitap Mukaddimetü İbni’s-Salâh ismiyle meşhur olmuştur. İbnü’s-Salâh Şam’daki Eşrefiyye Dâru’l-Hadîsi denilen hadis medresesinde hocalık yapmıştır.</w:t>
      </w:r>
    </w:p>
    <w:p w:rsidR="00CE7BF9" w:rsidRPr="005A6034" w:rsidRDefault="00CE7BF9" w:rsidP="00CE7BF9">
      <w:pPr>
        <w:rPr>
          <w:rFonts w:ascii="Verdana" w:hAnsi="Verdana"/>
          <w:sz w:val="18"/>
        </w:rPr>
      </w:pPr>
      <w:r w:rsidRPr="005A6034">
        <w:rPr>
          <w:rFonts w:ascii="Verdana" w:hAnsi="Verdana" w:hint="eastAsia"/>
          <w:b/>
          <w:i/>
          <w:sz w:val="18"/>
          <w:u w:val="single"/>
        </w:rPr>
        <w:t>İ</w:t>
      </w:r>
      <w:r w:rsidRPr="005A6034">
        <w:rPr>
          <w:rFonts w:ascii="Verdana" w:hAnsi="Verdana"/>
          <w:b/>
          <w:i/>
          <w:sz w:val="18"/>
          <w:u w:val="single"/>
        </w:rPr>
        <w:t>bnü’s-Salâh’ın Ulûmü’l-hadîs’</w:t>
      </w:r>
      <w:r w:rsidR="0084205C" w:rsidRPr="005A6034">
        <w:rPr>
          <w:rFonts w:ascii="Verdana" w:hAnsi="Verdana"/>
          <w:b/>
          <w:i/>
          <w:sz w:val="18"/>
          <w:u w:val="single"/>
        </w:rPr>
        <w:t>ine Dayanarak Yazılan Kitaplar: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5A6034">
        <w:rPr>
          <w:rFonts w:ascii="Verdana" w:hAnsi="Verdana"/>
          <w:sz w:val="18"/>
        </w:rPr>
        <w:t xml:space="preserve">         </w:t>
      </w:r>
      <w:r w:rsidRPr="005A6034">
        <w:rPr>
          <w:rFonts w:ascii="Verdana" w:hAnsi="Verdana"/>
          <w:b/>
          <w:sz w:val="18"/>
        </w:rPr>
        <w:t>a)</w:t>
      </w:r>
      <w:r w:rsidRPr="005A6034">
        <w:rPr>
          <w:rFonts w:ascii="Verdana" w:hAnsi="Verdana"/>
          <w:sz w:val="18"/>
        </w:rPr>
        <w:t xml:space="preserve"> </w:t>
      </w:r>
      <w:proofErr w:type="gramStart"/>
      <w:r w:rsidRPr="005A6034">
        <w:rPr>
          <w:rFonts w:ascii="Verdana" w:hAnsi="Verdana"/>
          <w:sz w:val="18"/>
        </w:rPr>
        <w:t>Nevevî , Ulûmü’l</w:t>
      </w:r>
      <w:proofErr w:type="gramEnd"/>
      <w:r w:rsidRPr="005A6034">
        <w:rPr>
          <w:rFonts w:ascii="Verdana" w:hAnsi="Verdana"/>
          <w:sz w:val="18"/>
        </w:rPr>
        <w:t>-hadîs’i önce el-İrşâd adıyla ihtisâr etmiş yani kısaltmış, sonra bunu da tekrar ikinci defa kısa</w:t>
      </w:r>
      <w:r w:rsidR="0084205C" w:rsidRPr="005A6034">
        <w:rPr>
          <w:rFonts w:ascii="Verdana" w:hAnsi="Verdana"/>
          <w:sz w:val="18"/>
        </w:rPr>
        <w:t>ltarak Takrîb ismini vermiştir.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t xml:space="preserve">                     </w:t>
      </w:r>
      <w:r w:rsidRPr="005A6034">
        <w:rPr>
          <w:rFonts w:ascii="Verdana" w:hAnsi="Verdana"/>
          <w:b/>
          <w:sz w:val="18"/>
        </w:rPr>
        <w:t>b)</w:t>
      </w:r>
      <w:r w:rsidRPr="005A6034">
        <w:rPr>
          <w:rFonts w:ascii="Verdana" w:hAnsi="Verdana"/>
          <w:sz w:val="18"/>
        </w:rPr>
        <w:t xml:space="preserve"> İbn Kesîr diye tanınan Ebu’l-</w:t>
      </w:r>
      <w:r w:rsidR="0084205C" w:rsidRPr="005A6034">
        <w:rPr>
          <w:rFonts w:ascii="Verdana" w:hAnsi="Verdana"/>
          <w:sz w:val="18"/>
        </w:rPr>
        <w:t xml:space="preserve">Fidâ Imâdüddîn İsmâîl b. Kesîr </w:t>
      </w:r>
      <w:r w:rsidRPr="005A6034">
        <w:rPr>
          <w:rFonts w:ascii="Verdana" w:hAnsi="Verdana"/>
          <w:sz w:val="18"/>
        </w:rPr>
        <w:t>İbnü’s-Salâh’ın Mukaddime’sini İhtisâru Ulûmi’l-hadîs adıyla özetlemiştir. Buna, Ahmed Muhammed Şâkir M el-Bâisü’l-ha</w:t>
      </w:r>
      <w:r w:rsidR="0084205C" w:rsidRPr="005A6034">
        <w:rPr>
          <w:rFonts w:ascii="Verdana" w:hAnsi="Verdana"/>
          <w:sz w:val="18"/>
        </w:rPr>
        <w:t xml:space="preserve">sîs isminde bir şerh yazmıştır.                                                         </w:t>
      </w:r>
      <w:r w:rsidRPr="005A6034">
        <w:rPr>
          <w:rFonts w:ascii="Verdana" w:hAnsi="Verdana"/>
          <w:b/>
          <w:sz w:val="18"/>
        </w:rPr>
        <w:t>c)</w:t>
      </w:r>
      <w:r w:rsidRPr="005A6034">
        <w:rPr>
          <w:rFonts w:ascii="Verdana" w:hAnsi="Verdana"/>
          <w:sz w:val="18"/>
        </w:rPr>
        <w:t xml:space="preserve"> Büyük hadis âlimi İbn Hacer el-Askalânî İbnü’s-Salâh’ın kitabını Nuhbetü’l-fiker fî mustalahı ehli’l-eser adıyla kısaltmıştır. Kitap Nuhbetü’l-fiker diye </w:t>
      </w:r>
      <w:proofErr w:type="gramStart"/>
      <w:r w:rsidRPr="005A6034">
        <w:rPr>
          <w:rFonts w:ascii="Verdana" w:hAnsi="Verdana"/>
          <w:sz w:val="18"/>
        </w:rPr>
        <w:t>tanınır.İbn</w:t>
      </w:r>
      <w:proofErr w:type="gramEnd"/>
      <w:r w:rsidRPr="005A6034">
        <w:rPr>
          <w:rFonts w:ascii="Verdana" w:hAnsi="Verdana"/>
          <w:sz w:val="18"/>
        </w:rPr>
        <w:t xml:space="preserve"> Hacer bu kitabını Nüzhetü’n-nazar fî tavdîhi Nuhbeti’l-fiker adıyla şerh etmiştir.Talât Koçyiğit tar</w:t>
      </w:r>
      <w:r w:rsidR="0084205C" w:rsidRPr="005A6034">
        <w:rPr>
          <w:rFonts w:ascii="Verdana" w:hAnsi="Verdana"/>
          <w:sz w:val="18"/>
        </w:rPr>
        <w:t>afından Türkçe’ye çevrilmiştir.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t xml:space="preserve">                       </w:t>
      </w:r>
      <w:r w:rsidRPr="005A6034">
        <w:rPr>
          <w:rFonts w:ascii="Verdana" w:hAnsi="Verdana"/>
          <w:b/>
          <w:sz w:val="18"/>
        </w:rPr>
        <w:t>d)</w:t>
      </w:r>
      <w:r w:rsidRPr="005A6034">
        <w:rPr>
          <w:rFonts w:ascii="Verdana" w:hAnsi="Verdana"/>
          <w:sz w:val="18"/>
        </w:rPr>
        <w:t xml:space="preserve"> Zeynüddîn el-Irâkî İbnü’s-Salâh’ın Ulûmü’l-hadîs’ini kolay ezberlenebilmesi için Elfiyye tarzında bin iki beyitte şiir halinde özetlemiştir. Fıkıh, Fıkıh Usulü, Ferâiz, Hadis Usûlü, Tasavvuf, Siyer, Nahiv, Belâğat, Kırâat, Mantık, Tıp gibi bilim dallarında elfiyyeler yazılmıştır. Irâkî’nin Elfiyye’si İslâm dünyasında çok meşhur olmuş ve değişik şerhleri </w:t>
      </w:r>
      <w:r w:rsidRPr="005A6034">
        <w:rPr>
          <w:rFonts w:ascii="Verdana" w:hAnsi="Verdana"/>
          <w:sz w:val="18"/>
        </w:rPr>
        <w:lastRenderedPageBreak/>
        <w:t xml:space="preserve">yapılmıştır. Bu şerhler içinde en mükemmeli Sehâvî’nin Fethu’l-muğîs isimli önce üç, sonra dört cilt halinde </w:t>
      </w:r>
      <w:r w:rsidR="0084205C" w:rsidRPr="005A6034">
        <w:rPr>
          <w:rFonts w:ascii="Verdana" w:hAnsi="Verdana"/>
          <w:sz w:val="18"/>
        </w:rPr>
        <w:t>basılmış olan elfiyye şerhidir.</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5A6034">
        <w:rPr>
          <w:rFonts w:ascii="Verdana" w:hAnsi="Verdana"/>
          <w:sz w:val="18"/>
        </w:rPr>
        <w:t xml:space="preserve">          </w:t>
      </w:r>
      <w:r w:rsidRPr="005A6034">
        <w:rPr>
          <w:rFonts w:ascii="Verdana" w:hAnsi="Verdana"/>
          <w:b/>
          <w:sz w:val="18"/>
        </w:rPr>
        <w:t>e)</w:t>
      </w:r>
      <w:r w:rsidRPr="005A6034">
        <w:rPr>
          <w:rFonts w:ascii="Verdana" w:hAnsi="Verdana"/>
          <w:sz w:val="18"/>
        </w:rPr>
        <w:t xml:space="preserve"> Celalüddîn es-Suyûtî de İbnü’s-Salâh’ın Ulûmü’l- hadîs’ini Elfiyye adıyla nazma, yani bin </w:t>
      </w:r>
      <w:r w:rsidR="0084205C" w:rsidRPr="005A6034">
        <w:rPr>
          <w:rFonts w:ascii="Verdana" w:hAnsi="Verdana"/>
          <w:sz w:val="18"/>
        </w:rPr>
        <w:t>beyitlik bir şiire çevirmiştir.</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84205C" w:rsidRPr="005A6034">
        <w:rPr>
          <w:rFonts w:ascii="Verdana" w:hAnsi="Verdana"/>
          <w:sz w:val="18"/>
        </w:rPr>
        <w:t xml:space="preserve"> </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b/>
          <w:sz w:val="18"/>
        </w:rPr>
        <w:t>f)</w:t>
      </w:r>
      <w:r w:rsidRPr="005A6034">
        <w:rPr>
          <w:rFonts w:ascii="Verdana" w:hAnsi="Verdana"/>
          <w:sz w:val="18"/>
        </w:rPr>
        <w:t xml:space="preserve"> Yine Suyûtî, Nevevî’nin et-Takrîb’ini, Tedrîbü’r-râvî fî şerhi Takrîbi’n- Nevevî adıyla şerh </w:t>
      </w:r>
      <w:proofErr w:type="gramStart"/>
      <w:r w:rsidRPr="005A6034">
        <w:rPr>
          <w:rFonts w:ascii="Verdana" w:hAnsi="Verdana"/>
          <w:sz w:val="18"/>
        </w:rPr>
        <w:t>etmiştir.Bu</w:t>
      </w:r>
      <w:proofErr w:type="gramEnd"/>
      <w:r w:rsidRPr="005A6034">
        <w:rPr>
          <w:rFonts w:ascii="Verdana" w:hAnsi="Verdana"/>
          <w:sz w:val="18"/>
        </w:rPr>
        <w:t xml:space="preserve"> şerh Hadis Usûlü’nün önemli kaynaklarından birisi olmuştur.</w:t>
      </w:r>
    </w:p>
    <w:p w:rsidR="00CE7BF9" w:rsidRPr="005A6034" w:rsidRDefault="00CE7BF9" w:rsidP="00CE7BF9">
      <w:pPr>
        <w:rPr>
          <w:rFonts w:ascii="Verdana" w:hAnsi="Verdana"/>
          <w:sz w:val="18"/>
        </w:rPr>
      </w:pPr>
      <w:r w:rsidRPr="005A6034">
        <w:rPr>
          <w:rFonts w:ascii="Verdana" w:hAnsi="Verdana"/>
          <w:b/>
          <w:sz w:val="18"/>
        </w:rPr>
        <w:t>4-</w:t>
      </w:r>
      <w:r w:rsidRPr="005A6034">
        <w:rPr>
          <w:rFonts w:ascii="Verdana" w:hAnsi="Verdana"/>
          <w:sz w:val="18"/>
        </w:rPr>
        <w:t xml:space="preserve"> Cemalüddîn Muhammed el-Kâsımî’nin Kavâidü’t- tahdîs’i.</w:t>
      </w:r>
      <w:r w:rsidR="0084205C" w:rsidRPr="005A6034">
        <w:rPr>
          <w:rFonts w:ascii="Verdana" w:hAnsi="Verdana"/>
          <w:sz w:val="18"/>
        </w:rPr>
        <w:t xml:space="preserve"> </w:t>
      </w:r>
      <w:r w:rsidRPr="005A6034">
        <w:rPr>
          <w:rFonts w:ascii="Verdana" w:hAnsi="Verdana"/>
          <w:sz w:val="18"/>
        </w:rPr>
        <w:t>Eser eski Hadis Usûlü kitaplarından seçmeler yapılarak hazırlanmıştır. Kitap bir mukaddime (giriş), on bâb, bir hâtime (sonuç) ve bir tetimme (ek) şeklinde tertip edilmiştir.</w:t>
      </w:r>
    </w:p>
    <w:p w:rsidR="00CE7BF9" w:rsidRPr="005A6034" w:rsidRDefault="00CE7BF9" w:rsidP="00CE7BF9">
      <w:pPr>
        <w:rPr>
          <w:rFonts w:ascii="Verdana" w:hAnsi="Verdana"/>
          <w:sz w:val="18"/>
        </w:rPr>
      </w:pPr>
      <w:r w:rsidRPr="005A6034">
        <w:rPr>
          <w:rFonts w:ascii="Verdana" w:hAnsi="Verdana"/>
          <w:b/>
          <w:sz w:val="18"/>
        </w:rPr>
        <w:t>5-</w:t>
      </w:r>
      <w:r w:rsidRPr="005A6034">
        <w:rPr>
          <w:rFonts w:ascii="Verdana" w:hAnsi="Verdana"/>
          <w:sz w:val="18"/>
        </w:rPr>
        <w:t>Tâhir b. Sâlih el-Cezâirî’nin Tevcîhü’n-nazar ilâ usûli’l-eser’i.</w:t>
      </w:r>
      <w:r w:rsidR="0084205C" w:rsidRPr="005A6034">
        <w:rPr>
          <w:rFonts w:ascii="Verdana" w:hAnsi="Verdana"/>
          <w:sz w:val="18"/>
        </w:rPr>
        <w:t xml:space="preserve"> </w:t>
      </w:r>
      <w:r w:rsidRPr="005A6034">
        <w:rPr>
          <w:rFonts w:ascii="Verdana" w:hAnsi="Verdana"/>
          <w:sz w:val="18"/>
        </w:rPr>
        <w:t xml:space="preserve">Bu kitapta Hakim’in Ma‘rifetü ulûmi’l-hadîs’ini </w:t>
      </w:r>
      <w:proofErr w:type="gramStart"/>
      <w:r w:rsidRPr="005A6034">
        <w:rPr>
          <w:rFonts w:ascii="Verdana" w:hAnsi="Verdana"/>
          <w:sz w:val="18"/>
        </w:rPr>
        <w:t>özetlemiştir.Müsteşrik</w:t>
      </w:r>
      <w:proofErr w:type="gramEnd"/>
      <w:r w:rsidRPr="005A6034">
        <w:rPr>
          <w:rFonts w:ascii="Verdana" w:hAnsi="Verdana"/>
          <w:sz w:val="18"/>
        </w:rPr>
        <w:t xml:space="preserve"> Goldziher bu kitabı Almanca’ya çevirmiştir.</w:t>
      </w:r>
    </w:p>
    <w:p w:rsidR="00CE7BF9" w:rsidRPr="005A6034" w:rsidRDefault="0084205C" w:rsidP="00CE7BF9">
      <w:pPr>
        <w:rPr>
          <w:rFonts w:ascii="Verdana" w:hAnsi="Verdana"/>
          <w:sz w:val="18"/>
        </w:rPr>
      </w:pPr>
      <w:r w:rsidRPr="005A6034">
        <w:rPr>
          <w:rFonts w:ascii="Verdana" w:hAnsi="Verdana"/>
          <w:b/>
          <w:i/>
          <w:sz w:val="18"/>
          <w:u w:val="single"/>
        </w:rPr>
        <w:t>Ricâl İlmi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Ricâl,</w:t>
      </w:r>
      <w:r w:rsidR="00CE7BF9" w:rsidRPr="005A6034">
        <w:rPr>
          <w:rFonts w:ascii="Verdana" w:hAnsi="Verdana"/>
          <w:sz w:val="18"/>
        </w:rPr>
        <w:t xml:space="preserve"> Arapça’da adam, kişi anlamına gelir. Ricâl İlmi’nin bir diğer adı da Cerh ve Ta‘dîl İlmi’dir. Cerh yaralama, suçlama, ta‘dîl ise düzgün ve kusursuz kabul etme anlamına gelir. Hadis ilminde cerh, râvîler hakkında olumsuz kanaat belirtme, ta‘dîl ise r</w:t>
      </w:r>
      <w:r w:rsidR="00CE7BF9" w:rsidRPr="005A6034">
        <w:rPr>
          <w:rFonts w:ascii="Verdana" w:hAnsi="Verdana" w:hint="eastAsia"/>
          <w:sz w:val="18"/>
        </w:rPr>
        <w:t>â</w:t>
      </w:r>
      <w:r w:rsidR="00CE7BF9" w:rsidRPr="005A6034">
        <w:rPr>
          <w:rFonts w:ascii="Verdana" w:hAnsi="Verdana"/>
          <w:sz w:val="18"/>
        </w:rPr>
        <w:t>vîler hakkında olumlu kanaat belirtme anlamında kullanılır.</w:t>
      </w:r>
      <w:r w:rsidRPr="005A6034">
        <w:rPr>
          <w:rFonts w:ascii="Verdana" w:hAnsi="Verdana"/>
          <w:sz w:val="18"/>
        </w:rPr>
        <w:t xml:space="preserve"> </w:t>
      </w:r>
      <w:r w:rsidR="00CE7BF9" w:rsidRPr="005A6034">
        <w:rPr>
          <w:rFonts w:ascii="Verdana" w:hAnsi="Verdana"/>
          <w:sz w:val="18"/>
        </w:rPr>
        <w:t xml:space="preserve">Cerh edene cârih, cerh edilmiş yani kusurlu bulunmuş râvîye mecrûh </w:t>
      </w:r>
      <w:proofErr w:type="gramStart"/>
      <w:r w:rsidR="00CE7BF9" w:rsidRPr="005A6034">
        <w:rPr>
          <w:rFonts w:ascii="Verdana" w:hAnsi="Verdana"/>
          <w:sz w:val="18"/>
        </w:rPr>
        <w:t>denir.Ta‘dîl</w:t>
      </w:r>
      <w:proofErr w:type="gramEnd"/>
      <w:r w:rsidR="00CE7BF9" w:rsidRPr="005A6034">
        <w:rPr>
          <w:rFonts w:ascii="Verdana" w:hAnsi="Verdana"/>
          <w:sz w:val="18"/>
        </w:rPr>
        <w:t xml:space="preserve"> edene muaddil veya müzekkî; ta‘dîl ve tezkiye edilene âdil, adl veya sika; cerh-ta‘dîl faaliyetine </w:t>
      </w:r>
      <w:r w:rsidR="00CE7BF9" w:rsidRPr="005A6034">
        <w:rPr>
          <w:rFonts w:ascii="Verdana" w:hAnsi="Verdana"/>
          <w:b/>
          <w:sz w:val="18"/>
        </w:rPr>
        <w:t>na</w:t>
      </w:r>
      <w:r w:rsidR="00CE7BF9" w:rsidRPr="005A6034">
        <w:rPr>
          <w:rFonts w:ascii="Verdana" w:hAnsi="Verdana"/>
          <w:b/>
          <w:i/>
          <w:sz w:val="18"/>
        </w:rPr>
        <w:t>kd veya tenkîd,</w:t>
      </w:r>
      <w:r w:rsidR="00CE7BF9" w:rsidRPr="005A6034">
        <w:rPr>
          <w:rFonts w:ascii="Verdana" w:hAnsi="Verdana"/>
          <w:i/>
          <w:sz w:val="18"/>
        </w:rPr>
        <w:t xml:space="preserve"> </w:t>
      </w:r>
      <w:r w:rsidR="00CE7BF9" w:rsidRPr="005A6034">
        <w:rPr>
          <w:rFonts w:ascii="Verdana" w:hAnsi="Verdana"/>
          <w:sz w:val="18"/>
        </w:rPr>
        <w:t xml:space="preserve">bu faaliyeti yapana da </w:t>
      </w:r>
      <w:r w:rsidR="00CE7BF9" w:rsidRPr="005A6034">
        <w:rPr>
          <w:rFonts w:ascii="Verdana" w:hAnsi="Verdana"/>
          <w:b/>
          <w:sz w:val="18"/>
        </w:rPr>
        <w:t xml:space="preserve">münekkid </w:t>
      </w:r>
      <w:r w:rsidRPr="005A6034">
        <w:rPr>
          <w:rFonts w:ascii="Verdana" w:hAnsi="Verdana"/>
          <w:sz w:val="18"/>
        </w:rPr>
        <w:t>denir.</w:t>
      </w:r>
      <w:r w:rsidRPr="005A6034">
        <w:rPr>
          <w:rFonts w:ascii="Verdana" w:hAnsi="Verdana"/>
          <w:sz w:val="18"/>
        </w:rPr>
        <w:tab/>
        <w:t xml:space="preserve">                      Ali b. el-Medînî </w:t>
      </w:r>
      <w:r w:rsidR="00CE7BF9" w:rsidRPr="005A6034">
        <w:rPr>
          <w:rFonts w:ascii="Verdana" w:hAnsi="Verdana"/>
          <w:sz w:val="18"/>
        </w:rPr>
        <w:t>, “Hadislerin manalarının anlaşılması ilmin yarısıdır. Diğer yarısı</w:t>
      </w:r>
      <w:r w:rsidRPr="005A6034">
        <w:rPr>
          <w:rFonts w:ascii="Verdana" w:hAnsi="Verdana"/>
          <w:sz w:val="18"/>
        </w:rPr>
        <w:t xml:space="preserve"> da ricâl bilgisidir” demiştir.                         </w:t>
      </w:r>
      <w:r w:rsidR="00CE7BF9" w:rsidRPr="005A6034">
        <w:rPr>
          <w:rFonts w:ascii="Verdana" w:hAnsi="Verdana"/>
          <w:sz w:val="18"/>
        </w:rPr>
        <w:t xml:space="preserve">Bu ilmin amacı, râvîlerin kimliklerinin belirlenmesi, hocalarından hadis alma ve öğrencilerine hadis aktarma yöntemlerinin sağlıklı ve geçerli olup olmadığı, hadis rivayetine ehil olup olmadıkları ve güvenilirliklerinin tespit </w:t>
      </w:r>
      <w:proofErr w:type="gramStart"/>
      <w:r w:rsidR="00CE7BF9" w:rsidRPr="005A6034">
        <w:rPr>
          <w:rFonts w:ascii="Verdana" w:hAnsi="Verdana"/>
          <w:sz w:val="18"/>
        </w:rPr>
        <w:t>edilmesidir.Râvî</w:t>
      </w:r>
      <w:proofErr w:type="gramEnd"/>
      <w:r w:rsidR="00CE7BF9" w:rsidRPr="005A6034">
        <w:rPr>
          <w:rFonts w:ascii="Verdana" w:hAnsi="Verdana"/>
          <w:sz w:val="18"/>
        </w:rPr>
        <w:t xml:space="preserve"> tenkitçisi denilen hadis uzmanları râvîler hakkında bilgi toplamaya ve bunları yazıya geçirip kitap haline getirmeye başladılar. İşte ric</w:t>
      </w:r>
      <w:r w:rsidRPr="005A6034">
        <w:rPr>
          <w:rFonts w:ascii="Verdana" w:hAnsi="Verdana"/>
          <w:sz w:val="18"/>
        </w:rPr>
        <w:t xml:space="preserve">âl ilmi bu şekilde doğmuş oldu.                                                                                                      </w:t>
      </w:r>
      <w:r w:rsidR="00CE7BF9" w:rsidRPr="005A6034">
        <w:rPr>
          <w:rFonts w:ascii="Verdana" w:hAnsi="Verdana" w:hint="eastAsia"/>
          <w:sz w:val="18"/>
        </w:rPr>
        <w:t>İ</w:t>
      </w:r>
      <w:r w:rsidR="00CE7BF9" w:rsidRPr="005A6034">
        <w:rPr>
          <w:rFonts w:ascii="Verdana" w:hAnsi="Verdana"/>
          <w:sz w:val="18"/>
        </w:rPr>
        <w:t>lk kitaplar Tarih ve Tabakât ismiyle kaleme alındı. İbn Nedîm el-Fihrist isimli eserinde Leys b. Sa‘d ve Abdullah b. el-Mübârek’in et- Târîh isimli kitaplarından bahseder. Velid b. Müslim Yahyâ b. Sa‘îd el-Kattân da ilk ricâl kitabı yazarlarındandır. Vâkıdî ve Heysem b. Adî ise sahâbe biyografisine dair Taba</w:t>
      </w:r>
      <w:r w:rsidRPr="005A6034">
        <w:rPr>
          <w:rFonts w:ascii="Verdana" w:hAnsi="Verdana"/>
          <w:sz w:val="18"/>
        </w:rPr>
        <w:t xml:space="preserve">kât kitabı yazmışlardır.                                             </w:t>
      </w:r>
      <w:r w:rsidR="00CE7BF9" w:rsidRPr="005A6034">
        <w:rPr>
          <w:rFonts w:ascii="Verdana" w:hAnsi="Verdana" w:hint="eastAsia"/>
          <w:sz w:val="18"/>
        </w:rPr>
        <w:t>Üçü</w:t>
      </w:r>
      <w:r w:rsidR="00CE7BF9" w:rsidRPr="005A6034">
        <w:rPr>
          <w:rFonts w:ascii="Verdana" w:hAnsi="Verdana"/>
          <w:sz w:val="18"/>
        </w:rPr>
        <w:t>ncü yüzyılda ricâl ilmi zirveye ulaştı. Günümüze ulaşan en eski ricâl kitapları bu yüzyıla aittir. Bunlar İbn Sa‘d ve Halîfe b. Hayyât’ın Tabakât isimli kitapları ile Yahyâ b. Maîn’in Târih’idir. Daha sonra Ali b. el-Medînî, Ahmed b. Hanbel, Buhâri, İbn Ebî Hatim bu işi zirveye taşıdılar. Bundan sonra Ricâl, Tabakât, Esmâü’r-ricâl, Nakdü’r-ricâl, el-Cerh ve’t-ta‘dîl, Tezkira, Terâcim gibi değişik adlarl</w:t>
      </w:r>
      <w:r w:rsidRPr="005A6034">
        <w:rPr>
          <w:rFonts w:ascii="Verdana" w:hAnsi="Verdana"/>
          <w:sz w:val="18"/>
        </w:rPr>
        <w:t xml:space="preserve">a pek çok ricâl kitabı yazıldı.                                                                                          </w:t>
      </w:r>
      <w:r w:rsidR="00CE7BF9" w:rsidRPr="005A6034">
        <w:rPr>
          <w:rFonts w:ascii="Verdana" w:hAnsi="Verdana"/>
          <w:sz w:val="18"/>
        </w:rPr>
        <w:t>Klasik hadis kitaplarının yazıldığı ilk dönemlerde cerh ve ta‘dîl başlığı taşıyan kitaplar ricâl kitabı niteliğindedir. Ör: İbn Ebî Hatim’in Kitâbü’l-cerh ve’t-ta‘dîl’î.</w:t>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sz w:val="18"/>
        </w:rPr>
        <w:t xml:space="preserve">Cerh ve ta‘dîlin kurallarını ilk defa derli toplu yazılı hale getiren hicrî sekizinci yüzyılda yaşayan Tacüddîn es-Sübkî’dir Tabakâtü’ş- şâfiyyeti’l-kübrâ isimli kitabında “Cerh Ta‘dîl Kaideleri” başlığı altında konuyu ele </w:t>
      </w:r>
      <w:proofErr w:type="gramStart"/>
      <w:r w:rsidR="00CE7BF9" w:rsidRPr="005A6034">
        <w:rPr>
          <w:rFonts w:ascii="Verdana" w:hAnsi="Verdana"/>
          <w:sz w:val="18"/>
        </w:rPr>
        <w:t>alır.Muhammed</w:t>
      </w:r>
      <w:proofErr w:type="gramEnd"/>
      <w:r w:rsidR="00CE7BF9" w:rsidRPr="005A6034">
        <w:rPr>
          <w:rFonts w:ascii="Verdana" w:hAnsi="Verdana"/>
          <w:sz w:val="18"/>
        </w:rPr>
        <w:t xml:space="preserve"> Abdulhayy el-Leknev</w:t>
      </w:r>
      <w:r w:rsidR="00CE7BF9" w:rsidRPr="005A6034">
        <w:rPr>
          <w:rFonts w:ascii="Verdana" w:hAnsi="Verdana" w:hint="eastAsia"/>
          <w:sz w:val="18"/>
        </w:rPr>
        <w:t>î</w:t>
      </w:r>
      <w:r w:rsidR="00CE7BF9" w:rsidRPr="005A6034">
        <w:rPr>
          <w:rFonts w:ascii="Verdana" w:hAnsi="Verdana" w:hint="eastAsia"/>
          <w:sz w:val="18"/>
        </w:rPr>
        <w:t>’</w:t>
      </w:r>
      <w:r w:rsidR="00CE7BF9" w:rsidRPr="005A6034">
        <w:rPr>
          <w:rFonts w:ascii="Verdana" w:hAnsi="Verdana"/>
          <w:sz w:val="18"/>
        </w:rPr>
        <w:t>nin er-Ref‘u ve’t-tekmîl fi’l-cerhi ve’t-ta‘dîli.</w:t>
      </w:r>
    </w:p>
    <w:p w:rsidR="00CE7BF9" w:rsidRPr="005A6034" w:rsidRDefault="00CE7BF9" w:rsidP="00CE7BF9">
      <w:pPr>
        <w:rPr>
          <w:rFonts w:ascii="Verdana" w:hAnsi="Verdana"/>
          <w:sz w:val="18"/>
        </w:rPr>
      </w:pPr>
      <w:r w:rsidRPr="005A6034">
        <w:rPr>
          <w:rFonts w:ascii="Verdana" w:hAnsi="Verdana" w:hint="eastAsia"/>
          <w:b/>
          <w:i/>
          <w:sz w:val="18"/>
          <w:u w:val="single"/>
        </w:rPr>
        <w:t>İ</w:t>
      </w:r>
      <w:r w:rsidR="0084205C" w:rsidRPr="005A6034">
        <w:rPr>
          <w:rFonts w:ascii="Verdana" w:hAnsi="Verdana"/>
          <w:b/>
          <w:i/>
          <w:sz w:val="18"/>
          <w:u w:val="single"/>
        </w:rPr>
        <w:t>lelü’l-Hadîs İlmi</w:t>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r>
      <w:r w:rsidR="0084205C" w:rsidRPr="005A6034">
        <w:rPr>
          <w:rFonts w:ascii="Verdana" w:hAnsi="Verdana"/>
          <w:sz w:val="18"/>
        </w:rPr>
        <w:tab/>
        <w:t xml:space="preserve">                                </w:t>
      </w:r>
      <w:r w:rsidRPr="005A6034">
        <w:rPr>
          <w:rFonts w:ascii="Verdana" w:hAnsi="Verdana" w:hint="eastAsia"/>
          <w:b/>
          <w:i/>
          <w:sz w:val="18"/>
        </w:rPr>
        <w:t>İ</w:t>
      </w:r>
      <w:r w:rsidRPr="005A6034">
        <w:rPr>
          <w:rFonts w:ascii="Verdana" w:hAnsi="Verdana"/>
          <w:b/>
          <w:i/>
          <w:sz w:val="18"/>
        </w:rPr>
        <w:t>lel:</w:t>
      </w:r>
      <w:r w:rsidR="0084205C" w:rsidRPr="005A6034">
        <w:rPr>
          <w:rFonts w:ascii="Verdana" w:hAnsi="Verdana"/>
          <w:b/>
          <w:i/>
          <w:sz w:val="18"/>
        </w:rPr>
        <w:t xml:space="preserve"> </w:t>
      </w:r>
      <w:r w:rsidRPr="005A6034">
        <w:rPr>
          <w:rFonts w:ascii="Verdana" w:hAnsi="Verdana"/>
          <w:sz w:val="18"/>
        </w:rPr>
        <w:t xml:space="preserve">sebep, hastalık ve kusur anlamlarına </w:t>
      </w:r>
      <w:proofErr w:type="gramStart"/>
      <w:r w:rsidRPr="005A6034">
        <w:rPr>
          <w:rFonts w:ascii="Verdana" w:hAnsi="Verdana"/>
          <w:sz w:val="18"/>
        </w:rPr>
        <w:t>gelir.Bu</w:t>
      </w:r>
      <w:proofErr w:type="gramEnd"/>
      <w:r w:rsidRPr="005A6034">
        <w:rPr>
          <w:rFonts w:ascii="Verdana" w:hAnsi="Verdana"/>
          <w:sz w:val="18"/>
        </w:rPr>
        <w:t xml:space="preserve"> tür gizli kusur taşıyan hadislere </w:t>
      </w:r>
      <w:r w:rsidRPr="005A6034">
        <w:rPr>
          <w:rFonts w:ascii="Verdana" w:hAnsi="Verdana"/>
          <w:b/>
          <w:i/>
          <w:sz w:val="18"/>
        </w:rPr>
        <w:t>Muallel veya Ma‘lûl</w:t>
      </w:r>
      <w:r w:rsidR="001E5338" w:rsidRPr="005A6034">
        <w:rPr>
          <w:rFonts w:ascii="Verdana" w:hAnsi="Verdana"/>
          <w:sz w:val="18"/>
        </w:rPr>
        <w:t xml:space="preserve"> Hadis denir. </w:t>
      </w:r>
      <w:r w:rsidRPr="005A6034">
        <w:rPr>
          <w:rFonts w:ascii="Verdana" w:hAnsi="Verdana" w:hint="eastAsia"/>
          <w:sz w:val="18"/>
        </w:rPr>
        <w:t>İ</w:t>
      </w:r>
      <w:r w:rsidRPr="005A6034">
        <w:rPr>
          <w:rFonts w:ascii="Verdana" w:hAnsi="Verdana"/>
          <w:sz w:val="18"/>
        </w:rPr>
        <w:t>llet ilmi, ricâl ilminin doğuşu ve gelişimi ile eş zamanlı</w:t>
      </w:r>
      <w:r w:rsidR="001E5338" w:rsidRPr="005A6034">
        <w:rPr>
          <w:rFonts w:ascii="Verdana" w:hAnsi="Verdana"/>
          <w:sz w:val="18"/>
        </w:rPr>
        <w:t xml:space="preserve"> ola</w:t>
      </w:r>
      <w:r w:rsidR="005A6034">
        <w:rPr>
          <w:rFonts w:ascii="Verdana" w:hAnsi="Verdana"/>
          <w:sz w:val="18"/>
        </w:rPr>
        <w:t xml:space="preserve">rak doğmuş ve gelişmiştir. </w:t>
      </w:r>
      <w:r w:rsidR="005A6034">
        <w:rPr>
          <w:rFonts w:ascii="Verdana" w:hAnsi="Verdana"/>
          <w:sz w:val="18"/>
        </w:rPr>
        <w:tab/>
      </w:r>
      <w:r w:rsidR="005A6034">
        <w:rPr>
          <w:rFonts w:ascii="Verdana" w:hAnsi="Verdana"/>
          <w:sz w:val="18"/>
        </w:rPr>
        <w:tab/>
        <w:t xml:space="preserve">              </w:t>
      </w:r>
      <w:r w:rsidRPr="005A6034">
        <w:rPr>
          <w:rFonts w:ascii="Verdana" w:hAnsi="Verdana"/>
          <w:i/>
          <w:sz w:val="18"/>
          <w:u w:val="single"/>
        </w:rPr>
        <w:t>Günümüze ulaşan İlel Kitapları en eskisinde</w:t>
      </w:r>
      <w:r w:rsidR="001E5338" w:rsidRPr="005A6034">
        <w:rPr>
          <w:rFonts w:ascii="Verdana" w:hAnsi="Verdana"/>
          <w:i/>
          <w:sz w:val="18"/>
          <w:u w:val="single"/>
        </w:rPr>
        <w:t>n itibaren sırasıyla şunlardır</w:t>
      </w:r>
      <w:r w:rsidR="001E5338" w:rsidRPr="005A6034">
        <w:rPr>
          <w:rFonts w:ascii="Verdana" w:hAnsi="Verdana"/>
          <w:sz w:val="18"/>
        </w:rPr>
        <w:t>:</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1-</w:t>
      </w:r>
      <w:r w:rsidR="001E5338" w:rsidRPr="005A6034">
        <w:rPr>
          <w:rFonts w:ascii="Verdana" w:hAnsi="Verdana"/>
          <w:sz w:val="18"/>
        </w:rPr>
        <w:t xml:space="preserve"> </w:t>
      </w:r>
      <w:r w:rsidRPr="005A6034">
        <w:rPr>
          <w:rFonts w:ascii="Verdana" w:hAnsi="Verdana"/>
          <w:sz w:val="18"/>
        </w:rPr>
        <w:t>Alî b. El-Medînî’nin İlelü’l-ha</w:t>
      </w:r>
      <w:r w:rsidR="001E5338" w:rsidRPr="005A6034">
        <w:rPr>
          <w:rFonts w:ascii="Verdana" w:hAnsi="Verdana"/>
          <w:sz w:val="18"/>
        </w:rPr>
        <w:t>dîs’i.</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2-</w:t>
      </w:r>
      <w:r w:rsidR="001E5338" w:rsidRPr="005A6034">
        <w:rPr>
          <w:rFonts w:ascii="Verdana" w:hAnsi="Verdana"/>
          <w:sz w:val="18"/>
        </w:rPr>
        <w:t xml:space="preserve"> </w:t>
      </w:r>
      <w:r w:rsidRPr="005A6034">
        <w:rPr>
          <w:rFonts w:ascii="Verdana" w:hAnsi="Verdana"/>
          <w:sz w:val="18"/>
        </w:rPr>
        <w:t xml:space="preserve">Yahyâ b. Maîn’in’in et-Târîh ve’l İlel’i. Bu kitap Yahyâ’ya illetler hakkında sorulan sorulara verdiği cevapların, talebesi Abbâs ed-Dûrî tarafından bir kitapta </w:t>
      </w:r>
      <w:r w:rsidR="001E5338" w:rsidRPr="005A6034">
        <w:rPr>
          <w:rFonts w:ascii="Verdana" w:hAnsi="Verdana"/>
          <w:sz w:val="18"/>
        </w:rPr>
        <w:t>derlenmesiyle ortaya çıkmıştır.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3-</w:t>
      </w:r>
      <w:r w:rsidR="001E5338" w:rsidRPr="005A6034">
        <w:rPr>
          <w:rFonts w:ascii="Verdana" w:hAnsi="Verdana"/>
          <w:sz w:val="18"/>
        </w:rPr>
        <w:t xml:space="preserve"> </w:t>
      </w:r>
      <w:r w:rsidRPr="005A6034">
        <w:rPr>
          <w:rFonts w:ascii="Verdana" w:hAnsi="Verdana"/>
          <w:sz w:val="18"/>
        </w:rPr>
        <w:t>Ahmed b. Hanbel’in el-İlel ve ma‘rifetü’r-ricâl’i. Oğlu Abdullah’ın s</w:t>
      </w:r>
      <w:r w:rsidR="001E5338" w:rsidRPr="005A6034">
        <w:rPr>
          <w:rFonts w:ascii="Verdana" w:hAnsi="Verdana"/>
          <w:sz w:val="18"/>
        </w:rPr>
        <w:t xml:space="preserve">orularına cevap niteliğindedir.                                               </w:t>
      </w:r>
      <w:r w:rsidRPr="005A6034">
        <w:rPr>
          <w:rFonts w:ascii="Verdana" w:hAnsi="Verdana"/>
          <w:b/>
          <w:sz w:val="18"/>
        </w:rPr>
        <w:t>4-</w:t>
      </w:r>
      <w:r w:rsidR="001E5338" w:rsidRPr="005A6034">
        <w:rPr>
          <w:rFonts w:ascii="Verdana" w:hAnsi="Verdana"/>
          <w:sz w:val="18"/>
        </w:rPr>
        <w:t xml:space="preserve"> </w:t>
      </w:r>
      <w:r w:rsidRPr="005A6034">
        <w:rPr>
          <w:rFonts w:ascii="Verdana" w:hAnsi="Verdana"/>
          <w:sz w:val="18"/>
        </w:rPr>
        <w:t>Muhammed b. Îsâ et-Tirmizî’nin el-İlelü’l-kebîr’i ve Câmî‘i’nin elli birinci kitabı (bö</w:t>
      </w:r>
      <w:r w:rsidR="001E5338" w:rsidRPr="005A6034">
        <w:rPr>
          <w:rFonts w:ascii="Verdana" w:hAnsi="Verdana"/>
          <w:sz w:val="18"/>
        </w:rPr>
        <w:t xml:space="preserve">lümü) olan el- İlelü’s-sağîr’i.                           </w:t>
      </w:r>
      <w:r w:rsidRPr="005A6034">
        <w:rPr>
          <w:rFonts w:ascii="Verdana" w:hAnsi="Verdana"/>
          <w:b/>
          <w:sz w:val="18"/>
        </w:rPr>
        <w:t>5-</w:t>
      </w:r>
      <w:r w:rsidR="001E5338" w:rsidRPr="005A6034">
        <w:rPr>
          <w:rFonts w:ascii="Verdana" w:hAnsi="Verdana"/>
          <w:sz w:val="18"/>
        </w:rPr>
        <w:t xml:space="preserve"> </w:t>
      </w:r>
      <w:r w:rsidRPr="005A6034">
        <w:rPr>
          <w:rFonts w:ascii="Verdana" w:hAnsi="Verdana"/>
          <w:sz w:val="18"/>
        </w:rPr>
        <w:t>İbn Ebî Hât</w:t>
      </w:r>
      <w:r w:rsidR="001E5338" w:rsidRPr="005A6034">
        <w:rPr>
          <w:rFonts w:ascii="Verdana" w:hAnsi="Verdana"/>
          <w:sz w:val="18"/>
        </w:rPr>
        <w:t>im er-Râzî’nin İlelü’l-Hadîs’i.</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6-</w:t>
      </w:r>
      <w:r w:rsidR="001E5338" w:rsidRPr="005A6034">
        <w:rPr>
          <w:rFonts w:ascii="Verdana" w:hAnsi="Verdana"/>
          <w:sz w:val="18"/>
        </w:rPr>
        <w:t xml:space="preserve"> </w:t>
      </w:r>
      <w:r w:rsidRPr="005A6034">
        <w:rPr>
          <w:rFonts w:ascii="Verdana" w:hAnsi="Verdana"/>
          <w:sz w:val="18"/>
        </w:rPr>
        <w:t>Ali b. Ömer ed-Dârakutnî’nin el-İlelü’l-vârid</w:t>
      </w:r>
      <w:r w:rsidR="001E5338" w:rsidRPr="005A6034">
        <w:rPr>
          <w:rFonts w:ascii="Verdana" w:hAnsi="Verdana"/>
          <w:sz w:val="18"/>
        </w:rPr>
        <w:t>e fi’l- ehâdîsi’n-nebeviyye’si.</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7-</w:t>
      </w:r>
      <w:r w:rsidR="001E5338" w:rsidRPr="005A6034">
        <w:rPr>
          <w:rFonts w:ascii="Verdana" w:hAnsi="Verdana"/>
          <w:sz w:val="18"/>
        </w:rPr>
        <w:t xml:space="preserve"> </w:t>
      </w:r>
      <w:r w:rsidRPr="005A6034">
        <w:rPr>
          <w:rFonts w:ascii="Verdana" w:hAnsi="Verdana"/>
          <w:sz w:val="18"/>
        </w:rPr>
        <w:t>Ebu’l-Ferec İbnü’l-Cevzî’nin el-İlelü’l-mütenâhiye fi’l- ehâdîsi’l-vâhiye’si.</w:t>
      </w:r>
    </w:p>
    <w:p w:rsidR="00EC4AA3" w:rsidRPr="005A6034" w:rsidRDefault="00CE7BF9" w:rsidP="00CE7BF9">
      <w:pPr>
        <w:rPr>
          <w:rFonts w:ascii="Verdana" w:hAnsi="Verdana"/>
          <w:sz w:val="18"/>
        </w:rPr>
      </w:pPr>
      <w:r w:rsidRPr="005A6034">
        <w:rPr>
          <w:rFonts w:ascii="Verdana" w:hAnsi="Verdana" w:hint="eastAsia"/>
          <w:b/>
          <w:i/>
          <w:sz w:val="18"/>
          <w:u w:val="single"/>
        </w:rPr>
        <w:t>Ğ</w:t>
      </w:r>
      <w:r w:rsidR="001E5338" w:rsidRPr="005A6034">
        <w:rPr>
          <w:rFonts w:ascii="Verdana" w:hAnsi="Verdana"/>
          <w:b/>
          <w:i/>
          <w:sz w:val="18"/>
          <w:u w:val="single"/>
        </w:rPr>
        <w:t>arîbü’l-Hadîs İlmi</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sz w:val="18"/>
        </w:rPr>
        <w:t>Ğ</w:t>
      </w:r>
      <w:r w:rsidRPr="005A6034">
        <w:rPr>
          <w:rFonts w:ascii="Verdana" w:hAnsi="Verdana"/>
          <w:sz w:val="18"/>
        </w:rPr>
        <w:t>arîb kelimesi tek, yalnız, kendi türü içinde benzeri olmayan, gurbette olan gibi anlamlara gelir.</w:t>
      </w:r>
      <w:r w:rsidR="001E5338" w:rsidRPr="005A6034">
        <w:rPr>
          <w:rFonts w:ascii="Verdana" w:hAnsi="Verdana"/>
          <w:sz w:val="18"/>
        </w:rPr>
        <w:t xml:space="preserve"> </w:t>
      </w:r>
      <w:r w:rsidRPr="005A6034">
        <w:rPr>
          <w:rFonts w:ascii="Verdana" w:hAnsi="Verdana"/>
          <w:sz w:val="18"/>
        </w:rPr>
        <w:t>Hadis İlminde Ğarîbü’l-Hadîs dendiğinde, az kullanıldığı, yaygın olmadığı ya da manâsı kapalı olduğu için anlaşılması zor olan kelimeler ve bunları k</w:t>
      </w:r>
      <w:r w:rsidR="001E5338" w:rsidRPr="005A6034">
        <w:rPr>
          <w:rFonts w:ascii="Verdana" w:hAnsi="Verdana"/>
          <w:sz w:val="18"/>
        </w:rPr>
        <w:t>onu edinen ilim dalı anlaşılır.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sz w:val="18"/>
        </w:rPr>
        <w:t>Ç</w:t>
      </w:r>
      <w:r w:rsidRPr="005A6034">
        <w:rPr>
          <w:rFonts w:ascii="Verdana" w:hAnsi="Verdana"/>
          <w:sz w:val="18"/>
        </w:rPr>
        <w:t>ok zaman râvîler hadisi, metnine sâdık kalmaksızın kendi ifadeleriyle nakletmişlerdir.</w:t>
      </w:r>
      <w:r w:rsidR="001E5338" w:rsidRPr="005A6034">
        <w:rPr>
          <w:rFonts w:ascii="Verdana" w:hAnsi="Verdana"/>
          <w:sz w:val="18"/>
        </w:rPr>
        <w:t xml:space="preserve"> </w:t>
      </w:r>
      <w:r w:rsidRPr="005A6034">
        <w:rPr>
          <w:rFonts w:ascii="Verdana" w:hAnsi="Verdana"/>
          <w:sz w:val="18"/>
        </w:rPr>
        <w:t xml:space="preserve">Buna </w:t>
      </w:r>
      <w:r w:rsidRPr="005A6034">
        <w:rPr>
          <w:rFonts w:ascii="Verdana" w:hAnsi="Verdana"/>
          <w:b/>
          <w:i/>
          <w:sz w:val="18"/>
        </w:rPr>
        <w:t>man</w:t>
      </w:r>
      <w:r w:rsidR="001E5338" w:rsidRPr="005A6034">
        <w:rPr>
          <w:rFonts w:ascii="Verdana" w:hAnsi="Verdana"/>
          <w:b/>
          <w:i/>
          <w:sz w:val="18"/>
        </w:rPr>
        <w:t>â ile rivâyet</w:t>
      </w:r>
      <w:r w:rsidR="001E5338" w:rsidRPr="005A6034">
        <w:rPr>
          <w:rFonts w:ascii="Verdana" w:hAnsi="Verdana"/>
          <w:sz w:val="18"/>
        </w:rPr>
        <w:t xml:space="preserve"> denir. </w:t>
      </w:r>
      <w:r w:rsidRPr="005A6034">
        <w:rPr>
          <w:rFonts w:ascii="Verdana" w:hAnsi="Verdana"/>
          <w:sz w:val="18"/>
        </w:rPr>
        <w:t>Bazı ğarîb kelimeler yüzünden hadislere ve hadisçilere, ehl-i bid‘at denilen muhalif gruplar tarafından eleştiriler getirilmesinin de bu bilim dalının gelişmesinde ve bu konuda kitaplar yazılmasında etkisi olmuştur.</w:t>
      </w:r>
      <w:r w:rsidR="00EC4AA3" w:rsidRPr="005A6034">
        <w:rPr>
          <w:rFonts w:ascii="Verdana" w:hAnsi="Verdana"/>
          <w:sz w:val="18"/>
        </w:rPr>
        <w:t xml:space="preserve"> </w:t>
      </w:r>
      <w:r w:rsidRPr="005A6034">
        <w:rPr>
          <w:rFonts w:ascii="Verdana" w:hAnsi="Verdana"/>
          <w:sz w:val="18"/>
        </w:rPr>
        <w:t>İbn Kuteybe Ğarîbü’l- hadîs isimli ki</w:t>
      </w:r>
      <w:r w:rsidR="001E5338" w:rsidRPr="005A6034">
        <w:rPr>
          <w:rFonts w:ascii="Verdana" w:hAnsi="Verdana"/>
          <w:sz w:val="18"/>
        </w:rPr>
        <w:t>tabında bunu açıkça ifade eder.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5A6034">
        <w:rPr>
          <w:rFonts w:ascii="Verdana" w:hAnsi="Verdana"/>
          <w:sz w:val="18"/>
        </w:rPr>
        <w:t xml:space="preserve">       </w:t>
      </w:r>
      <w:r w:rsidRPr="005A6034">
        <w:rPr>
          <w:rFonts w:ascii="Verdana" w:hAnsi="Verdana" w:hint="eastAsia"/>
          <w:sz w:val="18"/>
        </w:rPr>
        <w:t>İ</w:t>
      </w:r>
      <w:r w:rsidRPr="005A6034">
        <w:rPr>
          <w:rFonts w:ascii="Verdana" w:hAnsi="Verdana"/>
          <w:sz w:val="18"/>
        </w:rPr>
        <w:t>bn Kuteybe Ğarîbü’l- hadîs isimli aşağıda tanıtılacak olan ki</w:t>
      </w:r>
      <w:r w:rsidR="001E5338" w:rsidRPr="005A6034">
        <w:rPr>
          <w:rFonts w:ascii="Verdana" w:hAnsi="Verdana"/>
          <w:sz w:val="18"/>
        </w:rPr>
        <w:t xml:space="preserve">tabında bunu açıkça ifade eder.                                                   </w:t>
      </w:r>
      <w:r w:rsidRPr="005A6034">
        <w:rPr>
          <w:rFonts w:ascii="Verdana" w:hAnsi="Verdana"/>
          <w:sz w:val="18"/>
        </w:rPr>
        <w:t xml:space="preserve">Hadisteki ğarîb kelimelere dair yazılmış </w:t>
      </w:r>
      <w:r w:rsidR="001E5338" w:rsidRPr="005A6034">
        <w:rPr>
          <w:rFonts w:ascii="Verdana" w:hAnsi="Verdana"/>
          <w:sz w:val="18"/>
        </w:rPr>
        <w:t xml:space="preserve">olup günümüze ulaşan ilk kitap </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p>
    <w:p w:rsidR="00CE7BF9" w:rsidRPr="005A6034" w:rsidRDefault="00CE7BF9" w:rsidP="00CE7BF9">
      <w:pPr>
        <w:rPr>
          <w:rFonts w:ascii="Verdana" w:hAnsi="Verdana"/>
          <w:sz w:val="18"/>
        </w:rPr>
      </w:pPr>
      <w:r w:rsidRPr="005A6034">
        <w:rPr>
          <w:rFonts w:ascii="Verdana" w:hAnsi="Verdana"/>
          <w:sz w:val="18"/>
        </w:rPr>
        <w:lastRenderedPageBreak/>
        <w:t>Ebû Ubeyd Kâsım b. Sellâm’ın Ğarîbü’l-hadîs isimli kırk senede hazırladığı, mükemmel kitabıdır.</w:t>
      </w:r>
      <w:r w:rsidR="001E5338" w:rsidRPr="005A6034">
        <w:rPr>
          <w:rFonts w:ascii="Verdana" w:hAnsi="Verdana"/>
          <w:sz w:val="18"/>
        </w:rPr>
        <w:t xml:space="preserve"> K</w:t>
      </w:r>
      <w:r w:rsidRPr="005A6034">
        <w:rPr>
          <w:rFonts w:ascii="Verdana" w:hAnsi="Verdana"/>
          <w:sz w:val="18"/>
        </w:rPr>
        <w:t>elimeler alfabetik değildir.</w:t>
      </w:r>
      <w:r w:rsidR="001E5338" w:rsidRPr="005A6034">
        <w:rPr>
          <w:rFonts w:ascii="Verdana" w:hAnsi="Verdana"/>
          <w:sz w:val="18"/>
        </w:rPr>
        <w:t xml:space="preserve"> H</w:t>
      </w:r>
      <w:r w:rsidRPr="005A6034">
        <w:rPr>
          <w:rFonts w:ascii="Verdana" w:hAnsi="Verdana"/>
          <w:sz w:val="18"/>
        </w:rPr>
        <w:t>adisler senet</w:t>
      </w:r>
      <w:r w:rsidR="001E5338" w:rsidRPr="005A6034">
        <w:rPr>
          <w:rFonts w:ascii="Verdana" w:hAnsi="Verdana"/>
          <w:sz w:val="18"/>
        </w:rPr>
        <w:t>leriyle birlikte verilmektedir.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sz w:val="18"/>
        </w:rPr>
        <w:t>İ</w:t>
      </w:r>
      <w:r w:rsidRPr="005A6034">
        <w:rPr>
          <w:rFonts w:ascii="Verdana" w:hAnsi="Verdana"/>
          <w:sz w:val="18"/>
        </w:rPr>
        <w:t>bn Kuteybe, Ebû Ubeyde’nin yukarıdaki kitabına almadığı ğarib kelimeleri, konularına göre Ğarîbü’l-hadîs isimli bir kitapta toplamıştır. B</w:t>
      </w:r>
      <w:r w:rsidR="001E5338" w:rsidRPr="005A6034">
        <w:rPr>
          <w:rFonts w:ascii="Verdana" w:hAnsi="Verdana"/>
          <w:sz w:val="18"/>
        </w:rPr>
        <w:t>u kitap da günümüze ulaşmıştır.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sz w:val="18"/>
        </w:rPr>
        <w:t>İ</w:t>
      </w:r>
      <w:r w:rsidRPr="005A6034">
        <w:rPr>
          <w:rFonts w:ascii="Verdana" w:hAnsi="Verdana"/>
          <w:sz w:val="18"/>
        </w:rPr>
        <w:t>brâhîm b. İshak el-Harbî de, yirmi bir Müsnedi tarayarak yazdığı Ğarîbü’l-hadis isimli eserinde kelimeleri sahâbe ismine göre düzenlediğini açıklamıştır. Had</w:t>
      </w:r>
      <w:r w:rsidR="001E5338" w:rsidRPr="005A6034">
        <w:rPr>
          <w:rFonts w:ascii="Verdana" w:hAnsi="Verdana"/>
          <w:sz w:val="18"/>
        </w:rPr>
        <w:t>isler senetleriyle verilmiştir.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5A6034">
        <w:rPr>
          <w:rFonts w:ascii="Verdana" w:hAnsi="Verdana"/>
          <w:sz w:val="18"/>
        </w:rPr>
        <w:t xml:space="preserve">       </w:t>
      </w:r>
      <w:r w:rsidRPr="005A6034">
        <w:rPr>
          <w:rFonts w:ascii="Verdana" w:hAnsi="Verdana"/>
          <w:sz w:val="18"/>
        </w:rPr>
        <w:t>Bu konuda hicrî dördüncü asırda yazılıp günümüze ulaşan en mühim eser H</w:t>
      </w:r>
      <w:r w:rsidR="001E5338" w:rsidRPr="005A6034">
        <w:rPr>
          <w:rFonts w:ascii="Verdana" w:hAnsi="Verdana"/>
          <w:sz w:val="18"/>
        </w:rPr>
        <w:t>attâbî’nin Ğarîbü’l-hadîs’idir.</w:t>
      </w:r>
      <w:r w:rsidR="001E5338" w:rsidRPr="005A6034">
        <w:rPr>
          <w:rFonts w:ascii="Verdana" w:hAnsi="Verdana"/>
          <w:sz w:val="18"/>
        </w:rPr>
        <w:tab/>
        <w:t xml:space="preserve"> </w:t>
      </w:r>
      <w:r w:rsidRPr="005A6034">
        <w:rPr>
          <w:rFonts w:ascii="Verdana" w:hAnsi="Verdana" w:hint="eastAsia"/>
          <w:sz w:val="18"/>
        </w:rPr>
        <w:t>Ö</w:t>
      </w:r>
      <w:r w:rsidRPr="005A6034">
        <w:rPr>
          <w:rFonts w:ascii="Verdana" w:hAnsi="Verdana"/>
          <w:sz w:val="18"/>
        </w:rPr>
        <w:t xml:space="preserve">nemli eserlerden biri de Zemahşerî’nin </w:t>
      </w:r>
      <w:r w:rsidR="001E5338" w:rsidRPr="005A6034">
        <w:rPr>
          <w:rFonts w:ascii="Verdana" w:hAnsi="Verdana"/>
          <w:sz w:val="18"/>
        </w:rPr>
        <w:t>el-Fâik fî ğarîbi’l-hadîs’idir.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sz w:val="18"/>
        </w:rPr>
        <w:t>En mükemmel kitap Mecdüddîn İbnü’l-Esîr’in en-Nihâye fî ğarîbi’l-hadîs’idir.</w:t>
      </w:r>
    </w:p>
    <w:p w:rsidR="001E5338" w:rsidRPr="005A6034" w:rsidRDefault="00CE7BF9" w:rsidP="00CE7BF9">
      <w:pPr>
        <w:rPr>
          <w:rFonts w:ascii="Verdana" w:hAnsi="Verdana"/>
          <w:sz w:val="18"/>
        </w:rPr>
      </w:pPr>
      <w:r w:rsidRPr="005A6034">
        <w:rPr>
          <w:rFonts w:ascii="Verdana" w:hAnsi="Verdana" w:hint="eastAsia"/>
          <w:b/>
          <w:i/>
          <w:sz w:val="18"/>
          <w:u w:val="single"/>
        </w:rPr>
        <w:t>İ</w:t>
      </w:r>
      <w:r w:rsidR="001E5338" w:rsidRPr="005A6034">
        <w:rPr>
          <w:rFonts w:ascii="Verdana" w:hAnsi="Verdana"/>
          <w:b/>
          <w:i/>
          <w:sz w:val="18"/>
          <w:u w:val="single"/>
        </w:rPr>
        <w:t>htilâfü’l-Hadîs İlmi</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sz w:val="18"/>
        </w:rPr>
        <w:t>İ</w:t>
      </w:r>
      <w:r w:rsidRPr="005A6034">
        <w:rPr>
          <w:rFonts w:ascii="Verdana" w:hAnsi="Verdana"/>
          <w:sz w:val="18"/>
        </w:rPr>
        <w:t xml:space="preserve">htilâf iki veya daha fazla şeyin birbiriyle uyuşmaması, ters düşmesi, farklı olması, insanların görüş ayrılığına düşmesi gibi anlamlara gelir. İhtilâfü’l-hadîs, sağlam bir hadisin yine sağlam bir hadise zıt düşmesi veya öyle </w:t>
      </w:r>
      <w:r w:rsidR="001E5338" w:rsidRPr="005A6034">
        <w:rPr>
          <w:rFonts w:ascii="Verdana" w:hAnsi="Verdana"/>
          <w:sz w:val="18"/>
        </w:rPr>
        <w:t>görünmesi</w:t>
      </w:r>
      <w:r w:rsidR="005A6034">
        <w:rPr>
          <w:rFonts w:ascii="Verdana" w:hAnsi="Verdana"/>
          <w:sz w:val="18"/>
        </w:rPr>
        <w:t xml:space="preserve"> ya da algılanmasıdır.</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hint="eastAsia"/>
          <w:i/>
          <w:sz w:val="18"/>
          <w:u w:val="single"/>
        </w:rPr>
        <w:t>Â</w:t>
      </w:r>
      <w:r w:rsidRPr="005A6034">
        <w:rPr>
          <w:rFonts w:ascii="Verdana" w:hAnsi="Verdana"/>
          <w:i/>
          <w:sz w:val="18"/>
          <w:u w:val="single"/>
        </w:rPr>
        <w:t>limler, sahih yani sağlam hadisler ar</w:t>
      </w:r>
      <w:r w:rsidR="001E5338" w:rsidRPr="005A6034">
        <w:rPr>
          <w:rFonts w:ascii="Verdana" w:hAnsi="Verdana"/>
          <w:i/>
          <w:sz w:val="18"/>
          <w:u w:val="single"/>
        </w:rPr>
        <w:t>asında gerçekte zıtlık olup ol</w:t>
      </w:r>
      <w:r w:rsidRPr="005A6034">
        <w:rPr>
          <w:rFonts w:ascii="Verdana" w:hAnsi="Verdana"/>
          <w:i/>
          <w:sz w:val="18"/>
          <w:u w:val="single"/>
        </w:rPr>
        <w:t>mayacağı kon</w:t>
      </w:r>
      <w:r w:rsidR="001E5338" w:rsidRPr="005A6034">
        <w:rPr>
          <w:rFonts w:ascii="Verdana" w:hAnsi="Verdana"/>
          <w:i/>
          <w:sz w:val="18"/>
          <w:u w:val="single"/>
        </w:rPr>
        <w:t>usunda üç gruba ayrılmışlardır</w:t>
      </w:r>
      <w:r w:rsidR="001E5338" w:rsidRPr="005A6034">
        <w:rPr>
          <w:rFonts w:ascii="Verdana" w:hAnsi="Verdana"/>
          <w:sz w:val="18"/>
        </w:rPr>
        <w:t xml:space="preserve">.                         </w:t>
      </w:r>
      <w:r w:rsidR="001E5338" w:rsidRPr="005A6034">
        <w:rPr>
          <w:rFonts w:ascii="Verdana" w:hAnsi="Verdana"/>
          <w:b/>
          <w:sz w:val="18"/>
        </w:rPr>
        <w:t>1-</w:t>
      </w:r>
      <w:r w:rsidR="001E5338" w:rsidRPr="005A6034">
        <w:rPr>
          <w:rFonts w:ascii="Verdana" w:hAnsi="Verdana"/>
          <w:sz w:val="18"/>
        </w:rPr>
        <w:t xml:space="preserve"> Çelişkiyi kabul etmeyenler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001E5338" w:rsidRPr="005A6034">
        <w:rPr>
          <w:rFonts w:ascii="Verdana" w:hAnsi="Verdana"/>
          <w:b/>
          <w:sz w:val="18"/>
        </w:rPr>
        <w:t>2-</w:t>
      </w:r>
      <w:r w:rsidR="001E5338" w:rsidRPr="005A6034">
        <w:rPr>
          <w:rFonts w:ascii="Verdana" w:hAnsi="Verdana"/>
          <w:sz w:val="18"/>
        </w:rPr>
        <w:t xml:space="preserve"> Çelişkiyi kabul edenler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3-</w:t>
      </w:r>
      <w:r w:rsidRPr="005A6034">
        <w:rPr>
          <w:rFonts w:ascii="Verdana" w:hAnsi="Verdana"/>
          <w:sz w:val="18"/>
        </w:rPr>
        <w:t xml:space="preserve"> </w:t>
      </w:r>
      <w:r w:rsidR="001E5338" w:rsidRPr="005A6034">
        <w:rPr>
          <w:rFonts w:ascii="Verdana" w:hAnsi="Verdana"/>
          <w:sz w:val="18"/>
        </w:rPr>
        <w:t>Çelişkiyi kısmen kabul edenler:</w:t>
      </w:r>
    </w:p>
    <w:p w:rsidR="00CE7BF9" w:rsidRPr="005A6034" w:rsidRDefault="00CE7BF9" w:rsidP="00CE7BF9">
      <w:pPr>
        <w:rPr>
          <w:rFonts w:ascii="Verdana" w:hAnsi="Verdana"/>
          <w:sz w:val="18"/>
        </w:rPr>
      </w:pPr>
      <w:r w:rsidRPr="005A6034">
        <w:rPr>
          <w:rFonts w:ascii="Verdana" w:hAnsi="Verdana"/>
          <w:i/>
          <w:sz w:val="18"/>
          <w:u w:val="single"/>
        </w:rPr>
        <w:t xml:space="preserve">Hadisler arasındaki ihtilaf çok farklı sebeplerden </w:t>
      </w:r>
      <w:r w:rsidR="001E5338" w:rsidRPr="005A6034">
        <w:rPr>
          <w:rFonts w:ascii="Verdana" w:hAnsi="Verdana"/>
          <w:i/>
          <w:sz w:val="18"/>
          <w:u w:val="single"/>
        </w:rPr>
        <w:t>kaynaklanabilir</w:t>
      </w:r>
      <w:r w:rsidR="001E5338" w:rsidRPr="005A6034">
        <w:rPr>
          <w:rFonts w:ascii="Verdana" w:hAnsi="Verdana"/>
          <w:sz w:val="18"/>
        </w:rPr>
        <w:t>.</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1-</w:t>
      </w:r>
      <w:r w:rsidR="001E5338" w:rsidRPr="005A6034">
        <w:rPr>
          <w:rFonts w:ascii="Verdana" w:hAnsi="Verdana"/>
          <w:sz w:val="18"/>
        </w:rPr>
        <w:t xml:space="preserve"> </w:t>
      </w:r>
      <w:r w:rsidRPr="005A6034">
        <w:rPr>
          <w:rFonts w:ascii="Verdana" w:hAnsi="Verdana"/>
          <w:sz w:val="18"/>
        </w:rPr>
        <w:t>Hz. Pey</w:t>
      </w:r>
      <w:r w:rsidR="001E5338" w:rsidRPr="005A6034">
        <w:rPr>
          <w:rFonts w:ascii="Verdana" w:hAnsi="Verdana"/>
          <w:sz w:val="18"/>
        </w:rPr>
        <w:t>gamber’den kaynaklanan sebepler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sz w:val="18"/>
        </w:rPr>
        <w:t>2-</w:t>
      </w:r>
      <w:r w:rsidRPr="005A6034">
        <w:rPr>
          <w:rFonts w:ascii="Verdana" w:hAnsi="Verdana"/>
          <w:sz w:val="18"/>
        </w:rPr>
        <w:t xml:space="preserve"> Hadisler arasındaki çelişkilerin bazıları râvîlerden kaynaklanmaktadır.</w:t>
      </w:r>
    </w:p>
    <w:p w:rsidR="00CE7BF9" w:rsidRPr="005A6034" w:rsidRDefault="00CE7BF9" w:rsidP="00CE7BF9">
      <w:pPr>
        <w:rPr>
          <w:rFonts w:ascii="Verdana" w:hAnsi="Verdana"/>
          <w:sz w:val="18"/>
        </w:rPr>
      </w:pPr>
      <w:r w:rsidRPr="005A6034">
        <w:rPr>
          <w:rFonts w:ascii="Verdana" w:hAnsi="Verdana"/>
          <w:i/>
          <w:sz w:val="18"/>
          <w:u w:val="single"/>
        </w:rPr>
        <w:t>Hadisler arasındaki ihtilâfın giderilme</w:t>
      </w:r>
      <w:r w:rsidR="001E5338" w:rsidRPr="005A6034">
        <w:rPr>
          <w:rFonts w:ascii="Verdana" w:hAnsi="Verdana"/>
          <w:i/>
          <w:sz w:val="18"/>
          <w:u w:val="single"/>
        </w:rPr>
        <w:t>sinde dört temel yöntem vardır:</w:t>
      </w:r>
      <w:r w:rsidR="001E5338" w:rsidRPr="005A6034">
        <w:rPr>
          <w:rFonts w:ascii="Verdana" w:hAnsi="Verdana"/>
          <w:i/>
          <w:sz w:val="18"/>
          <w:u w:val="single"/>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i/>
          <w:sz w:val="18"/>
        </w:rPr>
        <w:t>1-Cem‘ ve te’lîf:</w:t>
      </w:r>
      <w:r w:rsidRPr="005A6034">
        <w:rPr>
          <w:rFonts w:ascii="Verdana" w:hAnsi="Verdana"/>
          <w:sz w:val="18"/>
        </w:rPr>
        <w:t xml:space="preserve"> Cem‘ dağınık olan şeyleri bir araya getirme, te’lif ise uzlaştırma anlamına gelir.</w:t>
      </w:r>
      <w:r w:rsidR="001E5338" w:rsidRPr="005A6034">
        <w:rPr>
          <w:rFonts w:ascii="Verdana" w:hAnsi="Verdana"/>
          <w:sz w:val="18"/>
        </w:rPr>
        <w:t xml:space="preserve"> </w:t>
      </w:r>
      <w:r w:rsidRPr="005A6034">
        <w:rPr>
          <w:rFonts w:ascii="Verdana" w:hAnsi="Verdana"/>
          <w:sz w:val="18"/>
        </w:rPr>
        <w:t xml:space="preserve">Buna tevcîh, haml, </w:t>
      </w:r>
      <w:r w:rsidR="001E5338" w:rsidRPr="005A6034">
        <w:rPr>
          <w:rFonts w:ascii="Verdana" w:hAnsi="Verdana"/>
          <w:sz w:val="18"/>
        </w:rPr>
        <w:t>te’vîl gibi isimler de verilir.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5A6034">
        <w:rPr>
          <w:rFonts w:ascii="Verdana" w:hAnsi="Verdana"/>
          <w:sz w:val="18"/>
        </w:rPr>
        <w:t xml:space="preserve">         </w:t>
      </w:r>
      <w:r w:rsidRPr="005A6034">
        <w:rPr>
          <w:rFonts w:ascii="Verdana" w:hAnsi="Verdana"/>
          <w:b/>
          <w:sz w:val="18"/>
        </w:rPr>
        <w:t>2-Nesh:</w:t>
      </w:r>
      <w:r w:rsidRPr="005A6034">
        <w:rPr>
          <w:rFonts w:ascii="Verdana" w:hAnsi="Verdana"/>
          <w:sz w:val="18"/>
        </w:rPr>
        <w:t xml:space="preserve"> Nesh yok etmek, ortadan kaldırma</w:t>
      </w:r>
      <w:r w:rsidR="001E5338" w:rsidRPr="005A6034">
        <w:rPr>
          <w:rFonts w:ascii="Verdana" w:hAnsi="Verdana"/>
          <w:sz w:val="18"/>
        </w:rPr>
        <w:t>k, nakletmek anlamlarına gelir.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sz w:val="18"/>
        </w:rPr>
        <w:t>Yürürlükten kaldırılan önceki hükme mensûh, öncekini yürürlükten kaldıran sonraki hük</w:t>
      </w:r>
      <w:r w:rsidR="001E5338" w:rsidRPr="005A6034">
        <w:rPr>
          <w:rFonts w:ascii="Verdana" w:hAnsi="Verdana"/>
          <w:sz w:val="18"/>
        </w:rPr>
        <w:t xml:space="preserve">me nâsih denir.                             </w:t>
      </w:r>
      <w:r w:rsidRPr="005A6034">
        <w:rPr>
          <w:rFonts w:ascii="Verdana" w:hAnsi="Verdana"/>
          <w:b/>
          <w:i/>
          <w:sz w:val="18"/>
        </w:rPr>
        <w:t>3-Tercih:</w:t>
      </w:r>
      <w:r w:rsidRPr="005A6034">
        <w:rPr>
          <w:rFonts w:ascii="Verdana" w:hAnsi="Verdana"/>
          <w:sz w:val="18"/>
        </w:rPr>
        <w:t xml:space="preserve"> Birtakım ölçütlere dayanarak çelişen hadislerden birini ter</w:t>
      </w:r>
      <w:r w:rsidR="001E5338" w:rsidRPr="005A6034">
        <w:rPr>
          <w:rFonts w:ascii="Verdana" w:hAnsi="Verdana"/>
          <w:sz w:val="18"/>
        </w:rPr>
        <w:t xml:space="preserve">cih edip öbürünü terk etmektir.                                                     </w:t>
      </w:r>
      <w:r w:rsidRPr="005A6034">
        <w:rPr>
          <w:rFonts w:ascii="Verdana" w:hAnsi="Verdana"/>
          <w:i/>
          <w:sz w:val="18"/>
          <w:u w:val="single"/>
        </w:rPr>
        <w:t>Tercih sebepleri kısaca d</w:t>
      </w:r>
      <w:r w:rsidR="001E5338" w:rsidRPr="005A6034">
        <w:rPr>
          <w:rFonts w:ascii="Verdana" w:hAnsi="Verdana"/>
          <w:i/>
          <w:sz w:val="18"/>
          <w:u w:val="single"/>
        </w:rPr>
        <w:t>ört başlık altına toplanabilir: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i/>
          <w:sz w:val="18"/>
        </w:rPr>
        <w:t>A-Senedle İlgili Sebepler:</w:t>
      </w:r>
      <w:r w:rsidRPr="005A6034">
        <w:rPr>
          <w:rFonts w:ascii="Verdana" w:hAnsi="Verdana"/>
          <w:sz w:val="18"/>
        </w:rPr>
        <w:t xml:space="preserve"> Râvîlerin sayısı, ilim ve sikalık yönünden üstünlükleri, hadisi öğrenme şekilleri ve olayla ilgileri gibi hususlar tercih sebebidir.</w:t>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t xml:space="preserve">                        </w:t>
      </w:r>
      <w:r w:rsidRPr="005A6034">
        <w:rPr>
          <w:rFonts w:ascii="Verdana" w:hAnsi="Verdana"/>
          <w:b/>
          <w:i/>
          <w:sz w:val="18"/>
        </w:rPr>
        <w:t>B-Metinle İlgili Sebepler:</w:t>
      </w:r>
      <w:r w:rsidRPr="005A6034">
        <w:rPr>
          <w:rFonts w:ascii="Verdana" w:hAnsi="Verdana"/>
          <w:sz w:val="18"/>
        </w:rPr>
        <w:t xml:space="preserve"> Lafzına sadık kalınarak rivayet edilen hadisin manâ olarak rivayet edilene, sarahaten merfû’ olanın hükmen merfû’ olana, vürûd yeri ve zamanı belirtilen hadisin böyle olmayana tercihi gibi.</w:t>
      </w:r>
      <w:r w:rsidR="00EC4AA3" w:rsidRPr="005A6034">
        <w:rPr>
          <w:rFonts w:ascii="Verdana" w:hAnsi="Verdana"/>
          <w:sz w:val="18"/>
        </w:rPr>
        <w:t xml:space="preserve">                                                     </w:t>
      </w:r>
      <w:r w:rsidRPr="005A6034">
        <w:rPr>
          <w:rFonts w:ascii="Verdana" w:hAnsi="Verdana"/>
          <w:b/>
          <w:i/>
          <w:sz w:val="18"/>
        </w:rPr>
        <w:t xml:space="preserve">C-Hükümle İlgili sebepler: </w:t>
      </w:r>
      <w:r w:rsidRPr="005A6034">
        <w:rPr>
          <w:rFonts w:ascii="Verdana" w:hAnsi="Verdana"/>
          <w:sz w:val="18"/>
        </w:rPr>
        <w:t>İhtiyata elverişli olanın veya haramlık ifade edenin tercihi gibi.</w:t>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t xml:space="preserve">                                      </w:t>
      </w:r>
      <w:r w:rsidRPr="005A6034">
        <w:rPr>
          <w:rFonts w:ascii="Verdana" w:hAnsi="Verdana"/>
          <w:b/>
          <w:i/>
          <w:sz w:val="18"/>
        </w:rPr>
        <w:t>D-Haricî Sebepler:</w:t>
      </w:r>
      <w:r w:rsidRPr="005A6034">
        <w:rPr>
          <w:rFonts w:ascii="Verdana" w:hAnsi="Verdana"/>
          <w:sz w:val="18"/>
        </w:rPr>
        <w:t xml:space="preserve"> Kur’an-ı Kerîm’in zahirine, sünnete, dinin genel kurallarına (kıyasa) uygun olanın tercihi gibi.</w:t>
      </w:r>
    </w:p>
    <w:p w:rsidR="001E5338" w:rsidRPr="005A6034" w:rsidRDefault="00CE7BF9" w:rsidP="00CE7BF9">
      <w:pPr>
        <w:rPr>
          <w:rFonts w:ascii="Verdana" w:hAnsi="Verdana"/>
          <w:sz w:val="18"/>
        </w:rPr>
      </w:pPr>
      <w:r w:rsidRPr="005A6034">
        <w:rPr>
          <w:rFonts w:ascii="Verdana" w:hAnsi="Verdana"/>
          <w:b/>
          <w:i/>
          <w:sz w:val="18"/>
        </w:rPr>
        <w:t>4-Tevakkuf:</w:t>
      </w:r>
      <w:r w:rsidRPr="005A6034">
        <w:rPr>
          <w:rFonts w:ascii="Verdana" w:hAnsi="Verdana"/>
          <w:sz w:val="18"/>
        </w:rPr>
        <w:t xml:space="preserve"> Tevakkuf Arapça’da durmak, duraksam</w:t>
      </w:r>
      <w:r w:rsidR="001E5338" w:rsidRPr="005A6034">
        <w:rPr>
          <w:rFonts w:ascii="Verdana" w:hAnsi="Verdana"/>
          <w:sz w:val="18"/>
        </w:rPr>
        <w:t>ak, beklemek anlamlarına gelir.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sz w:val="18"/>
        </w:rPr>
        <w:t>Hadisler arasındaki çelişkiyi giderme yöntemlerine hangi sıralamaya göre başvurulacağı âlimler arasında</w:t>
      </w:r>
      <w:r w:rsidR="001E5338" w:rsidRPr="005A6034">
        <w:rPr>
          <w:rFonts w:ascii="Verdana" w:hAnsi="Verdana"/>
          <w:sz w:val="18"/>
        </w:rPr>
        <w:t xml:space="preserve"> önemli bir tartışma konusudur.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i/>
          <w:sz w:val="18"/>
          <w:u w:val="single"/>
        </w:rPr>
        <w:t>Hadisçiler:</w:t>
      </w:r>
      <w:r w:rsidR="001E5338" w:rsidRPr="005A6034">
        <w:rPr>
          <w:rFonts w:ascii="Verdana" w:hAnsi="Verdana"/>
          <w:sz w:val="18"/>
        </w:rPr>
        <w:t xml:space="preserve"> Cem’, nesh, tercih, tevakkuf,</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5A6034">
        <w:rPr>
          <w:rFonts w:ascii="Verdana" w:hAnsi="Verdana"/>
          <w:sz w:val="18"/>
        </w:rPr>
        <w:t xml:space="preserve">  </w:t>
      </w:r>
      <w:r w:rsidRPr="005A6034">
        <w:rPr>
          <w:rFonts w:ascii="Verdana" w:hAnsi="Verdana" w:hint="eastAsia"/>
          <w:i/>
          <w:sz w:val="18"/>
          <w:u w:val="single"/>
        </w:rPr>
        <w:t>İ</w:t>
      </w:r>
      <w:r w:rsidRPr="005A6034">
        <w:rPr>
          <w:rFonts w:ascii="Verdana" w:hAnsi="Verdana"/>
          <w:i/>
          <w:sz w:val="18"/>
          <w:u w:val="single"/>
        </w:rPr>
        <w:t>slâm âlimlerinin çoğunluğu:</w:t>
      </w:r>
      <w:r w:rsidR="001E5338" w:rsidRPr="005A6034">
        <w:rPr>
          <w:rFonts w:ascii="Verdana" w:hAnsi="Verdana"/>
          <w:sz w:val="18"/>
        </w:rPr>
        <w:t xml:space="preserve"> Cem’, tercih, nesh, tevakkuf,</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i/>
          <w:sz w:val="18"/>
          <w:u w:val="single"/>
        </w:rPr>
        <w:t>Hanefîler:</w:t>
      </w:r>
      <w:r w:rsidRPr="005A6034">
        <w:rPr>
          <w:rFonts w:ascii="Verdana" w:hAnsi="Verdana"/>
          <w:sz w:val="18"/>
        </w:rPr>
        <w:t xml:space="preserve"> Nesh, tercih, cem’, terk şeklinde bir sıralama dâhilinde çelişkinin gide</w:t>
      </w:r>
      <w:r w:rsidR="001E5338" w:rsidRPr="005A6034">
        <w:rPr>
          <w:rFonts w:ascii="Verdana" w:hAnsi="Verdana"/>
          <w:sz w:val="18"/>
        </w:rPr>
        <w:t xml:space="preserve">rilmesi gerektiğini savunurlar. </w:t>
      </w:r>
    </w:p>
    <w:p w:rsidR="001E5338" w:rsidRPr="005A6034" w:rsidRDefault="00CE7BF9" w:rsidP="00CE7BF9">
      <w:pPr>
        <w:rPr>
          <w:rFonts w:ascii="Verdana" w:hAnsi="Verdana"/>
          <w:sz w:val="18"/>
        </w:rPr>
      </w:pPr>
      <w:r w:rsidRPr="005A6034">
        <w:rPr>
          <w:rFonts w:ascii="Segoe UI Symbol" w:hAnsi="Segoe UI Symbol" w:cs="Segoe UI Symbol"/>
          <w:sz w:val="18"/>
        </w:rPr>
        <w:t>⏩⏩</w:t>
      </w:r>
      <w:r w:rsidRPr="005A6034">
        <w:rPr>
          <w:rFonts w:ascii="Verdana" w:hAnsi="Verdana" w:cs="Calibri"/>
          <w:i/>
          <w:sz w:val="18"/>
          <w:u w:val="single"/>
        </w:rPr>
        <w:t>İ</w:t>
      </w:r>
      <w:r w:rsidRPr="005A6034">
        <w:rPr>
          <w:rFonts w:ascii="Verdana" w:hAnsi="Verdana"/>
          <w:i/>
          <w:sz w:val="18"/>
          <w:u w:val="single"/>
        </w:rPr>
        <w:t>htilâfü’l-hadîs konusunda yazılan ve günümüze ulaşan önemli kitaplar tarih sırasına göre şunlardır:</w:t>
      </w:r>
      <w:r w:rsidR="001E5338" w:rsidRPr="005A6034">
        <w:rPr>
          <w:rFonts w:ascii="Verdana" w:hAnsi="Verdana"/>
          <w:sz w:val="18"/>
        </w:rPr>
        <w:t xml:space="preserve">                                </w:t>
      </w:r>
      <w:r w:rsidRPr="005A6034">
        <w:rPr>
          <w:rFonts w:ascii="Verdana" w:hAnsi="Verdana" w:hint="eastAsia"/>
          <w:b/>
          <w:i/>
          <w:sz w:val="18"/>
        </w:rPr>
        <w:t>Şâ</w:t>
      </w:r>
      <w:r w:rsidRPr="005A6034">
        <w:rPr>
          <w:rFonts w:ascii="Verdana" w:hAnsi="Verdana"/>
          <w:b/>
          <w:i/>
          <w:sz w:val="18"/>
        </w:rPr>
        <w:t>fiî:</w:t>
      </w:r>
      <w:r w:rsidR="001E5338" w:rsidRPr="005A6034">
        <w:rPr>
          <w:rFonts w:ascii="Verdana" w:hAnsi="Verdana"/>
          <w:sz w:val="18"/>
        </w:rPr>
        <w:t xml:space="preserve"> İhtilâfü’l-hadîs,</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hint="eastAsia"/>
          <w:b/>
          <w:i/>
          <w:sz w:val="18"/>
        </w:rPr>
        <w:t>İ</w:t>
      </w:r>
      <w:r w:rsidRPr="005A6034">
        <w:rPr>
          <w:rFonts w:ascii="Verdana" w:hAnsi="Verdana"/>
          <w:b/>
          <w:i/>
          <w:sz w:val="18"/>
        </w:rPr>
        <w:t>bn Kuteybe:</w:t>
      </w:r>
      <w:r w:rsidRPr="005A6034">
        <w:rPr>
          <w:rFonts w:ascii="Verdana" w:hAnsi="Verdana"/>
          <w:sz w:val="18"/>
        </w:rPr>
        <w:t xml:space="preserve"> Te’vîlü muhtelifi’l-hadîs. Bu kitap Hayri Kırbaşoğlu tarafından Hadis Müdafaası başlığıyla Türkçe’</w:t>
      </w:r>
      <w:r w:rsidR="001E5338" w:rsidRPr="005A6034">
        <w:rPr>
          <w:rFonts w:ascii="Verdana" w:hAnsi="Verdana"/>
          <w:sz w:val="18"/>
        </w:rPr>
        <w:t>ye çevrilmiş ve yayınlanmıştır.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r w:rsidRPr="005A6034">
        <w:rPr>
          <w:rFonts w:ascii="Verdana" w:hAnsi="Verdana"/>
          <w:b/>
          <w:i/>
          <w:sz w:val="18"/>
        </w:rPr>
        <w:t>Ebû Ca</w:t>
      </w:r>
      <w:r w:rsidR="001E5338" w:rsidRPr="005A6034">
        <w:rPr>
          <w:rFonts w:ascii="Verdana" w:hAnsi="Verdana"/>
          <w:b/>
          <w:i/>
          <w:sz w:val="18"/>
        </w:rPr>
        <w:t>’fer et-Tahâvî:</w:t>
      </w:r>
      <w:r w:rsidR="001E5338" w:rsidRPr="005A6034">
        <w:rPr>
          <w:rFonts w:ascii="Verdana" w:hAnsi="Verdana"/>
          <w:sz w:val="18"/>
        </w:rPr>
        <w:t xml:space="preserve">  Müşkilü’l-âsâr.</w:t>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r>
      <w:r w:rsidR="001E5338" w:rsidRPr="005A6034">
        <w:rPr>
          <w:rFonts w:ascii="Verdana" w:hAnsi="Verdana"/>
          <w:sz w:val="18"/>
        </w:rPr>
        <w:tab/>
        <w:t xml:space="preserve">                                               </w:t>
      </w:r>
    </w:p>
    <w:p w:rsidR="00CE7BF9" w:rsidRPr="005A6034" w:rsidRDefault="001E5338" w:rsidP="00CE7BF9">
      <w:pPr>
        <w:rPr>
          <w:rFonts w:ascii="Verdana" w:hAnsi="Verdana"/>
          <w:sz w:val="18"/>
        </w:rPr>
      </w:pPr>
      <w:r w:rsidRPr="005A6034">
        <w:rPr>
          <w:rFonts w:ascii="Verdana" w:hAnsi="Verdana"/>
          <w:b/>
          <w:i/>
          <w:sz w:val="18"/>
          <w:u w:val="single"/>
        </w:rPr>
        <w:t>Esbabü Vürûdi’l-Hadîs İlmi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Esbâbü’l-Vürûd</w:t>
      </w:r>
      <w:r w:rsidR="00CE7BF9" w:rsidRPr="005A6034">
        <w:rPr>
          <w:rFonts w:ascii="Verdana" w:hAnsi="Verdana"/>
          <w:sz w:val="18"/>
        </w:rPr>
        <w:t xml:space="preserve"> geliş, ortaya çıkış sebepleri anlamına gelir. Bu ilim dalı hadislerin söyleniş sebepleri, hangi ortamlarda, ne amaçla söylendiklerini araştırır.</w:t>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r>
      <w:r w:rsidR="00EC4AA3" w:rsidRPr="005A6034">
        <w:rPr>
          <w:rFonts w:ascii="Verdana" w:hAnsi="Verdana"/>
          <w:sz w:val="18"/>
        </w:rPr>
        <w:tab/>
        <w:t xml:space="preserve">                            </w:t>
      </w:r>
      <w:r w:rsidR="00CE7BF9" w:rsidRPr="005A6034">
        <w:rPr>
          <w:rFonts w:ascii="Segoe UI Symbol" w:hAnsi="Segoe UI Symbol" w:cs="Segoe UI Symbol"/>
          <w:sz w:val="18"/>
        </w:rPr>
        <w:t>⏩⏩</w:t>
      </w:r>
      <w:r w:rsidR="00CE7BF9" w:rsidRPr="005A6034">
        <w:rPr>
          <w:rFonts w:ascii="Verdana" w:hAnsi="Verdana"/>
          <w:sz w:val="18"/>
        </w:rPr>
        <w:t>Bu konuda ilk müstakil kitabı Öm</w:t>
      </w:r>
      <w:r w:rsidRPr="005A6034">
        <w:rPr>
          <w:rFonts w:ascii="Verdana" w:hAnsi="Verdana"/>
          <w:sz w:val="18"/>
        </w:rPr>
        <w:t xml:space="preserve">er b. İbrâhîm el- </w:t>
      </w:r>
      <w:proofErr w:type="gramStart"/>
      <w:r w:rsidRPr="005A6034">
        <w:rPr>
          <w:rFonts w:ascii="Verdana" w:hAnsi="Verdana"/>
          <w:sz w:val="18"/>
        </w:rPr>
        <w:t xml:space="preserve">Ukberî’nin </w:t>
      </w:r>
      <w:r w:rsidR="00CE7BF9" w:rsidRPr="005A6034">
        <w:rPr>
          <w:rFonts w:ascii="Verdana" w:hAnsi="Verdana"/>
          <w:sz w:val="18"/>
        </w:rPr>
        <w:t xml:space="preserve"> yazdığı</w:t>
      </w:r>
      <w:proofErr w:type="gramEnd"/>
      <w:r w:rsidR="00CE7BF9" w:rsidRPr="005A6034">
        <w:rPr>
          <w:rFonts w:ascii="Verdana" w:hAnsi="Verdana"/>
          <w:sz w:val="18"/>
        </w:rPr>
        <w:t xml:space="preserve"> kaynaklarda belirtilmekt</w:t>
      </w:r>
      <w:r w:rsidR="00AA69CA" w:rsidRPr="005A6034">
        <w:rPr>
          <w:rFonts w:ascii="Verdana" w:hAnsi="Verdana"/>
          <w:sz w:val="18"/>
        </w:rPr>
        <w:t xml:space="preserve">eyse de günümüze ulaşamamıştır. </w:t>
      </w:r>
      <w:r w:rsidR="00AA69CA" w:rsidRPr="005A6034">
        <w:rPr>
          <w:rFonts w:ascii="Verdana" w:hAnsi="Verdana"/>
          <w:i/>
          <w:sz w:val="18"/>
          <w:u w:val="single"/>
        </w:rPr>
        <w:t>G</w:t>
      </w:r>
      <w:r w:rsidR="00CE7BF9" w:rsidRPr="005A6034">
        <w:rPr>
          <w:rFonts w:ascii="Verdana" w:hAnsi="Verdana"/>
          <w:i/>
          <w:sz w:val="18"/>
          <w:u w:val="single"/>
        </w:rPr>
        <w:t>ünümüze</w:t>
      </w:r>
      <w:r w:rsidR="00AA69CA" w:rsidRPr="005A6034">
        <w:rPr>
          <w:rFonts w:ascii="Verdana" w:hAnsi="Verdana"/>
          <w:i/>
          <w:sz w:val="18"/>
          <w:u w:val="single"/>
        </w:rPr>
        <w:t xml:space="preserve"> ulaşan iki önemli eser vardır:</w:t>
      </w:r>
      <w:r w:rsidR="00AA69CA" w:rsidRPr="005A6034">
        <w:rPr>
          <w:rFonts w:ascii="Verdana" w:hAnsi="Verdana"/>
          <w:i/>
          <w:sz w:val="18"/>
          <w:u w:val="single"/>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5A6034">
        <w:rPr>
          <w:rFonts w:ascii="Verdana" w:hAnsi="Verdana"/>
          <w:sz w:val="18"/>
        </w:rPr>
        <w:t xml:space="preserve">        </w:t>
      </w:r>
      <w:r w:rsidR="00CE7BF9" w:rsidRPr="005A6034">
        <w:rPr>
          <w:rFonts w:ascii="Verdana" w:hAnsi="Verdana"/>
          <w:b/>
          <w:sz w:val="18"/>
        </w:rPr>
        <w:t>1-</w:t>
      </w:r>
      <w:r w:rsidR="00CE7BF9" w:rsidRPr="005A6034">
        <w:rPr>
          <w:rFonts w:ascii="Verdana" w:hAnsi="Verdana"/>
          <w:sz w:val="18"/>
        </w:rPr>
        <w:t>Süyûtî’nin, el-Lü</w:t>
      </w:r>
      <w:r w:rsidR="00AA69CA" w:rsidRPr="005A6034">
        <w:rPr>
          <w:rFonts w:ascii="Verdana" w:hAnsi="Verdana"/>
          <w:sz w:val="18"/>
        </w:rPr>
        <w:t>ma’ fî esbâbi vürûdi’l-hadis’i.</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5A6034">
        <w:rPr>
          <w:rFonts w:ascii="Verdana" w:hAnsi="Verdana"/>
          <w:sz w:val="18"/>
        </w:rPr>
        <w:t xml:space="preserve">        </w:t>
      </w:r>
      <w:r w:rsidR="00CE7BF9" w:rsidRPr="005A6034">
        <w:rPr>
          <w:rFonts w:ascii="Verdana" w:hAnsi="Verdana"/>
          <w:b/>
          <w:sz w:val="18"/>
        </w:rPr>
        <w:t>2-</w:t>
      </w:r>
      <w:r w:rsidR="00CE7BF9" w:rsidRPr="005A6034">
        <w:rPr>
          <w:rFonts w:ascii="Verdana" w:hAnsi="Verdana"/>
          <w:sz w:val="18"/>
        </w:rPr>
        <w:t xml:space="preserve"> İbn Hamza el-Hüseynî’nin el-Beyân ve’t-ta’.</w:t>
      </w:r>
    </w:p>
    <w:p w:rsidR="009E349B" w:rsidRPr="005A6034" w:rsidRDefault="00AA69CA" w:rsidP="00CE7BF9">
      <w:pPr>
        <w:rPr>
          <w:rFonts w:ascii="Verdana" w:hAnsi="Verdana"/>
          <w:sz w:val="18"/>
        </w:rPr>
      </w:pPr>
      <w:r w:rsidRPr="005A6034">
        <w:rPr>
          <w:rFonts w:ascii="Verdana" w:hAnsi="Verdana"/>
          <w:b/>
          <w:i/>
          <w:sz w:val="18"/>
          <w:u w:val="single"/>
        </w:rPr>
        <w:t>HADİS TENKİDİNİN TEMEL İLKELERİ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1-</w:t>
      </w:r>
      <w:r w:rsidR="00CE7BF9" w:rsidRPr="005A6034">
        <w:rPr>
          <w:rFonts w:ascii="Verdana" w:hAnsi="Verdana"/>
          <w:sz w:val="18"/>
        </w:rPr>
        <w:t>Haberi verenin, haber verdiği olaya tanık olup olmadığının, doğru algılama konusunda bir engel bulunup bulunmadığının, haberi doğru olarak aktarmasını engelleyecek herhangi bir neden, engel veya kusur bulunu</w:t>
      </w:r>
      <w:r w:rsidRPr="005A6034">
        <w:rPr>
          <w:rFonts w:ascii="Verdana" w:hAnsi="Verdana"/>
          <w:sz w:val="18"/>
        </w:rPr>
        <w:t>p bulunmadığının araştırılması.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lastRenderedPageBreak/>
        <w:t>2-</w:t>
      </w:r>
      <w:r w:rsidR="00CE7BF9" w:rsidRPr="005A6034">
        <w:rPr>
          <w:rFonts w:ascii="Verdana" w:hAnsi="Verdana"/>
          <w:sz w:val="18"/>
        </w:rPr>
        <w:t xml:space="preserve"> Haberin başka kaynaklardan te’kîdi, yani aynı haberi veren başka kaynaklar olup olmadığının araştırılması, va</w:t>
      </w:r>
      <w:r w:rsidRPr="005A6034">
        <w:rPr>
          <w:rFonts w:ascii="Verdana" w:hAnsi="Verdana"/>
          <w:sz w:val="18"/>
        </w:rPr>
        <w:t>rsa ikisinin karşılaştırılması.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sz w:val="18"/>
        </w:rPr>
        <w:t>Râvîsi olmayan hadis râvîlerine güvenilmez. Bu tür râvîler mechûlü’</w:t>
      </w:r>
      <w:r w:rsidRPr="005A6034">
        <w:rPr>
          <w:rFonts w:ascii="Verdana" w:hAnsi="Verdana"/>
          <w:sz w:val="18"/>
        </w:rPr>
        <w:t xml:space="preserve">l-ayn terimiyle nitelendirilir.                                                             </w:t>
      </w:r>
      <w:r w:rsidR="00CE7BF9" w:rsidRPr="005A6034">
        <w:rPr>
          <w:rFonts w:ascii="Verdana" w:hAnsi="Verdana"/>
          <w:b/>
          <w:i/>
          <w:sz w:val="18"/>
        </w:rPr>
        <w:t>cem‘u’t-turuk</w:t>
      </w:r>
      <w:r w:rsidR="00CE7BF9" w:rsidRPr="005A6034">
        <w:rPr>
          <w:rFonts w:ascii="Verdana" w:hAnsi="Verdana"/>
          <w:sz w:val="18"/>
        </w:rPr>
        <w:t xml:space="preserve"> hadisin farklı kanallar</w:t>
      </w:r>
      <w:r w:rsidRPr="005A6034">
        <w:rPr>
          <w:rFonts w:ascii="Verdana" w:hAnsi="Verdana"/>
          <w:sz w:val="18"/>
        </w:rPr>
        <w:t>ının toplanması anlamına gelir. F</w:t>
      </w:r>
      <w:r w:rsidR="00CE7BF9" w:rsidRPr="005A6034">
        <w:rPr>
          <w:rFonts w:ascii="Verdana" w:hAnsi="Verdana"/>
          <w:sz w:val="18"/>
        </w:rPr>
        <w:t xml:space="preserve">arklı kanalların karşılaştırılıp değerlendirilmesine </w:t>
      </w:r>
      <w:r w:rsidR="00CE7BF9" w:rsidRPr="005A6034">
        <w:rPr>
          <w:rFonts w:ascii="Verdana" w:hAnsi="Verdana"/>
          <w:b/>
          <w:i/>
          <w:sz w:val="18"/>
        </w:rPr>
        <w:t>muâraza</w:t>
      </w:r>
      <w:r w:rsidRPr="005A6034">
        <w:rPr>
          <w:rFonts w:ascii="Verdana" w:hAnsi="Verdana"/>
          <w:sz w:val="18"/>
        </w:rPr>
        <w:t xml:space="preserve"> denir.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b/>
          <w:sz w:val="18"/>
        </w:rPr>
        <w:t>3-</w:t>
      </w:r>
      <w:r w:rsidR="00CE7BF9" w:rsidRPr="005A6034">
        <w:rPr>
          <w:rFonts w:ascii="Verdana" w:hAnsi="Verdana"/>
          <w:sz w:val="18"/>
        </w:rPr>
        <w:t>Bize ulaşan bir haber değişik kaynaklardan gelmiş olsa da haberin doğruluğu için habe</w:t>
      </w:r>
      <w:r w:rsidRPr="005A6034">
        <w:rPr>
          <w:rFonts w:ascii="Verdana" w:hAnsi="Verdana"/>
          <w:sz w:val="18"/>
        </w:rPr>
        <w:t xml:space="preserve">rin içeriğine de dikkat ederiz. </w:t>
      </w:r>
      <w:r w:rsidR="00CE7BF9" w:rsidRPr="005A6034">
        <w:rPr>
          <w:rFonts w:ascii="Verdana" w:hAnsi="Verdana"/>
          <w:b/>
          <w:i/>
          <w:sz w:val="18"/>
        </w:rPr>
        <w:t>El-İnkıtâu’l-bâtın:</w:t>
      </w:r>
      <w:r w:rsidR="00CE7BF9" w:rsidRPr="005A6034">
        <w:rPr>
          <w:rFonts w:ascii="Verdana" w:hAnsi="Verdana"/>
          <w:sz w:val="18"/>
        </w:rPr>
        <w:t xml:space="preserve"> iç kopukluk anlamına gelir.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Metin Tenkidi kavramı (İngilizcesi Textual Criticism) günümüz bilim dünyasında, yazılı metinlerdeki hataların eleştirisi ve düzeltilmesi anlamında kullanılmaktadır.</w:t>
      </w:r>
    </w:p>
    <w:p w:rsidR="00CE7BF9" w:rsidRPr="005A6034" w:rsidRDefault="00CE7BF9" w:rsidP="00AA69CA">
      <w:pPr>
        <w:jc w:val="center"/>
        <w:rPr>
          <w:rFonts w:ascii="Verdana" w:hAnsi="Verdana"/>
          <w:b/>
          <w:sz w:val="18"/>
        </w:rPr>
      </w:pPr>
      <w:r w:rsidRPr="005A6034">
        <w:rPr>
          <w:rFonts w:ascii="Verdana" w:hAnsi="Verdana"/>
          <w:b/>
          <w:sz w:val="18"/>
        </w:rPr>
        <w:t>ÜNİTE-2</w:t>
      </w:r>
    </w:p>
    <w:p w:rsidR="00CE7BF9" w:rsidRPr="005A6034" w:rsidRDefault="00CE7BF9" w:rsidP="00AA69CA">
      <w:pPr>
        <w:jc w:val="center"/>
        <w:rPr>
          <w:rFonts w:ascii="Verdana" w:hAnsi="Verdana"/>
          <w:b/>
          <w:sz w:val="18"/>
        </w:rPr>
      </w:pPr>
      <w:r w:rsidRPr="005A6034">
        <w:rPr>
          <w:rFonts w:ascii="Verdana" w:hAnsi="Verdana"/>
          <w:b/>
          <w:sz w:val="18"/>
        </w:rPr>
        <w:t>Hadislerin Korunması ve Kayıt Altına Alınması</w:t>
      </w:r>
    </w:p>
    <w:p w:rsidR="00CE7BF9" w:rsidRPr="005A6034" w:rsidRDefault="00AA69CA" w:rsidP="00CE7BF9">
      <w:pPr>
        <w:rPr>
          <w:rFonts w:ascii="Verdana" w:hAnsi="Verdana"/>
          <w:sz w:val="18"/>
        </w:rPr>
      </w:pPr>
      <w:r w:rsidRPr="005A6034">
        <w:rPr>
          <w:rFonts w:ascii="Verdana" w:hAnsi="Verdana"/>
          <w:b/>
          <w:i/>
          <w:sz w:val="18"/>
          <w:u w:val="single"/>
        </w:rPr>
        <w:t>TESBÎT DÖNEMİ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Tesbît,</w:t>
      </w:r>
      <w:r w:rsidR="00CE7BF9" w:rsidRPr="005A6034">
        <w:rPr>
          <w:rFonts w:ascii="Verdana" w:hAnsi="Verdana"/>
          <w:sz w:val="18"/>
        </w:rPr>
        <w:t xml:space="preserve"> sabitleme, kaydetme, bağlama, sağlama alma anlamlarına gelir. Bu dönemde hadislerin sözlü ve yazılı olarak öğretilmesi, öğrenilmesi, halk arasında yayılması, böylece hafızalarda ve değişik yazı malzemeleri üzerine kaydedilip koruma </w:t>
      </w:r>
      <w:r w:rsidRPr="005A6034">
        <w:rPr>
          <w:rFonts w:ascii="Verdana" w:hAnsi="Verdana"/>
          <w:sz w:val="18"/>
        </w:rPr>
        <w:t>altına alınması söz konusudur. H</w:t>
      </w:r>
      <w:r w:rsidR="00CE7BF9" w:rsidRPr="005A6034">
        <w:rPr>
          <w:rFonts w:ascii="Verdana" w:hAnsi="Verdana"/>
          <w:sz w:val="18"/>
        </w:rPr>
        <w:t>icri 1. yüzyılın sonlarına kadar devam etmiştir.</w:t>
      </w:r>
    </w:p>
    <w:p w:rsidR="00CE7BF9" w:rsidRPr="005A6034" w:rsidRDefault="00AA69CA" w:rsidP="00AA69CA">
      <w:pPr>
        <w:rPr>
          <w:rFonts w:ascii="Verdana" w:hAnsi="Verdana"/>
          <w:sz w:val="18"/>
        </w:rPr>
      </w:pPr>
      <w:r w:rsidRPr="005A6034">
        <w:rPr>
          <w:rFonts w:ascii="Verdana" w:hAnsi="Verdana"/>
          <w:b/>
          <w:i/>
          <w:sz w:val="18"/>
          <w:u w:val="single"/>
        </w:rPr>
        <w:t>Hadis Öğrenimi ve Öğretimi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Bu dönemde hadis öğretim ve öğrenimi için Hz. Peygamber’in, sahabîlerin ve tâbiûn neslinin büyüklerinin yoğun faaliyetleri olmuştur. İkinci nesil Müslümanlar Hz. Peygamber’i görmüş olan ilk Müslümanlardan, duyduklarını yazılı ve sözlü olarak tespit etmeye gayret etmişlerdi. Bu nesil içinde bu yöndeki çalışmalarıyla tarihe geçen hadisçi arasından örnek olarak şu isimler zikredilebilir: Alkame b. Kays, Abîde es-Selmânî, Şakîk b. Seleme, Mu‘âze el-Adeviyye, Ümmü’d-Derdâ ed-Dımeşkıyye, Urve b. Zübeyr, Sa‘îd b. el-Müseyyeb, İbrâhim en-Nehaî, Amra bt. Abdurrahman, Tâvûs b. Keysân, Hind bt. </w:t>
      </w:r>
      <w:proofErr w:type="gramStart"/>
      <w:r w:rsidR="00CE7BF9" w:rsidRPr="005A6034">
        <w:rPr>
          <w:rFonts w:ascii="Verdana" w:hAnsi="Verdana"/>
          <w:sz w:val="18"/>
        </w:rPr>
        <w:t>el</w:t>
      </w:r>
      <w:proofErr w:type="gramEnd"/>
      <w:r w:rsidR="00CE7BF9" w:rsidRPr="005A6034">
        <w:rPr>
          <w:rFonts w:ascii="Verdana" w:hAnsi="Verdana"/>
          <w:sz w:val="18"/>
        </w:rPr>
        <w:t>-Hâris, Mücâhid b. Cebr, Şa‘bî, İkrime, Ebû Kılâbe el-Basrî, Muhammed b. Sîrîn, Hasan el- Basrî, Nâfî.</w:t>
      </w:r>
    </w:p>
    <w:p w:rsidR="00CE7BF9" w:rsidRPr="005A6034" w:rsidRDefault="00AA69CA" w:rsidP="00CE7BF9">
      <w:pPr>
        <w:rPr>
          <w:rFonts w:ascii="Verdana" w:hAnsi="Verdana"/>
          <w:sz w:val="18"/>
        </w:rPr>
      </w:pPr>
      <w:r w:rsidRPr="005A6034">
        <w:rPr>
          <w:rFonts w:ascii="Verdana" w:hAnsi="Verdana"/>
          <w:b/>
          <w:i/>
          <w:sz w:val="18"/>
          <w:u w:val="single"/>
        </w:rPr>
        <w:t>Hadis Öğreniminin Güvenilirliği</w:t>
      </w:r>
      <w:r w:rsidRPr="005A6034">
        <w:rPr>
          <w:rFonts w:ascii="Verdana" w:hAnsi="Verdana"/>
          <w:b/>
          <w:i/>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Pr="005A6034">
        <w:rPr>
          <w:rFonts w:ascii="Verdana" w:hAnsi="Verdana"/>
          <w:i/>
          <w:sz w:val="18"/>
          <w:u w:val="single"/>
        </w:rPr>
        <w:t>H</w:t>
      </w:r>
      <w:r w:rsidR="00CE7BF9" w:rsidRPr="005A6034">
        <w:rPr>
          <w:rFonts w:ascii="Verdana" w:hAnsi="Verdana"/>
          <w:i/>
          <w:sz w:val="18"/>
          <w:u w:val="single"/>
        </w:rPr>
        <w:t>adis rivayetinde</w:t>
      </w:r>
      <w:r w:rsidRPr="005A6034">
        <w:rPr>
          <w:rFonts w:ascii="Verdana" w:hAnsi="Verdana"/>
          <w:i/>
          <w:sz w:val="18"/>
          <w:u w:val="single"/>
        </w:rPr>
        <w:t xml:space="preserve"> ki titizliği gösteren çareler: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u w:val="single"/>
        </w:rPr>
        <w:t>A)</w:t>
      </w:r>
      <w:r w:rsidR="00CE7BF9" w:rsidRPr="005A6034">
        <w:rPr>
          <w:rFonts w:ascii="Verdana" w:hAnsi="Verdana"/>
          <w:i/>
          <w:sz w:val="18"/>
          <w:u w:val="single"/>
        </w:rPr>
        <w:t xml:space="preserve"> Hadis Rivayetini Azaltma:</w:t>
      </w:r>
      <w:r w:rsidR="00CE7BF9" w:rsidRPr="005A6034">
        <w:rPr>
          <w:rFonts w:ascii="Verdana" w:hAnsi="Verdana"/>
          <w:sz w:val="18"/>
        </w:rPr>
        <w:t xml:space="preserve"> </w:t>
      </w:r>
      <w:r w:rsidRPr="005A6034">
        <w:rPr>
          <w:rFonts w:ascii="Verdana" w:hAnsi="Verdana"/>
          <w:sz w:val="18"/>
        </w:rPr>
        <w:t xml:space="preserve"> </w:t>
      </w:r>
      <w:r w:rsidR="00CE7BF9" w:rsidRPr="005A6034">
        <w:rPr>
          <w:rFonts w:ascii="Verdana" w:hAnsi="Verdana"/>
          <w:sz w:val="18"/>
        </w:rPr>
        <w:t xml:space="preserve">Bazı </w:t>
      </w:r>
      <w:proofErr w:type="gramStart"/>
      <w:r w:rsidR="00CE7BF9" w:rsidRPr="005A6034">
        <w:rPr>
          <w:rFonts w:ascii="Verdana" w:hAnsi="Verdana"/>
          <w:sz w:val="18"/>
        </w:rPr>
        <w:t>sahâbîler,rivayette</w:t>
      </w:r>
      <w:proofErr w:type="gramEnd"/>
      <w:r w:rsidR="00CE7BF9" w:rsidRPr="005A6034">
        <w:rPr>
          <w:rFonts w:ascii="Verdana" w:hAnsi="Verdana"/>
          <w:sz w:val="18"/>
        </w:rPr>
        <w:t xml:space="preserve"> hata yapma endişesiyle hadis rivayetinden kaçınmışlar, mümkün olduğu kadar az hadis rivayet etmeye çalışmışlardı.Meselâ, ilk Müslümanlardan ve aşere-i mübeşşereden olan Sa‘îd b. Zeyd’in neredeyse hiç hadis rivayet etmediği nakledilmektedir. Aynı tavrı, aşere-i mubeşşereden olan ez-Z</w:t>
      </w:r>
      <w:r w:rsidRPr="005A6034">
        <w:rPr>
          <w:rFonts w:ascii="Verdana" w:hAnsi="Verdana"/>
          <w:sz w:val="18"/>
        </w:rPr>
        <w:t>übeyr b el-Avvâm’da da görürüz.</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u w:val="single"/>
        </w:rPr>
        <w:t>B)</w:t>
      </w:r>
      <w:r w:rsidR="00CE7BF9" w:rsidRPr="005A6034">
        <w:rPr>
          <w:rFonts w:ascii="Verdana" w:hAnsi="Verdana"/>
          <w:i/>
          <w:sz w:val="18"/>
          <w:u w:val="single"/>
        </w:rPr>
        <w:t xml:space="preserve"> Hadis Rivâyet Edenden Şâhid İsteme:</w:t>
      </w:r>
      <w:r w:rsidRPr="005A6034">
        <w:rPr>
          <w:rFonts w:ascii="Verdana" w:hAnsi="Verdana"/>
          <w:sz w:val="18"/>
        </w:rPr>
        <w:t xml:space="preserve"> </w:t>
      </w:r>
      <w:proofErr w:type="gramStart"/>
      <w:r w:rsidR="00CE7BF9" w:rsidRPr="005A6034">
        <w:rPr>
          <w:rFonts w:ascii="Verdana" w:hAnsi="Verdana"/>
          <w:sz w:val="18"/>
        </w:rPr>
        <w:t>Hz .</w:t>
      </w:r>
      <w:proofErr w:type="gramEnd"/>
      <w:r w:rsidR="00CE7BF9" w:rsidRPr="005A6034">
        <w:rPr>
          <w:rFonts w:ascii="Verdana" w:hAnsi="Verdana"/>
          <w:sz w:val="18"/>
        </w:rPr>
        <w:t xml:space="preserve"> EbuBekir ve Hz.Ömer b</w:t>
      </w:r>
      <w:r w:rsidRPr="005A6034">
        <w:rPr>
          <w:rFonts w:ascii="Verdana" w:hAnsi="Verdana"/>
          <w:sz w:val="18"/>
        </w:rPr>
        <w:t xml:space="preserve">unu uygulayan sahabilerdendir. </w:t>
      </w:r>
      <w:r w:rsidRPr="005A6034">
        <w:rPr>
          <w:rFonts w:ascii="Verdana" w:hAnsi="Verdana"/>
          <w:sz w:val="18"/>
        </w:rPr>
        <w:tab/>
        <w:t xml:space="preserve">                          </w:t>
      </w:r>
      <w:r w:rsidR="00CE7BF9" w:rsidRPr="005A6034">
        <w:rPr>
          <w:rFonts w:ascii="Verdana" w:hAnsi="Verdana"/>
          <w:b/>
          <w:sz w:val="18"/>
        </w:rPr>
        <w:t>C)</w:t>
      </w:r>
      <w:r w:rsidRPr="005A6034">
        <w:rPr>
          <w:rFonts w:ascii="Verdana" w:hAnsi="Verdana"/>
          <w:sz w:val="18"/>
        </w:rPr>
        <w:t xml:space="preserve"> </w:t>
      </w:r>
      <w:r w:rsidR="00CE7BF9" w:rsidRPr="005A6034">
        <w:rPr>
          <w:rFonts w:ascii="Verdana" w:hAnsi="Verdana"/>
          <w:sz w:val="18"/>
        </w:rPr>
        <w:t>Hadis Rivayet Edene Yemin Ettirme: Hz. Ali’nin, kendisine hadis ri- vayet eden kimseye, doğru söylediğine dair ye</w:t>
      </w:r>
      <w:r w:rsidRPr="005A6034">
        <w:rPr>
          <w:rFonts w:ascii="Verdana" w:hAnsi="Verdana"/>
          <w:sz w:val="18"/>
        </w:rPr>
        <w:t>min ettirdiği nakledilmektedir.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u w:val="single"/>
        </w:rPr>
        <w:t>D)</w:t>
      </w:r>
      <w:r w:rsidR="00CE7BF9" w:rsidRPr="005A6034">
        <w:rPr>
          <w:rFonts w:ascii="Verdana" w:hAnsi="Verdana"/>
          <w:i/>
          <w:sz w:val="18"/>
          <w:u w:val="single"/>
        </w:rPr>
        <w:t xml:space="preserve"> Hadisi Kur’ân ve Önceden Bildikleri Hadislerle Karşılaştırma:</w:t>
      </w:r>
      <w:r w:rsidR="00CE7BF9" w:rsidRPr="005A6034">
        <w:rPr>
          <w:rFonts w:ascii="Verdana" w:hAnsi="Verdana"/>
          <w:sz w:val="18"/>
        </w:rPr>
        <w:t xml:space="preserve"> Birçok sahâbînin, başka birinden duydukları hadisler karşısında böyl</w:t>
      </w:r>
      <w:r w:rsidRPr="005A6034">
        <w:rPr>
          <w:rFonts w:ascii="Verdana" w:hAnsi="Verdana"/>
          <w:sz w:val="18"/>
        </w:rPr>
        <w:t>e hareket ettiği görülmektedir.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b/>
          <w:i/>
          <w:sz w:val="18"/>
          <w:u w:val="single"/>
        </w:rPr>
        <w:t>E)</w:t>
      </w:r>
      <w:r w:rsidR="00CE7BF9" w:rsidRPr="005A6034">
        <w:rPr>
          <w:rFonts w:ascii="Verdana" w:hAnsi="Verdana"/>
          <w:i/>
          <w:sz w:val="18"/>
          <w:u w:val="single"/>
        </w:rPr>
        <w:t xml:space="preserve"> Hadisi İlk Duyan Kimseden Almaya Çalışma: Hadisleri</w:t>
      </w:r>
      <w:r w:rsidR="00CE7BF9" w:rsidRPr="005A6034">
        <w:rPr>
          <w:rFonts w:ascii="Verdana" w:hAnsi="Verdana"/>
          <w:sz w:val="18"/>
        </w:rPr>
        <w:t xml:space="preserve"> Hz. Peygamber’den doğrudan duyup alamamış olan sahâbîler onları diğer sahâbîlerden öğrenirlerdi. Bu durumda ise mümkün olduğu kadar onu ilk duyan sahâbîden almaya çalışırlardı. Sahabi Câbir b. Abdullah, Abdullah b. Üneys’in Hz. Peygamber’den duymuş olduğu bir hadisi ondan almak için (muhtemelen Medîne-i Münevvere’den) Şâm’a gitmişti. Ebû Eyyûb el-Ensârî bö</w:t>
      </w:r>
      <w:r w:rsidRPr="005A6034">
        <w:rPr>
          <w:rFonts w:ascii="Verdana" w:hAnsi="Verdana"/>
          <w:sz w:val="18"/>
        </w:rPr>
        <w:t xml:space="preserve">yle yapmış ve Mısır'a gitmişti.                   </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proofErr w:type="gramStart"/>
      <w:r w:rsidR="00CE7BF9" w:rsidRPr="005A6034">
        <w:rPr>
          <w:rFonts w:ascii="Verdana" w:hAnsi="Verdana"/>
          <w:sz w:val="18"/>
        </w:rPr>
        <w:t>er</w:t>
      </w:r>
      <w:proofErr w:type="gramEnd"/>
      <w:r w:rsidR="00CE7BF9" w:rsidRPr="005A6034">
        <w:rPr>
          <w:rFonts w:ascii="Verdana" w:hAnsi="Verdana"/>
          <w:sz w:val="18"/>
        </w:rPr>
        <w:t xml:space="preserve">-Rıhle fî talebi’l-hadîs (Hadis </w:t>
      </w:r>
      <w:r w:rsidRPr="005A6034">
        <w:rPr>
          <w:rFonts w:ascii="Verdana" w:hAnsi="Verdana"/>
          <w:sz w:val="18"/>
        </w:rPr>
        <w:t>öğrenimi için yapılan yolculuk)</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u w:val="single"/>
        </w:rPr>
        <w:t>F)</w:t>
      </w:r>
      <w:r w:rsidR="00CE7BF9" w:rsidRPr="005A6034">
        <w:rPr>
          <w:rFonts w:ascii="Verdana" w:hAnsi="Verdana"/>
          <w:i/>
          <w:sz w:val="18"/>
          <w:u w:val="single"/>
        </w:rPr>
        <w:t xml:space="preserve"> Hadisin Râvîlerini İnceleme:</w:t>
      </w:r>
      <w:r w:rsidRPr="005A6034">
        <w:rPr>
          <w:rFonts w:ascii="Verdana" w:hAnsi="Verdana"/>
          <w:sz w:val="18"/>
        </w:rPr>
        <w:t xml:space="preserve"> </w:t>
      </w:r>
      <w:r w:rsidR="00CE7BF9" w:rsidRPr="005A6034">
        <w:rPr>
          <w:rFonts w:ascii="Verdana" w:hAnsi="Verdana"/>
          <w:sz w:val="18"/>
        </w:rPr>
        <w:t xml:space="preserve"> İlk Müslümanlar arasında çıkan siyasi ve fikri karışıklıklar hadisler için bir te</w:t>
      </w:r>
      <w:r w:rsidRPr="005A6034">
        <w:rPr>
          <w:rFonts w:ascii="Verdana" w:hAnsi="Verdana"/>
          <w:sz w:val="18"/>
        </w:rPr>
        <w:t>hlikeyi beraberinde getirmişti.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Sened,</w:t>
      </w:r>
      <w:r w:rsidR="00CE7BF9" w:rsidRPr="005A6034">
        <w:rPr>
          <w:rFonts w:ascii="Verdana" w:hAnsi="Verdana"/>
          <w:sz w:val="18"/>
        </w:rPr>
        <w:t xml:space="preserve"> hadisin, onu rivayet eden kimselerin isimlerinin </w:t>
      </w:r>
      <w:r w:rsidRPr="005A6034">
        <w:rPr>
          <w:rFonts w:ascii="Verdana" w:hAnsi="Verdana"/>
          <w:sz w:val="18"/>
        </w:rPr>
        <w:t xml:space="preserve">sırayla zikredildiği kısmıdır.                                                              </w:t>
      </w:r>
      <w:proofErr w:type="gramStart"/>
      <w:r w:rsidR="00CE7BF9" w:rsidRPr="005A6034">
        <w:rPr>
          <w:rFonts w:ascii="Verdana" w:hAnsi="Verdana"/>
          <w:b/>
          <w:i/>
          <w:sz w:val="18"/>
        </w:rPr>
        <w:t>muttasıl</w:t>
      </w:r>
      <w:proofErr w:type="gramEnd"/>
      <w:r w:rsidR="00CE7BF9" w:rsidRPr="005A6034">
        <w:rPr>
          <w:rFonts w:ascii="Verdana" w:hAnsi="Verdana"/>
          <w:b/>
          <w:i/>
          <w:sz w:val="18"/>
        </w:rPr>
        <w:t>:</w:t>
      </w:r>
      <w:r w:rsidRPr="005A6034">
        <w:rPr>
          <w:rFonts w:ascii="Verdana" w:hAnsi="Verdana"/>
          <w:sz w:val="18"/>
        </w:rPr>
        <w:t xml:space="preserve"> ilk kaynağa varan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Nitekim İbrâhîm en-Nehaî isnad sorma işinin kezzâb Muhtâr es-Sakafî zamanında başladığını bildirmektedir.</w:t>
      </w:r>
    </w:p>
    <w:p w:rsidR="00CE7BF9" w:rsidRPr="005A6034" w:rsidRDefault="00AA69CA" w:rsidP="00CE7BF9">
      <w:pPr>
        <w:rPr>
          <w:rFonts w:ascii="Verdana" w:hAnsi="Verdana"/>
          <w:sz w:val="18"/>
        </w:rPr>
      </w:pPr>
      <w:r w:rsidRPr="005A6034">
        <w:rPr>
          <w:rFonts w:ascii="Verdana" w:hAnsi="Verdana"/>
          <w:b/>
          <w:i/>
          <w:sz w:val="18"/>
          <w:u w:val="single"/>
        </w:rPr>
        <w:t>Hadis Öğrenim Usûlleri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b/>
          <w:i/>
          <w:sz w:val="18"/>
        </w:rPr>
        <w:t xml:space="preserve">semâ </w:t>
      </w:r>
      <w:r w:rsidR="00CE7BF9" w:rsidRPr="005A6034">
        <w:rPr>
          <w:rFonts w:ascii="Verdana" w:hAnsi="Verdana"/>
          <w:sz w:val="18"/>
        </w:rPr>
        <w:t>(yani hocadan işitme)yoluyla,</w:t>
      </w:r>
    </w:p>
    <w:p w:rsidR="00CE7BF9" w:rsidRPr="005A6034" w:rsidRDefault="00AA69CA" w:rsidP="00CE7BF9">
      <w:pPr>
        <w:rPr>
          <w:rFonts w:ascii="Verdana" w:hAnsi="Verdana"/>
          <w:sz w:val="18"/>
        </w:rPr>
      </w:pPr>
      <w:r w:rsidRPr="005A6034">
        <w:rPr>
          <w:rFonts w:ascii="Verdana" w:hAnsi="Verdana"/>
          <w:b/>
          <w:i/>
          <w:sz w:val="18"/>
          <w:u w:val="single"/>
        </w:rPr>
        <w:t>Hadislerin Rivâyet Şekli</w:t>
      </w:r>
      <w:r w:rsidRPr="005A6034">
        <w:rPr>
          <w:rFonts w:ascii="Verdana" w:hAnsi="Verdana"/>
          <w:i/>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Hadislerin Hz. Peygamber’den duyuldukları gibi aynen alınıp nakledilmeleri en güzel şekildir ve mümkün ol</w:t>
      </w:r>
      <w:r w:rsidRPr="005A6034">
        <w:rPr>
          <w:rFonts w:ascii="Verdana" w:hAnsi="Verdana"/>
          <w:sz w:val="18"/>
        </w:rPr>
        <w:t>duğu sürece böyle yapılmalıdır.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Hadislerin mânâ ile rivayetlerinin caiz olduğu görüşünde olan kişiler arasında Hz. Âişe, Abdullah b. Mes‘ûd ve Enes b. Mâlik gibi sahâbîleri, sonraki nesillerden ise Âmir eş-Şa‘bî, İbrahim en-Nehaî, Süfyan b. Uyeyne ve Yahya b. Sa‘îd el-Kattân gibi âlimleri sayabiliriz.</w:t>
      </w:r>
    </w:p>
    <w:p w:rsidR="00AA69CA" w:rsidRPr="005A6034" w:rsidRDefault="00AA69CA" w:rsidP="00CE7BF9">
      <w:pPr>
        <w:rPr>
          <w:rFonts w:ascii="Verdana" w:hAnsi="Verdana"/>
          <w:sz w:val="18"/>
        </w:rPr>
      </w:pPr>
    </w:p>
    <w:p w:rsidR="00CE7BF9" w:rsidRPr="005A6034" w:rsidRDefault="00CE7BF9" w:rsidP="00CE7BF9">
      <w:pPr>
        <w:rPr>
          <w:rFonts w:ascii="Verdana" w:hAnsi="Verdana"/>
          <w:sz w:val="18"/>
        </w:rPr>
      </w:pPr>
      <w:r w:rsidRPr="005A6034">
        <w:rPr>
          <w:rFonts w:ascii="Verdana" w:hAnsi="Verdana"/>
          <w:b/>
          <w:i/>
          <w:sz w:val="18"/>
          <w:u w:val="single"/>
        </w:rPr>
        <w:lastRenderedPageBreak/>
        <w:t>Hadislerin Yazılması</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t xml:space="preserve">                       </w:t>
      </w:r>
      <w:r w:rsidRPr="005A6034">
        <w:rPr>
          <w:rFonts w:ascii="Verdana" w:hAnsi="Verdana"/>
          <w:sz w:val="18"/>
        </w:rPr>
        <w:t>Bu konuda farklı haberler bulunmaktadır.</w:t>
      </w:r>
    </w:p>
    <w:p w:rsidR="00CE7BF9" w:rsidRPr="005A6034" w:rsidRDefault="00CE7BF9" w:rsidP="00CE7BF9">
      <w:pPr>
        <w:rPr>
          <w:rFonts w:ascii="Verdana" w:hAnsi="Verdana"/>
          <w:sz w:val="18"/>
        </w:rPr>
      </w:pPr>
      <w:r w:rsidRPr="005A6034">
        <w:rPr>
          <w:rFonts w:ascii="Verdana" w:hAnsi="Verdana"/>
          <w:b/>
          <w:i/>
          <w:sz w:val="18"/>
          <w:u w:val="single"/>
        </w:rPr>
        <w:t>1.</w:t>
      </w:r>
      <w:r w:rsidRPr="005A6034">
        <w:rPr>
          <w:rFonts w:ascii="Verdana" w:hAnsi="Verdana"/>
          <w:i/>
          <w:sz w:val="18"/>
          <w:u w:val="single"/>
        </w:rPr>
        <w:t xml:space="preserve"> Hadisler</w:t>
      </w:r>
      <w:r w:rsidR="00AA69CA" w:rsidRPr="005A6034">
        <w:rPr>
          <w:rFonts w:ascii="Verdana" w:hAnsi="Verdana"/>
          <w:i/>
          <w:sz w:val="18"/>
          <w:u w:val="single"/>
        </w:rPr>
        <w:t>in Yazımını Yasaklayan Haberler</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t xml:space="preserve">                   </w:t>
      </w:r>
      <w:r w:rsidRPr="005A6034">
        <w:rPr>
          <w:rFonts w:ascii="Verdana" w:hAnsi="Verdana"/>
          <w:sz w:val="18"/>
        </w:rPr>
        <w:t>Ebû Sa‘îd el-Hudrî şöyle demiştir: “Ben hadisleri yazmam için Hz. Peygamber’den izin istedim de o b</w:t>
      </w:r>
      <w:r w:rsidR="00AA69CA" w:rsidRPr="005A6034">
        <w:rPr>
          <w:rFonts w:ascii="Verdana" w:hAnsi="Verdana"/>
          <w:sz w:val="18"/>
        </w:rPr>
        <w:t>ana izin vermeyi kabul etmedi”.</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5A6034">
        <w:rPr>
          <w:rFonts w:ascii="Verdana" w:hAnsi="Verdana"/>
          <w:sz w:val="18"/>
        </w:rPr>
        <w:t xml:space="preserve">     </w:t>
      </w:r>
      <w:r w:rsidRPr="005A6034">
        <w:rPr>
          <w:rFonts w:ascii="Verdana" w:hAnsi="Verdana"/>
          <w:sz w:val="18"/>
        </w:rPr>
        <w:t>Zeyd b. Sâbit şöyle demiştir: “Gerçekten Resûlullah -sallellahu aleyhi ve sellem- bize hadislerinden hiçbir şey yazmamamızı emretti”.</w:t>
      </w:r>
    </w:p>
    <w:p w:rsidR="00CE7BF9" w:rsidRPr="005A6034" w:rsidRDefault="00CE7BF9" w:rsidP="00CE7BF9">
      <w:pPr>
        <w:rPr>
          <w:rFonts w:ascii="Verdana" w:hAnsi="Verdana"/>
          <w:sz w:val="18"/>
        </w:rPr>
      </w:pPr>
      <w:r w:rsidRPr="005A6034">
        <w:rPr>
          <w:rFonts w:ascii="Verdana" w:hAnsi="Verdana"/>
          <w:b/>
          <w:i/>
          <w:sz w:val="18"/>
          <w:u w:val="single"/>
        </w:rPr>
        <w:t>2.</w:t>
      </w:r>
      <w:r w:rsidRPr="005A6034">
        <w:rPr>
          <w:rFonts w:ascii="Verdana" w:hAnsi="Verdana"/>
          <w:i/>
          <w:sz w:val="18"/>
          <w:u w:val="single"/>
        </w:rPr>
        <w:t xml:space="preserve"> Hadis Yazımına</w:t>
      </w:r>
      <w:r w:rsidR="00AA69CA" w:rsidRPr="005A6034">
        <w:rPr>
          <w:rFonts w:ascii="Verdana" w:hAnsi="Verdana"/>
          <w:i/>
          <w:sz w:val="18"/>
          <w:u w:val="single"/>
        </w:rPr>
        <w:t xml:space="preserve"> İzin Verildiğine Dair haberler</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5A6034">
        <w:rPr>
          <w:rFonts w:ascii="Verdana" w:hAnsi="Verdana"/>
          <w:sz w:val="18"/>
        </w:rPr>
        <w:t xml:space="preserve">      </w:t>
      </w:r>
      <w:r w:rsidRPr="005A6034">
        <w:rPr>
          <w:rFonts w:ascii="Verdana" w:hAnsi="Verdana"/>
          <w:sz w:val="18"/>
        </w:rPr>
        <w:t>Bir sahâbî Hz. Peygamber’e gelerek hafızasının zayıflığından şikâyet etmişti de Hz. Peygamber ona şu tavsiyeyi yapmıştı: “Hafızana sağ el</w:t>
      </w:r>
      <w:r w:rsidR="00AA69CA" w:rsidRPr="005A6034">
        <w:rPr>
          <w:rFonts w:ascii="Verdana" w:hAnsi="Verdana"/>
          <w:sz w:val="18"/>
        </w:rPr>
        <w:t>inden yardım iste (yani yaz!)”.</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5A6034">
        <w:rPr>
          <w:rFonts w:ascii="Verdana" w:hAnsi="Verdana"/>
          <w:sz w:val="18"/>
        </w:rPr>
        <w:t xml:space="preserve">        </w:t>
      </w:r>
      <w:r w:rsidRPr="005A6034">
        <w:rPr>
          <w:rFonts w:ascii="Verdana" w:hAnsi="Verdana"/>
          <w:sz w:val="18"/>
        </w:rPr>
        <w:t>Hz. Ömer, Hz. Ali ve İbn Abbâs da; “İlm</w:t>
      </w:r>
      <w:r w:rsidR="00AA69CA" w:rsidRPr="005A6034">
        <w:rPr>
          <w:rFonts w:ascii="Verdana" w:hAnsi="Verdana"/>
          <w:sz w:val="18"/>
        </w:rPr>
        <w:t>i yazıya geçirin!” demişlerdir.</w:t>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r>
      <w:r w:rsidR="00AA69CA" w:rsidRPr="005A6034">
        <w:rPr>
          <w:rFonts w:ascii="Verdana" w:hAnsi="Verdana"/>
          <w:sz w:val="18"/>
        </w:rPr>
        <w:tab/>
        <w:t xml:space="preserve">                 </w:t>
      </w:r>
      <w:r w:rsidRPr="005A6034">
        <w:rPr>
          <w:rFonts w:ascii="Verdana" w:hAnsi="Verdana"/>
          <w:sz w:val="18"/>
        </w:rPr>
        <w:t xml:space="preserve">Görüldüğü gibi hadislerin yazılıp yazılamayacağı konusunda birbirleriyle çelişen haberler bulunmaktadır. Hadis usûlünde bu duruma </w:t>
      </w:r>
      <w:r w:rsidRPr="005A6034">
        <w:rPr>
          <w:rFonts w:ascii="Verdana" w:hAnsi="Verdana"/>
          <w:b/>
          <w:i/>
          <w:sz w:val="18"/>
        </w:rPr>
        <w:t>İhtilâfü’l-hadîs,</w:t>
      </w:r>
      <w:r w:rsidRPr="005A6034">
        <w:rPr>
          <w:rFonts w:ascii="Verdana" w:hAnsi="Verdana"/>
          <w:sz w:val="18"/>
        </w:rPr>
        <w:t xml:space="preserve"> ilgili hadislere de </w:t>
      </w:r>
      <w:r w:rsidRPr="005A6034">
        <w:rPr>
          <w:rFonts w:ascii="Verdana" w:hAnsi="Verdana"/>
          <w:b/>
          <w:i/>
          <w:sz w:val="18"/>
        </w:rPr>
        <w:t>Muhtelifü’l-hadîs</w:t>
      </w:r>
      <w:r w:rsidRPr="005A6034">
        <w:rPr>
          <w:rFonts w:ascii="Verdana" w:hAnsi="Verdana"/>
          <w:sz w:val="18"/>
        </w:rPr>
        <w:t xml:space="preserve"> (veya Muhtelefü’l-hadîs) denir.</w:t>
      </w:r>
    </w:p>
    <w:p w:rsidR="00CE7BF9" w:rsidRPr="005A6034" w:rsidRDefault="00CE7BF9" w:rsidP="00CE7BF9">
      <w:pPr>
        <w:rPr>
          <w:rFonts w:ascii="Verdana" w:hAnsi="Verdana"/>
          <w:sz w:val="18"/>
        </w:rPr>
      </w:pPr>
      <w:r w:rsidRPr="005A6034">
        <w:rPr>
          <w:rFonts w:ascii="Verdana" w:hAnsi="Verdana"/>
          <w:i/>
          <w:sz w:val="18"/>
          <w:u w:val="single"/>
        </w:rPr>
        <w:t>Söz konusu kanaatin asıl sebepleri, tespi</w:t>
      </w:r>
      <w:r w:rsidR="000222E3" w:rsidRPr="005A6034">
        <w:rPr>
          <w:rFonts w:ascii="Verdana" w:hAnsi="Verdana"/>
          <w:i/>
          <w:sz w:val="18"/>
          <w:u w:val="single"/>
        </w:rPr>
        <w:t>tlerimize göre, şu hususlardır: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Pr="005A6034">
        <w:rPr>
          <w:rFonts w:ascii="Verdana" w:hAnsi="Verdana"/>
          <w:b/>
          <w:sz w:val="18"/>
        </w:rPr>
        <w:t>1.</w:t>
      </w:r>
      <w:r w:rsidRPr="005A6034">
        <w:rPr>
          <w:rFonts w:ascii="Verdana" w:hAnsi="Verdana"/>
          <w:sz w:val="18"/>
        </w:rPr>
        <w:t xml:space="preserve"> Bazı vahiy kâtiplerinin kendilerine kâtiplik yaptıkları sürece konmuş olan hadis yazma yasağını ömür boyu sürecek bir yasak olarak değerlendirmeleri ve bu doğrultuda kanaat belirtm</w:t>
      </w:r>
      <w:r w:rsidR="000222E3" w:rsidRPr="005A6034">
        <w:rPr>
          <w:rFonts w:ascii="Verdana" w:hAnsi="Verdana"/>
          <w:sz w:val="18"/>
        </w:rPr>
        <w:t>eleri.</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Pr="005A6034">
        <w:rPr>
          <w:rFonts w:ascii="Verdana" w:hAnsi="Verdana"/>
          <w:b/>
          <w:sz w:val="18"/>
        </w:rPr>
        <w:t>2.</w:t>
      </w:r>
      <w:r w:rsidRPr="005A6034">
        <w:rPr>
          <w:rFonts w:ascii="Verdana" w:hAnsi="Verdana"/>
          <w:sz w:val="18"/>
        </w:rPr>
        <w:t xml:space="preserve"> Kur’ân-ı Kerîm dışındaki şeylerle meşgul olunup Kur’ân-ı Ker</w:t>
      </w:r>
      <w:r w:rsidR="000222E3" w:rsidRPr="005A6034">
        <w:rPr>
          <w:rFonts w:ascii="Verdana" w:hAnsi="Verdana"/>
          <w:sz w:val="18"/>
        </w:rPr>
        <w:t xml:space="preserve">îm’in ihmal edileceği endişesi.                                                        </w:t>
      </w:r>
      <w:r w:rsidRPr="005A6034">
        <w:rPr>
          <w:rFonts w:ascii="Verdana" w:hAnsi="Verdana"/>
          <w:b/>
          <w:sz w:val="18"/>
        </w:rPr>
        <w:t>3.</w:t>
      </w:r>
      <w:r w:rsidRPr="005A6034">
        <w:rPr>
          <w:rFonts w:ascii="Verdana" w:hAnsi="Verdana"/>
          <w:sz w:val="18"/>
        </w:rPr>
        <w:t xml:space="preserve"> O günkü toplumun sahip olduğu ilim zihniyeti. O günkü top</w:t>
      </w:r>
      <w:r w:rsidR="000222E3" w:rsidRPr="005A6034">
        <w:rPr>
          <w:rFonts w:ascii="Verdana" w:hAnsi="Verdana"/>
          <w:sz w:val="18"/>
        </w:rPr>
        <w:t xml:space="preserve">lumun yazılı bir kültürü yoktu.                                                                                                </w:t>
      </w:r>
      <w:r w:rsidRPr="005A6034">
        <w:rPr>
          <w:rFonts w:ascii="Verdana" w:hAnsi="Verdana"/>
          <w:b/>
          <w:sz w:val="18"/>
        </w:rPr>
        <w:t>4.</w:t>
      </w:r>
      <w:r w:rsidRPr="005A6034">
        <w:rPr>
          <w:rFonts w:ascii="Verdana" w:hAnsi="Verdana"/>
          <w:sz w:val="18"/>
        </w:rPr>
        <w:t xml:space="preserve"> Yazılanlara güvenilip ezberlemenin terk edileceği endişesi.</w:t>
      </w:r>
      <w:r w:rsidR="000222E3" w:rsidRPr="005A6034">
        <w:rPr>
          <w:rFonts w:ascii="Verdana" w:hAnsi="Verdana"/>
          <w:sz w:val="18"/>
        </w:rPr>
        <w:t xml:space="preserve">                                                                                                                          </w:t>
      </w:r>
      <w:r w:rsidRPr="005A6034">
        <w:rPr>
          <w:rFonts w:ascii="Verdana" w:hAnsi="Verdana"/>
          <w:b/>
          <w:sz w:val="18"/>
        </w:rPr>
        <w:t>5.</w:t>
      </w:r>
      <w:r w:rsidRPr="005A6034">
        <w:rPr>
          <w:rFonts w:ascii="Verdana" w:hAnsi="Verdana"/>
          <w:sz w:val="18"/>
        </w:rPr>
        <w:t xml:space="preserve"> Yazılan hadislerin, ehli olmayan kimselerin eline ulaşıp onlarda yanlışlıklar, tahrifler, ekleme ve çıkarmalar yapılacağı endişesi.</w:t>
      </w:r>
    </w:p>
    <w:p w:rsidR="00CE7BF9" w:rsidRPr="005A6034" w:rsidRDefault="00CE7BF9" w:rsidP="00CE7BF9">
      <w:pPr>
        <w:rPr>
          <w:rFonts w:ascii="Verdana" w:hAnsi="Verdana"/>
          <w:sz w:val="18"/>
        </w:rPr>
      </w:pPr>
      <w:r w:rsidRPr="005A6034">
        <w:rPr>
          <w:rFonts w:ascii="Verdana" w:hAnsi="Verdana"/>
          <w:i/>
          <w:sz w:val="18"/>
          <w:u w:val="single"/>
        </w:rPr>
        <w:t>Hz. Pe</w:t>
      </w:r>
      <w:r w:rsidR="000222E3" w:rsidRPr="005A6034">
        <w:rPr>
          <w:rFonts w:ascii="Verdana" w:hAnsi="Verdana"/>
          <w:i/>
          <w:sz w:val="18"/>
          <w:u w:val="single"/>
        </w:rPr>
        <w:t>ygamber Hayattayken Yazılanlar:</w:t>
      </w:r>
      <w:r w:rsidR="000222E3" w:rsidRPr="005A6034">
        <w:rPr>
          <w:rFonts w:ascii="Verdana" w:hAnsi="Verdana"/>
          <w:i/>
          <w:sz w:val="18"/>
          <w:u w:val="single"/>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000222E3" w:rsidRPr="005A6034">
        <w:rPr>
          <w:rFonts w:ascii="Verdana" w:hAnsi="Verdana"/>
          <w:b/>
          <w:sz w:val="18"/>
        </w:rPr>
        <w:t>1.</w:t>
      </w:r>
      <w:r w:rsidR="000222E3" w:rsidRPr="005A6034">
        <w:rPr>
          <w:rFonts w:ascii="Verdana" w:hAnsi="Verdana"/>
          <w:sz w:val="18"/>
        </w:rPr>
        <w:t xml:space="preserve"> Medine Sözleşmesi</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000222E3" w:rsidRPr="005A6034">
        <w:rPr>
          <w:rFonts w:ascii="Verdana" w:hAnsi="Verdana"/>
          <w:b/>
          <w:sz w:val="18"/>
        </w:rPr>
        <w:t>2.</w:t>
      </w:r>
      <w:r w:rsidR="000222E3" w:rsidRPr="005A6034">
        <w:rPr>
          <w:rFonts w:ascii="Verdana" w:hAnsi="Verdana"/>
          <w:sz w:val="18"/>
        </w:rPr>
        <w:t xml:space="preserve"> Nüfus Sayımı Tutanağı</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000222E3" w:rsidRPr="005A6034">
        <w:rPr>
          <w:rFonts w:ascii="Verdana" w:hAnsi="Verdana"/>
          <w:b/>
          <w:sz w:val="18"/>
        </w:rPr>
        <w:t>3.</w:t>
      </w:r>
      <w:r w:rsidR="000222E3" w:rsidRPr="005A6034">
        <w:rPr>
          <w:rFonts w:ascii="Verdana" w:hAnsi="Verdana"/>
          <w:sz w:val="18"/>
        </w:rPr>
        <w:t xml:space="preserve"> İmtiyâz Belgeleri</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4.</w:t>
      </w:r>
      <w:r w:rsidRPr="005A6034">
        <w:rPr>
          <w:rFonts w:ascii="Verdana" w:hAnsi="Verdana"/>
          <w:sz w:val="18"/>
        </w:rPr>
        <w:t xml:space="preserve"> Yahûdîlerle </w:t>
      </w:r>
      <w:r w:rsidR="000222E3" w:rsidRPr="005A6034">
        <w:rPr>
          <w:rFonts w:ascii="Verdana" w:hAnsi="Verdana"/>
          <w:sz w:val="18"/>
        </w:rPr>
        <w:t>Yapılan Yazışmalar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000222E3" w:rsidRPr="005A6034">
        <w:rPr>
          <w:rFonts w:ascii="Verdana" w:hAnsi="Verdana"/>
          <w:b/>
          <w:sz w:val="18"/>
        </w:rPr>
        <w:t>5.</w:t>
      </w:r>
      <w:r w:rsidR="000222E3" w:rsidRPr="005A6034">
        <w:rPr>
          <w:rFonts w:ascii="Verdana" w:hAnsi="Verdana"/>
          <w:sz w:val="18"/>
        </w:rPr>
        <w:t xml:space="preserve"> Dîne Çağrı Mektupları</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6.</w:t>
      </w:r>
      <w:r w:rsidRPr="005A6034">
        <w:rPr>
          <w:rFonts w:ascii="Verdana" w:hAnsi="Verdana"/>
          <w:sz w:val="18"/>
        </w:rPr>
        <w:t xml:space="preserve"> </w:t>
      </w:r>
      <w:r w:rsidRPr="005A6034">
        <w:rPr>
          <w:rFonts w:ascii="Verdana" w:hAnsi="Verdana"/>
          <w:i/>
          <w:sz w:val="18"/>
        </w:rPr>
        <w:t xml:space="preserve">Görevlilere Verilen/Gönderilen Tâlimatnâmeler: </w:t>
      </w:r>
      <w:r w:rsidR="000222E3" w:rsidRPr="005A6034">
        <w:rPr>
          <w:rFonts w:ascii="Verdana" w:hAnsi="Verdana"/>
          <w:i/>
          <w:sz w:val="18"/>
        </w:rPr>
        <w:t xml:space="preserve"> </w:t>
      </w:r>
      <w:r w:rsidRPr="005A6034">
        <w:rPr>
          <w:rFonts w:ascii="Verdana" w:hAnsi="Verdana"/>
          <w:sz w:val="18"/>
        </w:rPr>
        <w:t>Bunlar arasında vergi tarife ve hükümlerini ihtiva edenler, sadak</w:t>
      </w:r>
      <w:r w:rsidR="000222E3" w:rsidRPr="005A6034">
        <w:rPr>
          <w:rFonts w:ascii="Verdana" w:hAnsi="Verdana"/>
          <w:sz w:val="18"/>
        </w:rPr>
        <w:t>ât hadîsleri diye meşhurdurlar.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7.</w:t>
      </w:r>
      <w:r w:rsidRPr="005A6034">
        <w:rPr>
          <w:rFonts w:ascii="Verdana" w:hAnsi="Verdana"/>
          <w:sz w:val="18"/>
        </w:rPr>
        <w:t xml:space="preserve"> Hz. Peygamber’in Mekke’nin fethinde okuyup da Yemen’li Ebû Şâh’ın isteği üzerine yaz</w:t>
      </w:r>
      <w:r w:rsidR="000222E3" w:rsidRPr="005A6034">
        <w:rPr>
          <w:rFonts w:ascii="Verdana" w:hAnsi="Verdana"/>
          <w:sz w:val="18"/>
        </w:rPr>
        <w:t>ılıp bu sahâbîye verilen hutbe.</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8.</w:t>
      </w:r>
      <w:r w:rsidRPr="005A6034">
        <w:rPr>
          <w:rFonts w:ascii="Verdana" w:hAnsi="Verdana"/>
          <w:sz w:val="18"/>
        </w:rPr>
        <w:t xml:space="preserve"> Abdullah b. Amr b. el-Âs’ın yazdıkları: Bu sahâbînin Hz. Pey- gamber’den şahsen izin </w:t>
      </w:r>
      <w:r w:rsidR="000222E3" w:rsidRPr="005A6034">
        <w:rPr>
          <w:rFonts w:ascii="Verdana" w:hAnsi="Verdana"/>
          <w:sz w:val="18"/>
        </w:rPr>
        <w:t>alarak hadis yazdığı meşhurdur.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9.</w:t>
      </w:r>
      <w:r w:rsidRPr="005A6034">
        <w:rPr>
          <w:rFonts w:ascii="Verdana" w:hAnsi="Verdana"/>
          <w:i/>
          <w:sz w:val="18"/>
        </w:rPr>
        <w:t xml:space="preserve"> Enes b. Mâlik’in yazdıkları:</w:t>
      </w:r>
      <w:r w:rsidRPr="005A6034">
        <w:rPr>
          <w:rFonts w:ascii="Verdana" w:hAnsi="Verdana"/>
          <w:sz w:val="18"/>
        </w:rPr>
        <w:t xml:space="preserve"> On yıl Hz. Peygamber’in hizmetinde bulunmuş olan bu sahâbî, ondan duyup yazdığı, sonra da huzurunda okuduğu bazı kitapl</w:t>
      </w:r>
      <w:r w:rsidR="000222E3" w:rsidRPr="005A6034">
        <w:rPr>
          <w:rFonts w:ascii="Verdana" w:hAnsi="Verdana"/>
          <w:sz w:val="18"/>
        </w:rPr>
        <w:t>ara yani yazılı evraka sahipti.</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10.</w:t>
      </w:r>
      <w:r w:rsidRPr="005A6034">
        <w:rPr>
          <w:rFonts w:ascii="Verdana" w:hAnsi="Verdana"/>
          <w:sz w:val="18"/>
        </w:rPr>
        <w:t xml:space="preserve"> Hafızasının zayıflığından şikâyet</w:t>
      </w:r>
      <w:r w:rsidR="000222E3" w:rsidRPr="005A6034">
        <w:rPr>
          <w:rFonts w:ascii="Verdana" w:hAnsi="Verdana"/>
          <w:sz w:val="18"/>
        </w:rPr>
        <w:t xml:space="preserve"> eden bir sahâbînin yazdıkları.</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11.</w:t>
      </w:r>
      <w:r w:rsidRPr="005A6034">
        <w:rPr>
          <w:rFonts w:ascii="Verdana" w:hAnsi="Verdana"/>
          <w:sz w:val="18"/>
        </w:rPr>
        <w:t xml:space="preserve"> </w:t>
      </w:r>
      <w:r w:rsidRPr="005A6034">
        <w:rPr>
          <w:rFonts w:ascii="Verdana" w:hAnsi="Verdana"/>
          <w:i/>
          <w:sz w:val="18"/>
        </w:rPr>
        <w:t>Ebû Râfi’in yazdıkları:</w:t>
      </w:r>
      <w:r w:rsidRPr="005A6034">
        <w:rPr>
          <w:rFonts w:ascii="Verdana" w:hAnsi="Verdana"/>
          <w:sz w:val="18"/>
        </w:rPr>
        <w:t xml:space="preserve"> Mısır kökenli bir sahâbî ve Hz. Peygamber’in âzâdlısı olan Ebû Râfi‘ de Hz. Peygamber’den hadis yazımı için izin istemiş ve kendisine izin verilmişti.</w:t>
      </w:r>
    </w:p>
    <w:p w:rsidR="00CE7BF9" w:rsidRPr="005A6034" w:rsidRDefault="00CE7BF9" w:rsidP="00CE7BF9">
      <w:pPr>
        <w:rPr>
          <w:rFonts w:ascii="Verdana" w:hAnsi="Verdana"/>
          <w:sz w:val="18"/>
        </w:rPr>
      </w:pPr>
      <w:r w:rsidRPr="005A6034">
        <w:rPr>
          <w:rFonts w:ascii="Verdana" w:hAnsi="Verdana"/>
          <w:i/>
          <w:sz w:val="18"/>
          <w:u w:val="single"/>
        </w:rPr>
        <w:t>Hz. Peygamber’in Vefatından Sora Sah</w:t>
      </w:r>
      <w:r w:rsidR="000222E3" w:rsidRPr="005A6034">
        <w:rPr>
          <w:rFonts w:ascii="Verdana" w:hAnsi="Verdana"/>
          <w:i/>
          <w:sz w:val="18"/>
          <w:u w:val="single"/>
        </w:rPr>
        <w:t>âbe Döneminde Yazılan Hadisler: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Pr="005A6034">
        <w:rPr>
          <w:rFonts w:ascii="Verdana" w:hAnsi="Verdana"/>
          <w:b/>
          <w:sz w:val="18"/>
        </w:rPr>
        <w:t>1.</w:t>
      </w:r>
      <w:r w:rsidRPr="005A6034">
        <w:rPr>
          <w:rFonts w:ascii="Verdana" w:hAnsi="Verdana"/>
          <w:sz w:val="18"/>
        </w:rPr>
        <w:t xml:space="preserve"> Hz. Ebû Bekir’in beşyüz kadar hadisi yazdığı fakat sonra bunları imha ettiği nakledilmektedi</w:t>
      </w:r>
      <w:r w:rsidR="000222E3" w:rsidRPr="005A6034">
        <w:rPr>
          <w:rFonts w:ascii="Verdana" w:hAnsi="Verdana"/>
          <w:sz w:val="18"/>
        </w:rPr>
        <w:t xml:space="preserve">r.                                                          </w:t>
      </w:r>
      <w:r w:rsidRPr="005A6034">
        <w:rPr>
          <w:rFonts w:ascii="Verdana" w:hAnsi="Verdana"/>
          <w:b/>
          <w:sz w:val="18"/>
        </w:rPr>
        <w:t>2.</w:t>
      </w:r>
      <w:r w:rsidRPr="005A6034">
        <w:rPr>
          <w:rFonts w:ascii="Verdana" w:hAnsi="Verdana"/>
          <w:sz w:val="18"/>
        </w:rPr>
        <w:t xml:space="preserve"> Hz. Ömer’in de had</w:t>
      </w:r>
      <w:r w:rsidR="000222E3" w:rsidRPr="005A6034">
        <w:rPr>
          <w:rFonts w:ascii="Verdana" w:hAnsi="Verdana"/>
          <w:sz w:val="18"/>
        </w:rPr>
        <w:t>isleri yazma teşebbüsü olmuştu.</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3.</w:t>
      </w:r>
      <w:r w:rsidRPr="005A6034">
        <w:rPr>
          <w:rFonts w:ascii="Verdana" w:hAnsi="Verdana"/>
          <w:sz w:val="18"/>
        </w:rPr>
        <w:t xml:space="preserve"> Hz. Ali’nin, içinde bazı hadislerin yazılı olduğu bir sahîfesi vardı ve bunu, kılıcına</w:t>
      </w:r>
      <w:r w:rsidR="000222E3" w:rsidRPr="005A6034">
        <w:rPr>
          <w:rFonts w:ascii="Verdana" w:hAnsi="Verdana"/>
          <w:sz w:val="18"/>
        </w:rPr>
        <w:t xml:space="preserve"> takılı olarak yanında taşırdı.                            </w:t>
      </w:r>
      <w:r w:rsidRPr="005A6034">
        <w:rPr>
          <w:rFonts w:ascii="Verdana" w:hAnsi="Verdana"/>
          <w:b/>
          <w:sz w:val="18"/>
        </w:rPr>
        <w:t>3.</w:t>
      </w:r>
      <w:r w:rsidRPr="005A6034">
        <w:rPr>
          <w:rFonts w:ascii="Verdana" w:hAnsi="Verdana"/>
          <w:sz w:val="18"/>
        </w:rPr>
        <w:t xml:space="preserve"> Hz. Ali’nin, içinde bazı hadislerin yazılı olduğu bir sahîfesi vardı ve bunu, kılıcına</w:t>
      </w:r>
      <w:r w:rsidR="000222E3" w:rsidRPr="005A6034">
        <w:rPr>
          <w:rFonts w:ascii="Verdana" w:hAnsi="Verdana"/>
          <w:sz w:val="18"/>
        </w:rPr>
        <w:t xml:space="preserve"> takılı olarak yanında taşırdı.</w:t>
      </w:r>
      <w:r w:rsidR="005A6034">
        <w:rPr>
          <w:rFonts w:ascii="Verdana" w:hAnsi="Verdana"/>
          <w:sz w:val="18"/>
        </w:rPr>
        <w:t xml:space="preserve">     </w:t>
      </w:r>
      <w:r w:rsidR="000222E3" w:rsidRPr="005A6034">
        <w:rPr>
          <w:rFonts w:ascii="Verdana" w:hAnsi="Verdana"/>
          <w:sz w:val="18"/>
        </w:rPr>
        <w:t xml:space="preserve"> </w:t>
      </w:r>
      <w:r w:rsidRPr="005A6034">
        <w:rPr>
          <w:rFonts w:ascii="Verdana" w:hAnsi="Verdana"/>
          <w:b/>
          <w:sz w:val="18"/>
        </w:rPr>
        <w:t>4.</w:t>
      </w:r>
      <w:r w:rsidRPr="005A6034">
        <w:rPr>
          <w:rFonts w:ascii="Verdana" w:hAnsi="Verdana"/>
          <w:sz w:val="18"/>
        </w:rPr>
        <w:t xml:space="preserve"> Ebû Hüreyre</w:t>
      </w:r>
      <w:r w:rsidR="000222E3" w:rsidRPr="005A6034">
        <w:rPr>
          <w:rFonts w:ascii="Verdana" w:hAnsi="Verdana"/>
          <w:sz w:val="18"/>
        </w:rPr>
        <w:t xml:space="preserve">’nin de hadis sahîfeleri vardı.               </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5.</w:t>
      </w:r>
      <w:r w:rsidRPr="005A6034">
        <w:rPr>
          <w:rFonts w:ascii="Verdana" w:hAnsi="Verdana"/>
          <w:sz w:val="18"/>
        </w:rPr>
        <w:t xml:space="preserve"> Abdullah b. Abbâs eline yazı malzemeleri alarak sahâbîleri kapı kapı dolaşmış ve onlardan duyduğu hadisleri yazmıştı.</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b/>
          <w:sz w:val="18"/>
        </w:rPr>
        <w:t>6.</w:t>
      </w:r>
      <w:r w:rsidRPr="005A6034">
        <w:rPr>
          <w:rFonts w:ascii="Verdana" w:hAnsi="Verdana"/>
          <w:sz w:val="18"/>
        </w:rPr>
        <w:t xml:space="preserve"> Semüre b. Cündeb’in de, içinde “pek çok ilim</w:t>
      </w:r>
      <w:r w:rsidR="000222E3" w:rsidRPr="005A6034">
        <w:rPr>
          <w:rFonts w:ascii="Verdana" w:hAnsi="Verdana"/>
          <w:sz w:val="18"/>
        </w:rPr>
        <w:t>” bulunan bir sahîfesi vardı.</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7.</w:t>
      </w:r>
      <w:r w:rsidRPr="005A6034">
        <w:rPr>
          <w:rFonts w:ascii="Verdana" w:hAnsi="Verdana"/>
          <w:sz w:val="18"/>
        </w:rPr>
        <w:t xml:space="preserve"> Câbir b. Abdullah, Mescid-i Nebî’de ders halkası olan ve hadiste yetkili b</w:t>
      </w:r>
      <w:r w:rsidR="000222E3" w:rsidRPr="005A6034">
        <w:rPr>
          <w:rFonts w:ascii="Verdana" w:hAnsi="Verdana"/>
          <w:sz w:val="18"/>
        </w:rPr>
        <w:t>ir âlim sayılan bir sahâbî idi.</w:t>
      </w:r>
      <w:r w:rsidR="000222E3" w:rsidRPr="005A6034">
        <w:rPr>
          <w:rFonts w:ascii="Verdana" w:hAnsi="Verdana"/>
          <w:sz w:val="18"/>
        </w:rPr>
        <w:tab/>
      </w:r>
      <w:r w:rsidR="005A6034">
        <w:rPr>
          <w:rFonts w:ascii="Verdana" w:hAnsi="Verdana"/>
          <w:sz w:val="18"/>
        </w:rPr>
        <w:t xml:space="preserve">         </w:t>
      </w:r>
      <w:r w:rsidRPr="005A6034">
        <w:rPr>
          <w:rFonts w:ascii="Verdana" w:hAnsi="Verdana"/>
          <w:b/>
          <w:sz w:val="18"/>
        </w:rPr>
        <w:t>8.</w:t>
      </w:r>
      <w:r w:rsidRPr="005A6034">
        <w:rPr>
          <w:rFonts w:ascii="Verdana" w:hAnsi="Verdana"/>
          <w:sz w:val="18"/>
        </w:rPr>
        <w:t xml:space="preserve"> Abdullah b. Ömer’in de hadis sahîfelerinin olduğu ve evinden dışarı çıkmadan önce onlara göz attığı nakledilmekted</w:t>
      </w:r>
      <w:r w:rsidR="000222E3" w:rsidRPr="005A6034">
        <w:rPr>
          <w:rFonts w:ascii="Verdana" w:hAnsi="Verdana"/>
          <w:sz w:val="18"/>
        </w:rPr>
        <w:t>ir.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9.</w:t>
      </w:r>
      <w:r w:rsidRPr="005A6034">
        <w:rPr>
          <w:rFonts w:ascii="Verdana" w:hAnsi="Verdana"/>
          <w:sz w:val="18"/>
        </w:rPr>
        <w:t xml:space="preserve"> Cahiliye döneminde yazı bilenlerden olan Sa‘d b. Ubâde’nin bizzat hadis yazıp yazmadığı bilinmemektedir.</w:t>
      </w:r>
    </w:p>
    <w:p w:rsidR="00CE7BF9" w:rsidRPr="005A6034" w:rsidRDefault="000222E3" w:rsidP="00CE7BF9">
      <w:pPr>
        <w:rPr>
          <w:rFonts w:ascii="Verdana" w:hAnsi="Verdana"/>
          <w:sz w:val="18"/>
        </w:rPr>
      </w:pPr>
      <w:r w:rsidRPr="005A6034">
        <w:rPr>
          <w:rFonts w:ascii="Verdana" w:hAnsi="Verdana"/>
          <w:b/>
          <w:i/>
          <w:sz w:val="18"/>
        </w:rPr>
        <w:t>TEDVÎN DÖNEMİ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Bu dönem, daha önce değişik yazı malzemelerine kayde</w:t>
      </w:r>
      <w:r w:rsidR="005A6034">
        <w:rPr>
          <w:rFonts w:ascii="Verdana" w:hAnsi="Verdana"/>
          <w:sz w:val="18"/>
        </w:rPr>
        <w:t>dilerek veya ez</w:t>
      </w:r>
      <w:r w:rsidR="00CE7BF9" w:rsidRPr="005A6034">
        <w:rPr>
          <w:rFonts w:ascii="Verdana" w:hAnsi="Verdana"/>
          <w:sz w:val="18"/>
        </w:rPr>
        <w:t>berlenerek koruma altına alınmış olan hadislerin kitaplar (dîvânlar) içinde toplandığı dönemdir ve hicrî 1. asrın sonlarından 2. asrın 1. veya 2. çeyreğine kadar süren</w:t>
      </w:r>
      <w:r w:rsidRPr="005A6034">
        <w:rPr>
          <w:rFonts w:ascii="Verdana" w:hAnsi="Verdana"/>
          <w:sz w:val="18"/>
        </w:rPr>
        <w:t xml:space="preserve"> bir zaman dilimini içine alır. </w:t>
      </w:r>
      <w:r w:rsidRPr="005A6034">
        <w:rPr>
          <w:rFonts w:ascii="Verdana" w:hAnsi="Verdana"/>
          <w:b/>
          <w:i/>
          <w:sz w:val="18"/>
        </w:rPr>
        <w:t>T</w:t>
      </w:r>
      <w:r w:rsidR="00CE7BF9" w:rsidRPr="005A6034">
        <w:rPr>
          <w:rFonts w:ascii="Verdana" w:hAnsi="Verdana"/>
          <w:b/>
          <w:i/>
          <w:sz w:val="18"/>
        </w:rPr>
        <w:t xml:space="preserve">edvîn </w:t>
      </w:r>
      <w:r w:rsidR="00CE7BF9" w:rsidRPr="005A6034">
        <w:rPr>
          <w:rFonts w:ascii="Verdana" w:hAnsi="Verdana"/>
          <w:sz w:val="18"/>
        </w:rPr>
        <w:t>yani toplamadır.</w:t>
      </w:r>
    </w:p>
    <w:p w:rsidR="00CE7BF9" w:rsidRPr="005A6034" w:rsidRDefault="00CE7BF9" w:rsidP="000222E3">
      <w:pPr>
        <w:jc w:val="center"/>
        <w:rPr>
          <w:rFonts w:ascii="Verdana" w:hAnsi="Verdana"/>
          <w:b/>
          <w:sz w:val="18"/>
        </w:rPr>
      </w:pPr>
      <w:r w:rsidRPr="005A6034">
        <w:rPr>
          <w:rFonts w:ascii="Verdana" w:hAnsi="Verdana"/>
          <w:b/>
          <w:sz w:val="18"/>
        </w:rPr>
        <w:lastRenderedPageBreak/>
        <w:t>ÜNİTE-3</w:t>
      </w:r>
    </w:p>
    <w:p w:rsidR="00CE7BF9" w:rsidRPr="005A6034" w:rsidRDefault="00CE7BF9" w:rsidP="000222E3">
      <w:pPr>
        <w:jc w:val="center"/>
        <w:rPr>
          <w:rFonts w:ascii="Verdana" w:hAnsi="Verdana"/>
          <w:b/>
          <w:sz w:val="18"/>
        </w:rPr>
      </w:pPr>
      <w:r w:rsidRPr="005A6034">
        <w:rPr>
          <w:rFonts w:ascii="Verdana" w:hAnsi="Verdana"/>
          <w:b/>
          <w:sz w:val="18"/>
        </w:rPr>
        <w:t>Hadislerin Tasnifi ve Temel Hadis Kitapları</w:t>
      </w:r>
    </w:p>
    <w:p w:rsidR="00CE7BF9" w:rsidRPr="005A6034" w:rsidRDefault="00CE7BF9" w:rsidP="00CE7BF9">
      <w:pPr>
        <w:rPr>
          <w:rFonts w:ascii="Verdana" w:hAnsi="Verdana"/>
          <w:b/>
          <w:sz w:val="18"/>
        </w:rPr>
      </w:pPr>
      <w:r w:rsidRPr="005A6034">
        <w:rPr>
          <w:rFonts w:ascii="Verdana" w:hAnsi="Verdana"/>
          <w:b/>
          <w:i/>
          <w:sz w:val="18"/>
          <w:u w:val="single"/>
        </w:rPr>
        <w:t>GİRİŞ</w:t>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r>
      <w:r w:rsidR="00066092" w:rsidRPr="005A6034">
        <w:rPr>
          <w:rFonts w:ascii="Verdana" w:hAnsi="Verdana"/>
          <w:b/>
          <w:sz w:val="18"/>
        </w:rPr>
        <w:tab/>
        <w:t xml:space="preserve">                         </w:t>
      </w:r>
      <w:r w:rsidRPr="005A6034">
        <w:rPr>
          <w:rFonts w:ascii="Verdana" w:hAnsi="Verdana"/>
          <w:b/>
          <w:i/>
          <w:sz w:val="18"/>
        </w:rPr>
        <w:t>Tasnîf:</w:t>
      </w:r>
      <w:r w:rsidR="000222E3" w:rsidRPr="005A6034">
        <w:rPr>
          <w:rFonts w:ascii="Verdana" w:hAnsi="Verdana"/>
          <w:sz w:val="18"/>
        </w:rPr>
        <w:t xml:space="preserve"> </w:t>
      </w:r>
      <w:r w:rsidRPr="005A6034">
        <w:rPr>
          <w:rFonts w:ascii="Verdana" w:hAnsi="Verdana"/>
          <w:sz w:val="18"/>
        </w:rPr>
        <w:t>sınıflandırma, gruplandırma a</w:t>
      </w:r>
      <w:r w:rsidR="000222E3" w:rsidRPr="005A6034">
        <w:rPr>
          <w:rFonts w:ascii="Verdana" w:hAnsi="Verdana"/>
          <w:sz w:val="18"/>
        </w:rPr>
        <w:t>nlamına gelir.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proofErr w:type="gramStart"/>
      <w:r w:rsidRPr="005A6034">
        <w:rPr>
          <w:rFonts w:ascii="Verdana" w:hAnsi="Verdana"/>
          <w:sz w:val="18"/>
        </w:rPr>
        <w:t>Tirmizî,Râmhürmüzî</w:t>
      </w:r>
      <w:proofErr w:type="gramEnd"/>
      <w:r w:rsidRPr="005A6034">
        <w:rPr>
          <w:rFonts w:ascii="Verdana" w:hAnsi="Verdana"/>
          <w:sz w:val="18"/>
        </w:rPr>
        <w:t xml:space="preserve"> gibi hadis âlimleri ve İbnü’n-Nedîm gibi biyografi uzmanları, hadisleri ilk tasnif edenlerin </w:t>
      </w:r>
      <w:r w:rsidR="000222E3" w:rsidRPr="005A6034">
        <w:rPr>
          <w:rFonts w:ascii="Verdana" w:hAnsi="Verdana"/>
          <w:sz w:val="18"/>
        </w:rPr>
        <w:t>listelerini vermektedir.Bunlar;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sz w:val="18"/>
        </w:rPr>
        <w:t>Zekeriya b. Zâide,Hişâm b. Hassân,İbn Cüreyc,İbn İshak, Ma‘mer b. Râşid, Saîd b. Ebû Arûbe, Abdurahman b. el-Muğîre, Rabî’ b. Subayh, Süfyân es-Sevrî, Hammâd b. Seleme, Mâlik b. Enes, Abdullah b. el-Mübârek, Vekî‘ b. el- Cerrah, Abdurrah</w:t>
      </w:r>
      <w:r w:rsidR="000222E3" w:rsidRPr="005A6034">
        <w:rPr>
          <w:rFonts w:ascii="Verdana" w:hAnsi="Verdana"/>
          <w:sz w:val="18"/>
        </w:rPr>
        <w:t>mân b. Mehdî, Süfyân b. Uyeyne.</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sz w:val="18"/>
        </w:rPr>
        <w:t xml:space="preserve">Hadis tarihinde hicrî ilk dört asır öncekiler, öncüler dönemi anlamına gelen Mütekaddimûn Dönemi olarak da </w:t>
      </w:r>
      <w:proofErr w:type="gramStart"/>
      <w:r w:rsidRPr="005A6034">
        <w:rPr>
          <w:rFonts w:ascii="Verdana" w:hAnsi="Verdana"/>
          <w:sz w:val="18"/>
        </w:rPr>
        <w:t>isimlendirilir.Bu</w:t>
      </w:r>
      <w:proofErr w:type="gramEnd"/>
      <w:r w:rsidRPr="005A6034">
        <w:rPr>
          <w:rFonts w:ascii="Verdana" w:hAnsi="Verdana"/>
          <w:sz w:val="18"/>
        </w:rPr>
        <w:t xml:space="preserve"> dönemde yazılan kitapların en önemli özelliği hadislerin râvilerinin senet zincirleriyle </w:t>
      </w:r>
      <w:r w:rsidR="000222E3" w:rsidRPr="005A6034">
        <w:rPr>
          <w:rFonts w:ascii="Verdana" w:hAnsi="Verdana"/>
          <w:sz w:val="18"/>
        </w:rPr>
        <w:t>birlikte kaydedilmiş olmasıdır.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sz w:val="18"/>
        </w:rPr>
        <w:t>Tasnif döneminde yani hicrî II-IV. asırlarda İslam coğrafyası Abbasî Devleti hükümranlığı altı</w:t>
      </w:r>
      <w:r w:rsidR="000222E3" w:rsidRPr="005A6034">
        <w:rPr>
          <w:rFonts w:ascii="Verdana" w:hAnsi="Verdana"/>
          <w:sz w:val="18"/>
        </w:rPr>
        <w:t xml:space="preserve">ndadır. </w:t>
      </w:r>
      <w:r w:rsidR="000222E3" w:rsidRPr="005A6034">
        <w:rPr>
          <w:rFonts w:ascii="Verdana" w:hAnsi="Verdana"/>
          <w:sz w:val="18"/>
        </w:rPr>
        <w:tab/>
        <w:t xml:space="preserve">                      </w:t>
      </w:r>
      <w:r w:rsidRPr="005A6034">
        <w:rPr>
          <w:rFonts w:ascii="Verdana" w:hAnsi="Verdana"/>
          <w:sz w:val="18"/>
        </w:rPr>
        <w:t>Abbasîler döneminin hadis tarihi ile ilgili en önemli olaylarından birisi İslam Tarihinde mihne diye bilinen, Me’mûn döneminde 218/833 tarihinde başlayıp 234/849’de Mütevekkil döneminde sona eren uygulamadır.</w:t>
      </w:r>
    </w:p>
    <w:p w:rsidR="00CE7BF9" w:rsidRPr="005A6034" w:rsidRDefault="00CE7BF9" w:rsidP="00CE7BF9">
      <w:pPr>
        <w:rPr>
          <w:rFonts w:ascii="Verdana" w:hAnsi="Verdana"/>
          <w:sz w:val="18"/>
        </w:rPr>
      </w:pPr>
      <w:r w:rsidRPr="005A6034">
        <w:rPr>
          <w:rFonts w:ascii="Verdana" w:hAnsi="Verdana"/>
          <w:b/>
          <w:i/>
          <w:sz w:val="18"/>
        </w:rPr>
        <w:t>Mihne:</w:t>
      </w:r>
      <w:r w:rsidR="000222E3" w:rsidRPr="005A6034">
        <w:rPr>
          <w:rFonts w:ascii="Verdana" w:hAnsi="Verdana"/>
          <w:sz w:val="18"/>
        </w:rPr>
        <w:t xml:space="preserve"> S</w:t>
      </w:r>
      <w:r w:rsidRPr="005A6034">
        <w:rPr>
          <w:rFonts w:ascii="Verdana" w:hAnsi="Verdana"/>
          <w:sz w:val="18"/>
        </w:rPr>
        <w:t xml:space="preserve">ınama, imtihan etme, sorgulama, eziyet etme anlamlarına gelir. Mihne olaylarında en çok direnen, muhalefetin liderliğini temsil eden, dolayısıyla da en çok işkence gören büyük hadisçi ve Hanbelî Mezhebi’nin kurucusu Ahmed b. Hanbel olmuştur. Mihne, tam da tasnif döneminin en mükemmel eserlerinin verildiği sürece ve sonrasına denk </w:t>
      </w:r>
      <w:proofErr w:type="gramStart"/>
      <w:r w:rsidRPr="005A6034">
        <w:rPr>
          <w:rFonts w:ascii="Verdana" w:hAnsi="Verdana"/>
          <w:sz w:val="18"/>
        </w:rPr>
        <w:t>gelir.Hadis</w:t>
      </w:r>
      <w:proofErr w:type="gramEnd"/>
      <w:r w:rsidRPr="005A6034">
        <w:rPr>
          <w:rFonts w:ascii="Verdana" w:hAnsi="Verdana"/>
          <w:sz w:val="18"/>
        </w:rPr>
        <w:t xml:space="preserve"> tarihçisi Talât Koçyiğit hicrî 3.yy “tasnifin altın çağı” olarak nitelendirmektedir.3.yy'da yazılan, el-Kütübü’s-sitte.</w:t>
      </w:r>
    </w:p>
    <w:p w:rsidR="00CE7BF9" w:rsidRPr="005A6034" w:rsidRDefault="000222E3" w:rsidP="00CE7BF9">
      <w:pPr>
        <w:rPr>
          <w:rFonts w:ascii="Verdana" w:hAnsi="Verdana"/>
          <w:sz w:val="18"/>
        </w:rPr>
      </w:pPr>
      <w:r w:rsidRPr="005A6034">
        <w:rPr>
          <w:rFonts w:ascii="Verdana" w:hAnsi="Verdana"/>
          <w:b/>
          <w:i/>
          <w:sz w:val="18"/>
          <w:u w:val="single"/>
        </w:rPr>
        <w:t>TASNİFİN AMAÇLARI</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i/>
          <w:sz w:val="18"/>
          <w:u w:val="single"/>
        </w:rPr>
        <w:t>Birinci amaç:</w:t>
      </w:r>
      <w:r w:rsidRPr="005A6034">
        <w:rPr>
          <w:rFonts w:ascii="Verdana" w:hAnsi="Verdana"/>
          <w:sz w:val="18"/>
        </w:rPr>
        <w:t xml:space="preserve"> H</w:t>
      </w:r>
      <w:r w:rsidR="00CE7BF9" w:rsidRPr="005A6034">
        <w:rPr>
          <w:rFonts w:ascii="Verdana" w:hAnsi="Verdana"/>
          <w:sz w:val="18"/>
        </w:rPr>
        <w:t>adislerin yok olmaktan ve kaybolmaktan korunmas</w:t>
      </w:r>
      <w:r w:rsidRPr="005A6034">
        <w:rPr>
          <w:rFonts w:ascii="Verdana" w:hAnsi="Verdana"/>
          <w:sz w:val="18"/>
        </w:rPr>
        <w:t>ı olduğudur.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i/>
          <w:sz w:val="18"/>
          <w:u w:val="single"/>
        </w:rPr>
        <w:t>İkinci amaç:</w:t>
      </w:r>
      <w:r w:rsidR="00CE7BF9" w:rsidRPr="005A6034">
        <w:rPr>
          <w:rFonts w:ascii="Verdana" w:hAnsi="Verdana"/>
          <w:sz w:val="18"/>
        </w:rPr>
        <w:t xml:space="preserve"> Derlenen hadislerin düzenli, sistemli, kol</w:t>
      </w:r>
      <w:r w:rsidRPr="005A6034">
        <w:rPr>
          <w:rFonts w:ascii="Verdana" w:hAnsi="Verdana"/>
          <w:sz w:val="18"/>
        </w:rPr>
        <w:t>ay kullanılır hale getirilmesi.</w:t>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i/>
          <w:sz w:val="18"/>
          <w:u w:val="single"/>
        </w:rPr>
        <w:t>Üçüncü amaç:</w:t>
      </w:r>
      <w:r w:rsidR="00CE7BF9" w:rsidRPr="005A6034">
        <w:rPr>
          <w:rFonts w:ascii="Verdana" w:hAnsi="Verdana"/>
          <w:sz w:val="18"/>
        </w:rPr>
        <w:t xml:space="preserve"> Tasnifi başlatan ve hızlandıran en önemli etken, Hz. Peygamber’in sünnetinin Müslüman toplumunda yaşayan bir gelenek olarak devamının sağlanmasıdır.</w:t>
      </w:r>
    </w:p>
    <w:p w:rsidR="00CE7BF9" w:rsidRPr="005A6034" w:rsidRDefault="00CE7BF9" w:rsidP="00CE7BF9">
      <w:pPr>
        <w:rPr>
          <w:rFonts w:ascii="Verdana" w:hAnsi="Verdana"/>
          <w:sz w:val="18"/>
        </w:rPr>
      </w:pPr>
      <w:r w:rsidRPr="005A6034">
        <w:rPr>
          <w:rFonts w:ascii="Verdana" w:hAnsi="Verdana"/>
          <w:i/>
          <w:sz w:val="18"/>
          <w:u w:val="single"/>
        </w:rPr>
        <w:t>Hadislerinin güvenilirliği</w:t>
      </w:r>
      <w:r w:rsidR="000222E3" w:rsidRPr="005A6034">
        <w:rPr>
          <w:rFonts w:ascii="Verdana" w:hAnsi="Verdana"/>
          <w:i/>
          <w:sz w:val="18"/>
          <w:u w:val="single"/>
        </w:rPr>
        <w:t xml:space="preserve"> açısından üç tür kitap vardır: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1-</w:t>
      </w:r>
      <w:r w:rsidRPr="005A6034">
        <w:rPr>
          <w:rFonts w:ascii="Verdana" w:hAnsi="Verdana"/>
          <w:sz w:val="18"/>
        </w:rPr>
        <w:t xml:space="preserve"> Hadisleri yok olmaktan kurtarmak için sağlam ve zayıf her türlü hadisi sıhhat durumları hakkında hiçbir bilgi</w:t>
      </w:r>
      <w:r w:rsidR="000222E3" w:rsidRPr="005A6034">
        <w:rPr>
          <w:rFonts w:ascii="Verdana" w:hAnsi="Verdana"/>
          <w:sz w:val="18"/>
        </w:rPr>
        <w:t xml:space="preserve"> vermeden bir araya getirenler.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t xml:space="preserve">                   </w:t>
      </w:r>
      <w:r w:rsidRPr="005A6034">
        <w:rPr>
          <w:rFonts w:ascii="Verdana" w:hAnsi="Verdana"/>
          <w:b/>
          <w:sz w:val="18"/>
        </w:rPr>
        <w:t>2-</w:t>
      </w:r>
      <w:r w:rsidR="000222E3" w:rsidRPr="005A6034">
        <w:rPr>
          <w:rFonts w:ascii="Verdana" w:hAnsi="Verdana"/>
          <w:sz w:val="18"/>
        </w:rPr>
        <w:t xml:space="preserve"> </w:t>
      </w:r>
      <w:r w:rsidRPr="005A6034">
        <w:rPr>
          <w:rFonts w:ascii="Verdana" w:hAnsi="Verdana"/>
          <w:sz w:val="18"/>
        </w:rPr>
        <w:t>Sağlam ve sağlam olmayan hadisleri bir araya getirmekle birlikte, hadislerin sıhhat durumu hakkında bilgi verenler ve kendi kanaatlerini belirtenler. Tirmizî’nin el-Câmiu’s-sa</w:t>
      </w:r>
      <w:r w:rsidR="000222E3" w:rsidRPr="005A6034">
        <w:rPr>
          <w:rFonts w:ascii="Verdana" w:hAnsi="Verdana"/>
          <w:sz w:val="18"/>
        </w:rPr>
        <w:t>hîh isimli eseri buna örnektir.</w:t>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Pr="005A6034">
        <w:rPr>
          <w:rFonts w:ascii="Verdana" w:hAnsi="Verdana"/>
          <w:b/>
          <w:sz w:val="18"/>
        </w:rPr>
        <w:t>3-</w:t>
      </w:r>
      <w:r w:rsidR="000222E3" w:rsidRPr="005A6034">
        <w:rPr>
          <w:rFonts w:ascii="Verdana" w:hAnsi="Verdana"/>
          <w:sz w:val="18"/>
        </w:rPr>
        <w:t xml:space="preserve"> </w:t>
      </w:r>
      <w:r w:rsidRPr="005A6034">
        <w:rPr>
          <w:rFonts w:ascii="Verdana" w:hAnsi="Verdana"/>
          <w:sz w:val="18"/>
        </w:rPr>
        <w:t>Kendi kanaatlerine göre sadece sağlam gördükleri hadisleri bir araya getirenler. İmam Mâlik’in Muvatta’ı ile Buhârî, Müslim, İbn Huzeyme ve İbn Hıbbân’ın Sahîh’leri bu grup kitaplara örnektir.</w:t>
      </w:r>
    </w:p>
    <w:p w:rsidR="00B17F9C" w:rsidRPr="005A6034" w:rsidRDefault="00CE7BF9" w:rsidP="005A6034">
      <w:pPr>
        <w:jc w:val="center"/>
        <w:rPr>
          <w:rFonts w:ascii="Verdana" w:hAnsi="Verdana"/>
          <w:sz w:val="18"/>
        </w:rPr>
      </w:pPr>
      <w:r w:rsidRPr="005A6034">
        <w:rPr>
          <w:rFonts w:ascii="Verdana" w:hAnsi="Verdana"/>
          <w:b/>
          <w:i/>
          <w:sz w:val="18"/>
        </w:rPr>
        <w:t>YAZILIŞ YÖNTEML</w:t>
      </w:r>
      <w:r w:rsidR="000222E3" w:rsidRPr="005A6034">
        <w:rPr>
          <w:rFonts w:ascii="Verdana" w:hAnsi="Verdana"/>
          <w:b/>
          <w:i/>
          <w:sz w:val="18"/>
        </w:rPr>
        <w:t>ERİNE GÖRE HADİS KİTABI TÜRLERİ</w:t>
      </w:r>
    </w:p>
    <w:p w:rsidR="00CE7BF9" w:rsidRPr="005A6034" w:rsidRDefault="005802E7" w:rsidP="005802E7">
      <w:pPr>
        <w:rPr>
          <w:rFonts w:ascii="Verdana" w:hAnsi="Verdana"/>
          <w:sz w:val="18"/>
        </w:rPr>
      </w:pPr>
      <w:r w:rsidRPr="005A6034">
        <w:rPr>
          <w:rFonts w:ascii="Verdana" w:hAnsi="Verdana"/>
          <w:b/>
          <w:i/>
          <w:sz w:val="18"/>
          <w:u w:val="single"/>
        </w:rPr>
        <w:t>1-</w:t>
      </w:r>
      <w:r w:rsidR="00CE7BF9" w:rsidRPr="005A6034">
        <w:rPr>
          <w:rFonts w:ascii="Verdana" w:hAnsi="Verdana"/>
          <w:i/>
          <w:sz w:val="18"/>
          <w:u w:val="single"/>
        </w:rPr>
        <w:t>Konularına göre düzenlenmiş olanlar.</w:t>
      </w:r>
      <w:r w:rsidR="00CE7BF9" w:rsidRPr="005A6034">
        <w:rPr>
          <w:rFonts w:ascii="Verdana" w:hAnsi="Verdana"/>
          <w:sz w:val="18"/>
        </w:rPr>
        <w:t xml:space="preserve"> Bunlara </w:t>
      </w:r>
      <w:r w:rsidR="00CE7BF9" w:rsidRPr="005A6034">
        <w:rPr>
          <w:rFonts w:ascii="Verdana" w:hAnsi="Verdana"/>
          <w:b/>
          <w:i/>
          <w:sz w:val="18"/>
        </w:rPr>
        <w:t xml:space="preserve">Arapça’da Ale’l- ebvâb </w:t>
      </w:r>
      <w:r w:rsidR="00CE7BF9" w:rsidRPr="005A6034">
        <w:rPr>
          <w:rFonts w:ascii="Verdana" w:hAnsi="Verdana"/>
          <w:sz w:val="18"/>
        </w:rPr>
        <w:t>kitaplar denir.</w:t>
      </w:r>
      <w:r w:rsidR="000222E3" w:rsidRPr="005A6034">
        <w:rPr>
          <w:rFonts w:ascii="Verdana" w:hAnsi="Verdana"/>
          <w:sz w:val="18"/>
        </w:rPr>
        <w:tab/>
      </w:r>
      <w:r w:rsidR="000222E3" w:rsidRPr="005A6034">
        <w:rPr>
          <w:rFonts w:ascii="Verdana" w:hAnsi="Verdana"/>
          <w:sz w:val="18"/>
        </w:rPr>
        <w:tab/>
      </w:r>
      <w:r w:rsidR="000222E3" w:rsidRPr="005A6034">
        <w:rPr>
          <w:rFonts w:ascii="Verdana" w:hAnsi="Verdana"/>
          <w:sz w:val="18"/>
        </w:rPr>
        <w:tab/>
      </w:r>
      <w:r w:rsidR="005A6034">
        <w:rPr>
          <w:rFonts w:ascii="Verdana" w:hAnsi="Verdana"/>
          <w:sz w:val="18"/>
        </w:rPr>
        <w:t xml:space="preserve">        </w:t>
      </w:r>
      <w:r w:rsidR="00CE7BF9" w:rsidRPr="005A6034">
        <w:rPr>
          <w:rFonts w:ascii="Verdana" w:hAnsi="Verdana"/>
          <w:b/>
          <w:sz w:val="18"/>
        </w:rPr>
        <w:t>2-</w:t>
      </w:r>
      <w:r w:rsidR="00CE7BF9" w:rsidRPr="005A6034">
        <w:rPr>
          <w:rFonts w:ascii="Verdana" w:hAnsi="Verdana"/>
          <w:sz w:val="18"/>
        </w:rPr>
        <w:t xml:space="preserve"> </w:t>
      </w:r>
      <w:r w:rsidR="00CE7BF9" w:rsidRPr="005A6034">
        <w:rPr>
          <w:rFonts w:ascii="Verdana" w:hAnsi="Verdana"/>
          <w:i/>
          <w:sz w:val="18"/>
          <w:u w:val="single"/>
        </w:rPr>
        <w:t xml:space="preserve">Râvîlerine göre düzenlenmiş olanlar. </w:t>
      </w:r>
      <w:r w:rsidR="00CE7BF9" w:rsidRPr="005A6034">
        <w:rPr>
          <w:rFonts w:ascii="Verdana" w:hAnsi="Verdana"/>
          <w:sz w:val="18"/>
        </w:rPr>
        <w:t xml:space="preserve">Bunlara </w:t>
      </w:r>
      <w:r w:rsidR="00CE7BF9" w:rsidRPr="005A6034">
        <w:rPr>
          <w:rFonts w:ascii="Verdana" w:hAnsi="Verdana"/>
          <w:b/>
          <w:i/>
          <w:sz w:val="18"/>
        </w:rPr>
        <w:t>Arapça’da Ale’r- ricâl</w:t>
      </w:r>
      <w:r w:rsidR="00CE7BF9" w:rsidRPr="005A6034">
        <w:rPr>
          <w:rFonts w:ascii="Verdana" w:hAnsi="Verdana"/>
          <w:sz w:val="18"/>
        </w:rPr>
        <w:t xml:space="preserve"> kitaplar denir.</w:t>
      </w:r>
    </w:p>
    <w:p w:rsidR="00B17F9C" w:rsidRPr="005A6034" w:rsidRDefault="00CE7BF9" w:rsidP="00B17F9C">
      <w:pPr>
        <w:jc w:val="center"/>
        <w:rPr>
          <w:rFonts w:ascii="Verdana" w:hAnsi="Verdana"/>
          <w:b/>
          <w:i/>
          <w:sz w:val="18"/>
        </w:rPr>
      </w:pPr>
      <w:r w:rsidRPr="005A6034">
        <w:rPr>
          <w:rFonts w:ascii="Verdana" w:hAnsi="Verdana"/>
          <w:b/>
          <w:i/>
          <w:sz w:val="18"/>
        </w:rPr>
        <w:t>KONULARINA GÖRE D</w:t>
      </w:r>
      <w:r w:rsidR="00B17F9C" w:rsidRPr="005A6034">
        <w:rPr>
          <w:rFonts w:ascii="Verdana" w:hAnsi="Verdana"/>
          <w:b/>
          <w:i/>
          <w:sz w:val="18"/>
        </w:rPr>
        <w:t>ÜZENLENMİŞ HADİS KİTABI TÜRLERİ</w:t>
      </w:r>
    </w:p>
    <w:p w:rsidR="00CE7BF9" w:rsidRPr="005A6034" w:rsidRDefault="00CE7BF9" w:rsidP="00CE7BF9">
      <w:pPr>
        <w:rPr>
          <w:rFonts w:ascii="Verdana" w:hAnsi="Verdana"/>
          <w:b/>
          <w:i/>
          <w:sz w:val="18"/>
        </w:rPr>
      </w:pPr>
      <w:r w:rsidRPr="005A6034">
        <w:rPr>
          <w:rFonts w:ascii="Verdana" w:hAnsi="Verdana"/>
          <w:b/>
          <w:i/>
          <w:sz w:val="18"/>
          <w:u w:val="single"/>
        </w:rPr>
        <w:t>1- Tek bir konudaki hadisleri toplayan kitaplar</w:t>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5A6034">
        <w:rPr>
          <w:rFonts w:ascii="Verdana" w:hAnsi="Verdana"/>
          <w:b/>
          <w:i/>
          <w:sz w:val="18"/>
        </w:rPr>
        <w:t xml:space="preserve">        </w:t>
      </w:r>
      <w:r w:rsidRPr="005A6034">
        <w:rPr>
          <w:rFonts w:ascii="Verdana" w:hAnsi="Verdana"/>
          <w:sz w:val="18"/>
        </w:rPr>
        <w:t>Bu eserlerin erken dönemde yani hicrî ikinci yüzyılda yazılanlarından bazıları:</w:t>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t xml:space="preserve">                    </w:t>
      </w:r>
      <w:r w:rsidRPr="005A6034">
        <w:rPr>
          <w:rFonts w:ascii="Verdana" w:hAnsi="Verdana"/>
          <w:sz w:val="18"/>
        </w:rPr>
        <w:t xml:space="preserve">Süfyân es-Sevrî, Kitâbü’l-ferâiz, Zâide b. Kudâme, Kitâbü’l-menâkıb, İbrahim b. Tahmân, Kitabü’l-menâkıb, Kitâbü’l-ıydeyn, sıla, Abdullah b. el-Mübârek, Kitabü’l-cihâd, Kitabü’l-birr ve’s-İsmail b. </w:t>
      </w:r>
      <w:proofErr w:type="gramStart"/>
      <w:r w:rsidRPr="005A6034">
        <w:rPr>
          <w:rFonts w:ascii="Verdana" w:hAnsi="Verdana"/>
          <w:sz w:val="18"/>
        </w:rPr>
        <w:t>Uleyye , Kitabü’t</w:t>
      </w:r>
      <w:proofErr w:type="gramEnd"/>
      <w:r w:rsidRPr="005A6034">
        <w:rPr>
          <w:rFonts w:ascii="Verdana" w:hAnsi="Verdana"/>
          <w:sz w:val="18"/>
        </w:rPr>
        <w:t>-tahâre, Kitabü’s-salât, Kitabü’l- menâsik.</w:t>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t xml:space="preserve">                 </w:t>
      </w:r>
      <w:r w:rsidRPr="005A6034">
        <w:rPr>
          <w:rFonts w:ascii="Verdana" w:hAnsi="Verdana"/>
          <w:sz w:val="18"/>
        </w:rPr>
        <w:t>Hicrî üçüncü yüzyılda yazılıp günümüze ulaşan tek konulu kitaplara şu örnekler verilebilir:</w:t>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t xml:space="preserve"> </w:t>
      </w:r>
      <w:r w:rsidRPr="005A6034">
        <w:rPr>
          <w:rFonts w:ascii="Verdana" w:hAnsi="Verdana"/>
          <w:sz w:val="18"/>
        </w:rPr>
        <w:t>Nu‘aym b. Hammâd el-Mervezî, Kitâbü’l-Fiten,</w:t>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r>
      <w:r w:rsidR="00B17F9C" w:rsidRPr="005A6034">
        <w:rPr>
          <w:rFonts w:ascii="Verdana" w:hAnsi="Verdana"/>
          <w:b/>
          <w:i/>
          <w:sz w:val="18"/>
        </w:rPr>
        <w:tab/>
        <w:t xml:space="preserve"> </w:t>
      </w:r>
      <w:r w:rsidRPr="005A6034">
        <w:rPr>
          <w:rFonts w:ascii="Verdana" w:hAnsi="Verdana"/>
          <w:sz w:val="18"/>
        </w:rPr>
        <w:t xml:space="preserve">Ahmed b. Hanbel, Kitabü’s-salât, Kitabü’l-eşribe, Ahkâmü’n- </w:t>
      </w:r>
      <w:proofErr w:type="gramStart"/>
      <w:r w:rsidRPr="005A6034">
        <w:rPr>
          <w:rFonts w:ascii="Verdana" w:hAnsi="Verdana"/>
          <w:sz w:val="18"/>
        </w:rPr>
        <w:t>nisâ,Muhammed</w:t>
      </w:r>
      <w:proofErr w:type="gramEnd"/>
      <w:r w:rsidRPr="005A6034">
        <w:rPr>
          <w:rFonts w:ascii="Verdana" w:hAnsi="Verdana"/>
          <w:sz w:val="18"/>
        </w:rPr>
        <w:t xml:space="preserve"> b. Îsâ et-Tirmizî, Kitabü’ş-şemâil,Ebû Dâvud es-Sicistânî Kitâbü’l-kader, Kitâbü a‘lâmi’n- nübüvve.</w:t>
      </w:r>
    </w:p>
    <w:p w:rsidR="00CE7BF9" w:rsidRPr="005A6034" w:rsidRDefault="00CE7BF9" w:rsidP="00CE7BF9">
      <w:pPr>
        <w:rPr>
          <w:rFonts w:ascii="Verdana" w:hAnsi="Verdana"/>
          <w:sz w:val="18"/>
        </w:rPr>
      </w:pPr>
      <w:r w:rsidRPr="005A6034">
        <w:rPr>
          <w:rFonts w:ascii="Verdana" w:hAnsi="Verdana"/>
          <w:b/>
          <w:i/>
          <w:sz w:val="18"/>
          <w:u w:val="single"/>
        </w:rPr>
        <w:t>2-</w:t>
      </w:r>
      <w:r w:rsidR="00B17F9C" w:rsidRPr="005A6034">
        <w:rPr>
          <w:rFonts w:ascii="Verdana" w:hAnsi="Verdana"/>
          <w:b/>
          <w:i/>
          <w:sz w:val="18"/>
          <w:u w:val="single"/>
        </w:rPr>
        <w:t xml:space="preserve"> </w:t>
      </w:r>
      <w:r w:rsidRPr="005A6034">
        <w:rPr>
          <w:rFonts w:ascii="Verdana" w:hAnsi="Verdana"/>
          <w:b/>
          <w:i/>
          <w:sz w:val="18"/>
          <w:u w:val="single"/>
        </w:rPr>
        <w:t>Birden çok alt konu barındıran tekb</w:t>
      </w:r>
      <w:r w:rsidR="00B17F9C" w:rsidRPr="005A6034">
        <w:rPr>
          <w:rFonts w:ascii="Verdana" w:hAnsi="Verdana"/>
          <w:b/>
          <w:i/>
          <w:sz w:val="18"/>
          <w:u w:val="single"/>
        </w:rPr>
        <w:t>ir ana konuda yazılmış kitaplar</w:t>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5A6034">
        <w:rPr>
          <w:rFonts w:ascii="Verdana" w:hAnsi="Verdana"/>
          <w:sz w:val="18"/>
        </w:rPr>
        <w:t xml:space="preserve">         </w:t>
      </w:r>
      <w:r w:rsidR="00B17F9C" w:rsidRPr="005A6034">
        <w:rPr>
          <w:rFonts w:ascii="Verdana" w:hAnsi="Verdana"/>
          <w:b/>
          <w:i/>
          <w:sz w:val="18"/>
        </w:rPr>
        <w:t>A</w:t>
      </w:r>
      <w:proofErr w:type="gramStart"/>
      <w:r w:rsidR="00B17F9C" w:rsidRPr="005A6034">
        <w:rPr>
          <w:rFonts w:ascii="Verdana" w:hAnsi="Verdana"/>
          <w:b/>
          <w:i/>
          <w:sz w:val="18"/>
        </w:rPr>
        <w:t>)</w:t>
      </w:r>
      <w:proofErr w:type="gramEnd"/>
      <w:r w:rsidR="00B17F9C" w:rsidRPr="005A6034">
        <w:rPr>
          <w:rFonts w:ascii="Verdana" w:hAnsi="Verdana"/>
          <w:b/>
          <w:i/>
          <w:sz w:val="18"/>
        </w:rPr>
        <w:t xml:space="preserve"> İmanla İlgili Kitaplar</w:t>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5A6034">
        <w:rPr>
          <w:rFonts w:ascii="Verdana" w:hAnsi="Verdana"/>
          <w:sz w:val="18"/>
        </w:rPr>
        <w:t xml:space="preserve">       </w:t>
      </w:r>
      <w:r w:rsidRPr="005A6034">
        <w:rPr>
          <w:rFonts w:ascii="Verdana" w:hAnsi="Verdana"/>
          <w:sz w:val="18"/>
        </w:rPr>
        <w:t>Ebu Bekr b. Ebû Şeybe, Ahmed b. Hanbel, ed- Derâverdî, Kitâbü’l-îmân başlıklı kitaplar yazmışlardır.</w:t>
      </w:r>
    </w:p>
    <w:p w:rsidR="00CE7BF9" w:rsidRPr="005A6034" w:rsidRDefault="00CE7BF9" w:rsidP="00CE7BF9">
      <w:pPr>
        <w:rPr>
          <w:rFonts w:ascii="Verdana" w:hAnsi="Verdana"/>
          <w:sz w:val="18"/>
        </w:rPr>
      </w:pPr>
      <w:r w:rsidRPr="005A6034">
        <w:rPr>
          <w:rFonts w:ascii="Verdana" w:hAnsi="Verdana"/>
          <w:b/>
          <w:i/>
          <w:sz w:val="18"/>
        </w:rPr>
        <w:t xml:space="preserve">B)Ahlak ve Âdâb </w:t>
      </w:r>
      <w:r w:rsidR="00B17F9C" w:rsidRPr="005A6034">
        <w:rPr>
          <w:rFonts w:ascii="Verdana" w:hAnsi="Verdana"/>
          <w:b/>
          <w:i/>
          <w:sz w:val="18"/>
        </w:rPr>
        <w:t>Kitapları</w:t>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t xml:space="preserve"> </w:t>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t xml:space="preserve"> </w:t>
      </w:r>
      <w:r w:rsidRPr="005A6034">
        <w:rPr>
          <w:rFonts w:ascii="Verdana" w:hAnsi="Verdana"/>
          <w:sz w:val="18"/>
        </w:rPr>
        <w:t>Buhârî’nin el-Edebü’l-müfred isimli ahlâk hadislerini topladığı kita</w:t>
      </w:r>
      <w:r w:rsidR="00B17F9C" w:rsidRPr="005A6034">
        <w:rPr>
          <w:rFonts w:ascii="Verdana" w:hAnsi="Verdana"/>
          <w:sz w:val="18"/>
        </w:rPr>
        <w:t xml:space="preserve">bı bu türün en güzel örneğidir.                                                    </w:t>
      </w:r>
      <w:r w:rsidRPr="005A6034">
        <w:rPr>
          <w:rFonts w:ascii="Verdana" w:hAnsi="Verdana"/>
          <w:sz w:val="18"/>
        </w:rPr>
        <w:t>İbn Ebü’d-Dünyâ, Harâitî, ve Süleyman b. Ahmed et-</w:t>
      </w:r>
      <w:proofErr w:type="gramStart"/>
      <w:r w:rsidRPr="005A6034">
        <w:rPr>
          <w:rFonts w:ascii="Verdana" w:hAnsi="Verdana"/>
          <w:sz w:val="18"/>
        </w:rPr>
        <w:t>Taberânî , Mekârimü’l</w:t>
      </w:r>
      <w:proofErr w:type="gramEnd"/>
      <w:r w:rsidRPr="005A6034">
        <w:rPr>
          <w:rFonts w:ascii="Verdana" w:hAnsi="Verdana"/>
          <w:sz w:val="18"/>
        </w:rPr>
        <w:t>-ahlâk isimli kitaplar yazmışlardır. İbn Ebû Şeybe’nin de Kitabü’l-edeb isimli kitabı vardır.</w:t>
      </w:r>
    </w:p>
    <w:p w:rsidR="00CE7BF9" w:rsidRPr="005A6034" w:rsidRDefault="00CE7BF9" w:rsidP="00CE7BF9">
      <w:pPr>
        <w:rPr>
          <w:rFonts w:ascii="Verdana" w:hAnsi="Verdana"/>
          <w:sz w:val="18"/>
        </w:rPr>
      </w:pPr>
      <w:r w:rsidRPr="005A6034">
        <w:rPr>
          <w:rFonts w:ascii="Verdana" w:hAnsi="Verdana"/>
          <w:b/>
          <w:i/>
          <w:sz w:val="18"/>
        </w:rPr>
        <w:lastRenderedPageBreak/>
        <w:t>C)Tefsirle İlgili Rivayet</w:t>
      </w:r>
      <w:r w:rsidR="00B17F9C" w:rsidRPr="005A6034">
        <w:rPr>
          <w:rFonts w:ascii="Verdana" w:hAnsi="Verdana"/>
          <w:b/>
          <w:i/>
          <w:sz w:val="18"/>
        </w:rPr>
        <w:t>leri Bir Araya Getiren Kitaplar</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Pr="005A6034">
        <w:rPr>
          <w:rFonts w:ascii="Verdana" w:hAnsi="Verdana"/>
          <w:sz w:val="18"/>
        </w:rPr>
        <w:t>Süfyân es-Sevrî, Zâide b. Kudâme, İbrahim b. Tahmân, Abdullah b. el-Mübârek, İsmail b. Uleyye, Muhammed b. Fudayl, (Vekî‘ b. el-Cerrâh Kitâbü’t-tefsîr ismini taşıyan kitaplar yazmışlardır.</w:t>
      </w:r>
    </w:p>
    <w:p w:rsidR="00CE7BF9" w:rsidRPr="005A6034" w:rsidRDefault="00B17F9C" w:rsidP="00CE7BF9">
      <w:pPr>
        <w:rPr>
          <w:rFonts w:ascii="Verdana" w:hAnsi="Verdana"/>
          <w:sz w:val="18"/>
        </w:rPr>
      </w:pPr>
      <w:r w:rsidRPr="005A6034">
        <w:rPr>
          <w:rFonts w:ascii="Verdana" w:hAnsi="Verdana"/>
          <w:b/>
          <w:i/>
          <w:sz w:val="18"/>
        </w:rPr>
        <w:t>D)Zühd Kitapları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Ebû Musa b. İbrahîm, Zâide b. Kudâme Abdullah b. el-Mübârek, Vekî’ b. el-Cerrâh, Ahmed b. Hanbel, Hennâd b. Serî et-Temîmî Ebû Zür‘a er-Râzî, Ebû Hâtim er-Râzî Kitabü’z-zühd başlıklı eser yazan tanınmış âlimlerdendir.</w:t>
      </w:r>
    </w:p>
    <w:p w:rsidR="00CE7BF9" w:rsidRPr="005A6034" w:rsidRDefault="00CE7BF9" w:rsidP="00CE7BF9">
      <w:pPr>
        <w:rPr>
          <w:rFonts w:ascii="Verdana" w:hAnsi="Verdana"/>
          <w:sz w:val="18"/>
        </w:rPr>
      </w:pPr>
      <w:r w:rsidRPr="005A6034">
        <w:rPr>
          <w:rFonts w:ascii="Verdana" w:hAnsi="Verdana"/>
          <w:b/>
          <w:i/>
          <w:sz w:val="18"/>
        </w:rPr>
        <w:t>E)Fedâil Kit</w:t>
      </w:r>
      <w:r w:rsidR="00B17F9C" w:rsidRPr="005A6034">
        <w:rPr>
          <w:rFonts w:ascii="Verdana" w:hAnsi="Verdana"/>
          <w:b/>
          <w:i/>
          <w:sz w:val="18"/>
        </w:rPr>
        <w:t>apları</w:t>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r>
      <w:r w:rsidR="00B17F9C" w:rsidRPr="005A6034">
        <w:rPr>
          <w:rFonts w:ascii="Verdana" w:hAnsi="Verdana"/>
          <w:sz w:val="18"/>
        </w:rPr>
        <w:tab/>
        <w:t xml:space="preserve">  </w:t>
      </w:r>
      <w:r w:rsidRPr="005A6034">
        <w:rPr>
          <w:rFonts w:ascii="Verdana" w:hAnsi="Verdana"/>
          <w:sz w:val="18"/>
        </w:rPr>
        <w:t>Belirli zamanların faziletine dair Nesaî’nin Kitâbü’l-cum’a’sı, amellerin faziletlerine dair yine Nesaî’nin Amelü’l-yevm ve’l-leyle’si, Kur’an ve surelerin faziletlerine dair Muhammed b. Eyyûb el-Becelî’nin Fedâilü’l-Kur’ân’ı, Sahâbenin faziletlerine dair Ahmed b. Hanbel’in ve Nesaî’nin Fedâilü’s-sahâbe’leri tasnif dönemi Fedâil Kitaplarına örnek verilebilir.</w:t>
      </w:r>
    </w:p>
    <w:p w:rsidR="00CE7BF9" w:rsidRPr="005A6034" w:rsidRDefault="00B17F9C" w:rsidP="00CE7BF9">
      <w:pPr>
        <w:rPr>
          <w:rFonts w:ascii="Verdana" w:hAnsi="Verdana"/>
          <w:sz w:val="18"/>
        </w:rPr>
      </w:pPr>
      <w:r w:rsidRPr="005A6034">
        <w:rPr>
          <w:rFonts w:ascii="Verdana" w:hAnsi="Verdana"/>
          <w:b/>
          <w:i/>
          <w:sz w:val="18"/>
        </w:rPr>
        <w:t>F)Meğâzî ve Siyer Kitapları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Meğâzî;</w:t>
      </w:r>
      <w:r w:rsidRPr="005A6034">
        <w:rPr>
          <w:rFonts w:ascii="Verdana" w:hAnsi="Verdana"/>
          <w:sz w:val="18"/>
        </w:rPr>
        <w:t xml:space="preserve"> </w:t>
      </w:r>
      <w:r w:rsidR="00CE7BF9" w:rsidRPr="005A6034">
        <w:rPr>
          <w:rFonts w:ascii="Verdana" w:hAnsi="Verdana"/>
          <w:sz w:val="18"/>
        </w:rPr>
        <w:t>Hz. Peygamber’in savaşları, Sîret/</w:t>
      </w:r>
      <w:proofErr w:type="gramStart"/>
      <w:r w:rsidR="00CE7BF9" w:rsidRPr="005A6034">
        <w:rPr>
          <w:rFonts w:ascii="Verdana" w:hAnsi="Verdana"/>
          <w:sz w:val="18"/>
        </w:rPr>
        <w:t>Si</w:t>
      </w:r>
      <w:r w:rsidRPr="005A6034">
        <w:rPr>
          <w:rFonts w:ascii="Verdana" w:hAnsi="Verdana"/>
          <w:sz w:val="18"/>
        </w:rPr>
        <w:t>yer;ise</w:t>
      </w:r>
      <w:proofErr w:type="gramEnd"/>
      <w:r w:rsidRPr="005A6034">
        <w:rPr>
          <w:rFonts w:ascii="Verdana" w:hAnsi="Verdana"/>
          <w:sz w:val="18"/>
        </w:rPr>
        <w:t>, hayatı anlamına gelir.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Meğâzî konusunda kitap derleyen şunlardı</w:t>
      </w:r>
      <w:r w:rsidRPr="005A6034">
        <w:rPr>
          <w:rFonts w:ascii="Verdana" w:hAnsi="Verdana"/>
          <w:sz w:val="18"/>
        </w:rPr>
        <w:t>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Urve b. Zübeyr b. el-Avvâm, Âmir b. Şurahbîl eş-Şa’bî, İbn Şihâb ez-Zührî, Musa b. Ukbe, İbn İshâk, Ma‘mer b. Râşid, Mu‘temir b. Süleym</w:t>
      </w:r>
      <w:r w:rsidRPr="005A6034">
        <w:rPr>
          <w:rFonts w:ascii="Verdana" w:hAnsi="Verdana"/>
          <w:sz w:val="18"/>
        </w:rPr>
        <w:t>an, Muhammed b. Ömer el-Vâkıdî.</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İbn Şihâb ez-Zührî, İbn İshâk ve Vâkıd</w:t>
      </w:r>
      <w:r w:rsidRPr="005A6034">
        <w:rPr>
          <w:rFonts w:ascii="Verdana" w:hAnsi="Verdana"/>
          <w:sz w:val="18"/>
        </w:rPr>
        <w:t>î Siyer kitapları yazmışlardır.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S</w:t>
      </w:r>
      <w:r w:rsidR="00CE7BF9" w:rsidRPr="005A6034">
        <w:rPr>
          <w:rFonts w:ascii="Verdana" w:hAnsi="Verdana"/>
          <w:sz w:val="18"/>
        </w:rPr>
        <w:t>iyer kitaplarından en meşhuru İbn Hişam’ın Sîretü İbn Hişâm ismiyle meşhur olan eseridir.</w:t>
      </w:r>
    </w:p>
    <w:p w:rsidR="00CE7BF9" w:rsidRPr="005A6034" w:rsidRDefault="00B17F9C" w:rsidP="00CE7BF9">
      <w:pPr>
        <w:rPr>
          <w:rFonts w:ascii="Verdana" w:hAnsi="Verdana"/>
          <w:sz w:val="18"/>
        </w:rPr>
      </w:pPr>
      <w:r w:rsidRPr="005A6034">
        <w:rPr>
          <w:rFonts w:ascii="Verdana" w:hAnsi="Verdana"/>
          <w:b/>
          <w:i/>
          <w:sz w:val="18"/>
          <w:u w:val="single"/>
        </w:rPr>
        <w:t>3)Tartışma ve Reddiye Kitapları</w:t>
      </w:r>
      <w:r w:rsidRPr="005A6034">
        <w:rPr>
          <w:rFonts w:ascii="Verdana" w:hAnsi="Verdana"/>
          <w:b/>
          <w:i/>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w:t>
      </w:r>
      <w:r w:rsidRPr="005A6034">
        <w:rPr>
          <w:rFonts w:ascii="Verdana" w:hAnsi="Verdana"/>
          <w:sz w:val="18"/>
        </w:rPr>
        <w:t xml:space="preserve"> </w:t>
      </w:r>
      <w:r w:rsidR="00CE7BF9" w:rsidRPr="005A6034">
        <w:rPr>
          <w:rFonts w:ascii="Verdana" w:hAnsi="Verdana"/>
          <w:sz w:val="18"/>
        </w:rPr>
        <w:t>Buhârî- Halku ef‘âli’l-ıbâd, Kitabü’l-kırâat halfe’l-i</w:t>
      </w:r>
      <w:r w:rsidRPr="005A6034">
        <w:rPr>
          <w:rFonts w:ascii="Verdana" w:hAnsi="Verdana"/>
          <w:sz w:val="18"/>
        </w:rPr>
        <w:t xml:space="preserve">mâm, Ref’u’l-yedeyn fi’s-salât,                         </w:t>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sz w:val="18"/>
        </w:rPr>
        <w:t>*Ebu Bekr Ahmed b. Amr eş-Şeybânî- Kitâbü’s-sü</w:t>
      </w:r>
      <w:r w:rsidR="005A6034">
        <w:rPr>
          <w:rFonts w:ascii="Verdana" w:hAnsi="Verdana"/>
          <w:sz w:val="18"/>
        </w:rPr>
        <w:t>nne fî ehâdîsi’s-sıfât,</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sz w:val="18"/>
        </w:rPr>
        <w:t>*Ahmed b. Hanbel’in</w:t>
      </w:r>
      <w:r w:rsidRPr="005A6034">
        <w:rPr>
          <w:rFonts w:ascii="Verdana" w:hAnsi="Verdana"/>
          <w:sz w:val="18"/>
        </w:rPr>
        <w:t>- Kitâbü’r-redd ale’l-Cehmiyye.</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*Ebû Saîd Osman b. Saîd ed-Dârimî’nin- er-Redd ale’l- Cehmiyye, en-nakz ale’l-Merîsî.</w:t>
      </w:r>
    </w:p>
    <w:p w:rsidR="00CE7BF9" w:rsidRPr="005A6034" w:rsidRDefault="00B17F9C" w:rsidP="00CE7BF9">
      <w:pPr>
        <w:rPr>
          <w:rFonts w:ascii="Verdana" w:hAnsi="Verdana"/>
          <w:sz w:val="18"/>
        </w:rPr>
      </w:pPr>
      <w:r w:rsidRPr="005A6034">
        <w:rPr>
          <w:rFonts w:ascii="Verdana" w:hAnsi="Verdana"/>
          <w:b/>
          <w:i/>
          <w:sz w:val="18"/>
          <w:u w:val="single"/>
        </w:rPr>
        <w:t>4)Muvatta’lar</w:t>
      </w:r>
      <w:r w:rsidRPr="005A6034">
        <w:rPr>
          <w:rFonts w:ascii="Verdana" w:hAnsi="Verdana"/>
          <w:b/>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proofErr w:type="gramStart"/>
      <w:r w:rsidR="00CE7BF9" w:rsidRPr="005A6034">
        <w:rPr>
          <w:rFonts w:ascii="Verdana" w:hAnsi="Verdana"/>
          <w:sz w:val="18"/>
        </w:rPr>
        <w:t>Muvatta :</w:t>
      </w:r>
      <w:r w:rsidRPr="005A6034">
        <w:rPr>
          <w:rFonts w:ascii="Verdana" w:hAnsi="Verdana"/>
          <w:sz w:val="18"/>
        </w:rPr>
        <w:t xml:space="preserve"> </w:t>
      </w:r>
      <w:r w:rsidR="00CE7BF9" w:rsidRPr="005A6034">
        <w:rPr>
          <w:rFonts w:ascii="Verdana" w:hAnsi="Verdana"/>
          <w:sz w:val="18"/>
        </w:rPr>
        <w:t>üzerinde</w:t>
      </w:r>
      <w:proofErr w:type="gramEnd"/>
      <w:r w:rsidR="00CE7BF9" w:rsidRPr="005A6034">
        <w:rPr>
          <w:rFonts w:ascii="Verdana" w:hAnsi="Verdana"/>
          <w:sz w:val="18"/>
        </w:rPr>
        <w:t xml:space="preserve"> çok yürünmüş yol demektir.</w:t>
      </w:r>
      <w:r w:rsidRPr="005A6034">
        <w:rPr>
          <w:rFonts w:ascii="Verdana" w:hAnsi="Verdana"/>
          <w:sz w:val="18"/>
        </w:rPr>
        <w:tab/>
        <w:t xml:space="preserve"> </w:t>
      </w:r>
      <w:r w:rsidR="00EC4AA3" w:rsidRPr="005A6034">
        <w:rPr>
          <w:rFonts w:ascii="Verdana" w:hAnsi="Verdana"/>
          <w:sz w:val="18"/>
        </w:rPr>
        <w:t xml:space="preserve"> </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sz w:val="18"/>
        </w:rPr>
        <w:t xml:space="preserve">Muvatta’larda Hz. Peygamber’den gelen hadisler yanında, mevkuf hadis denen sahâbe sözleri ve uygulamaları ile, maktû’ hadis denen tâbiûn sözleri ve uygulamalarına da yer </w:t>
      </w:r>
      <w:proofErr w:type="gramStart"/>
      <w:r w:rsidR="00CE7BF9" w:rsidRPr="005A6034">
        <w:rPr>
          <w:rFonts w:ascii="Verdana" w:hAnsi="Verdana"/>
          <w:sz w:val="18"/>
        </w:rPr>
        <w:t>verilir.Mâlik</w:t>
      </w:r>
      <w:proofErr w:type="gramEnd"/>
      <w:r w:rsidR="00CE7BF9" w:rsidRPr="005A6034">
        <w:rPr>
          <w:rFonts w:ascii="Verdana" w:hAnsi="Verdana"/>
          <w:sz w:val="18"/>
        </w:rPr>
        <w:t xml:space="preserve"> b. Enes’in Muvatta’ı günümüze ulaşmış ve meşhur olmuştur.</w:t>
      </w:r>
    </w:p>
    <w:p w:rsidR="00CE7BF9" w:rsidRPr="005A6034" w:rsidRDefault="00B17F9C" w:rsidP="00CE7BF9">
      <w:pPr>
        <w:rPr>
          <w:rFonts w:ascii="Verdana" w:hAnsi="Verdana"/>
          <w:sz w:val="18"/>
        </w:rPr>
      </w:pPr>
      <w:r w:rsidRPr="005A6034">
        <w:rPr>
          <w:rFonts w:ascii="Verdana" w:hAnsi="Verdana"/>
          <w:b/>
          <w:i/>
          <w:sz w:val="18"/>
          <w:u w:val="single"/>
        </w:rPr>
        <w:t>5) Sünenler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Sünen:</w:t>
      </w:r>
      <w:r w:rsidRPr="005A6034">
        <w:rPr>
          <w:rFonts w:ascii="Verdana" w:hAnsi="Verdana"/>
          <w:sz w:val="18"/>
        </w:rPr>
        <w:t xml:space="preserve"> </w:t>
      </w:r>
      <w:r w:rsidR="00CE7BF9" w:rsidRPr="005A6034">
        <w:rPr>
          <w:rFonts w:ascii="Verdana" w:hAnsi="Verdana"/>
          <w:sz w:val="18"/>
        </w:rPr>
        <w:t>sünnetler anlamına gelir. Sünen kitaplarında Ahkâm hadisleri denilen, fı</w:t>
      </w:r>
      <w:r w:rsidRPr="005A6034">
        <w:rPr>
          <w:rFonts w:ascii="Verdana" w:hAnsi="Verdana"/>
          <w:sz w:val="18"/>
        </w:rPr>
        <w:t xml:space="preserve">khî içerikli hadisler yer alır.       </w:t>
      </w:r>
      <w:r w:rsidR="00CE7BF9" w:rsidRPr="005A6034">
        <w:rPr>
          <w:rFonts w:ascii="Verdana" w:hAnsi="Verdana"/>
          <w:sz w:val="18"/>
        </w:rPr>
        <w:t xml:space="preserve">Sünenlerde şu konular bulunur: Tahâret, Salât, zekât, hacc, savm, nikâh, talâk, cihâd, vasiyet, ferâiz, harâc, cenaze, yemîn, nezir, büyû’ (alışveriş), akdıye (mahkeme), eşribe (içecekler), et’ıme (yiyecekler), edâhî/udhıye (kurban), tıbb (hastalıklar ve tedavileri), libâs (giyecekler), fiten (fitneler), melâhim (savaşlar, kargaşalıklar), hudûd (had cezâları), diyât </w:t>
      </w:r>
      <w:r w:rsidRPr="005A6034">
        <w:rPr>
          <w:rFonts w:ascii="Verdana" w:hAnsi="Verdana"/>
          <w:sz w:val="18"/>
        </w:rPr>
        <w:t>(diyet</w:t>
      </w:r>
      <w:r w:rsidR="005A6034">
        <w:rPr>
          <w:rFonts w:ascii="Verdana" w:hAnsi="Verdana"/>
          <w:sz w:val="18"/>
        </w:rPr>
        <w:t xml:space="preserve"> cezaları), sünnet, edeb.</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i/>
          <w:sz w:val="18"/>
          <w:u w:val="single"/>
        </w:rPr>
        <w:t>Sünen müelliflerinden meşhur olanlar şu</w:t>
      </w:r>
      <w:r w:rsidRPr="005A6034">
        <w:rPr>
          <w:rFonts w:ascii="Verdana" w:hAnsi="Verdana"/>
          <w:i/>
          <w:sz w:val="18"/>
          <w:u w:val="single"/>
        </w:rPr>
        <w:t>nlardır: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Mekhûl eş-Şâmî, İbn Cüreyc, Saîd b. Ebû Arûbe, İbn Ebû Zi’b, İbrahim b. Tahmân, Hammâd b. Seleme, Abdullah b. el-Mubârek, İbn Ebû Zâide, Huşey</w:t>
      </w:r>
      <w:r w:rsidRPr="005A6034">
        <w:rPr>
          <w:rFonts w:ascii="Verdana" w:hAnsi="Verdana"/>
          <w:sz w:val="18"/>
        </w:rPr>
        <w:t>m b. Beşîr, Muhammed b. Fudayl.</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5A6034">
        <w:rPr>
          <w:rFonts w:ascii="Verdana" w:hAnsi="Verdana"/>
          <w:sz w:val="18"/>
        </w:rPr>
        <w:t xml:space="preserve">      </w:t>
      </w:r>
      <w:r w:rsidR="00CE7BF9" w:rsidRPr="005A6034">
        <w:rPr>
          <w:rFonts w:ascii="Verdana" w:hAnsi="Verdana"/>
          <w:sz w:val="18"/>
        </w:rPr>
        <w:t>Hicrî üçüncü asırda ve sonrasında da çok sayıda sünen yazılmıştır.</w:t>
      </w:r>
      <w:r w:rsidRPr="005A6034">
        <w:rPr>
          <w:rFonts w:ascii="Verdana" w:hAnsi="Verdana"/>
          <w:sz w:val="18"/>
        </w:rPr>
        <w:t xml:space="preserve"> </w:t>
      </w:r>
      <w:r w:rsidR="00CE7BF9" w:rsidRPr="005A6034">
        <w:rPr>
          <w:rFonts w:ascii="Verdana" w:hAnsi="Verdana"/>
          <w:sz w:val="18"/>
        </w:rPr>
        <w:t>Kütübü’s-Sitte denilen altı kitabın üçü, hicrî üçüncü</w:t>
      </w:r>
      <w:r w:rsidRPr="005A6034">
        <w:rPr>
          <w:rFonts w:ascii="Verdana" w:hAnsi="Verdana"/>
          <w:sz w:val="18"/>
        </w:rPr>
        <w:t xml:space="preserve"> yüzyılda yazılmış sünenlerdir.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Bunların müellifleri, Nesaî, Ebû Dâvûd, İbn Mâce, Bunlara Tirmizî, el-Câmi‘u’s-sahîh isimli eseri eklenerek dört sünen anlamına gelen es-Sünenü’l-Erbea ismi verilmiştir. Bazı âlimler dört sünen içine İbn Mâce’nin Sünen’i yerine </w:t>
      </w:r>
      <w:r w:rsidRPr="005A6034">
        <w:rPr>
          <w:rFonts w:ascii="Verdana" w:hAnsi="Verdana"/>
          <w:sz w:val="18"/>
        </w:rPr>
        <w:t xml:space="preserve">Dârimî'nin Sünen’ini koyarlar.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Üçüncü asırda yazılan tanınmış bir sünen,</w:t>
      </w:r>
      <w:r w:rsidRPr="005A6034">
        <w:rPr>
          <w:rFonts w:ascii="Verdana" w:hAnsi="Verdana"/>
          <w:sz w:val="18"/>
        </w:rPr>
        <w:t xml:space="preserve"> Saîd b. Mansûr’un. Sünen’idir.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Dördüncü asırda yazılan iki meşhur sünen, Dârekutnî'nin Sünen’i ile Beyhakî'nin büyük sünen anlamına gelen es-Sünenü’l- kübrâ isimli kitabıdır.</w:t>
      </w:r>
    </w:p>
    <w:p w:rsidR="00CE7BF9" w:rsidRPr="005A6034" w:rsidRDefault="00B17F9C" w:rsidP="00CE7BF9">
      <w:pPr>
        <w:rPr>
          <w:rFonts w:ascii="Verdana" w:hAnsi="Verdana"/>
          <w:sz w:val="18"/>
        </w:rPr>
      </w:pPr>
      <w:r w:rsidRPr="005A6034">
        <w:rPr>
          <w:rFonts w:ascii="Verdana" w:hAnsi="Verdana"/>
          <w:b/>
          <w:i/>
          <w:sz w:val="18"/>
          <w:u w:val="single"/>
        </w:rPr>
        <w:t>6)Câmî'ler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Câmi‘ bir araya toplayan anlamına gelir.</w:t>
      </w:r>
      <w:r w:rsidRP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sz w:val="18"/>
        </w:rPr>
        <w:t>Hicrî ikinci yüzyılda Câmi‘ türü hadis kitabı derleyen meşhur hadis âlimleri Ma‘mer b. Râşid el-Ezdî, Süfyân es-Sevrî, Rebî‘ b. Habîb el-Basrî, Abdullah b. Vehb</w:t>
      </w:r>
      <w:r w:rsidRPr="005A6034">
        <w:rPr>
          <w:rFonts w:ascii="Verdana" w:hAnsi="Verdana"/>
          <w:sz w:val="18"/>
        </w:rPr>
        <w:t xml:space="preserve">, Süfyân b. Uyeyne’dir.                            </w:t>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sz w:val="18"/>
        </w:rPr>
        <w:t xml:space="preserve">Üçüncü asırda yazılan üç </w:t>
      </w:r>
      <w:r w:rsidRPr="005A6034">
        <w:rPr>
          <w:rFonts w:ascii="Verdana" w:hAnsi="Verdana"/>
          <w:sz w:val="18"/>
        </w:rPr>
        <w:t>Câmi‘,</w:t>
      </w:r>
      <w:proofErr w:type="gramStart"/>
      <w:r w:rsidRPr="005A6034">
        <w:rPr>
          <w:rFonts w:ascii="Verdana" w:hAnsi="Verdana"/>
          <w:sz w:val="18"/>
        </w:rPr>
        <w:t>Buhârî,Müslim</w:t>
      </w:r>
      <w:proofErr w:type="gramEnd"/>
      <w:r w:rsidRPr="005A6034">
        <w:rPr>
          <w:rFonts w:ascii="Verdana" w:hAnsi="Verdana"/>
          <w:sz w:val="18"/>
        </w:rPr>
        <w:t xml:space="preserve">,Tirmizî'nin </w:t>
      </w:r>
      <w:r w:rsidR="00CE7BF9" w:rsidRPr="005A6034">
        <w:rPr>
          <w:rFonts w:ascii="Verdana" w:hAnsi="Verdana"/>
          <w:sz w:val="18"/>
        </w:rPr>
        <w:t xml:space="preserve">Câmi'leridir. </w:t>
      </w:r>
    </w:p>
    <w:p w:rsidR="005A6034" w:rsidRDefault="00B17F9C" w:rsidP="00CE7BF9">
      <w:pPr>
        <w:rPr>
          <w:rFonts w:ascii="Verdana" w:hAnsi="Verdana"/>
          <w:sz w:val="18"/>
        </w:rPr>
      </w:pPr>
      <w:r w:rsidRPr="005A6034">
        <w:rPr>
          <w:rFonts w:ascii="Verdana" w:hAnsi="Verdana"/>
          <w:b/>
          <w:i/>
          <w:sz w:val="18"/>
          <w:u w:val="single"/>
        </w:rPr>
        <w:t>7)Musannefler</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t xml:space="preserve">        </w:t>
      </w:r>
      <w:r w:rsidR="00CE7BF9" w:rsidRPr="005A6034">
        <w:rPr>
          <w:rFonts w:ascii="Verdana" w:hAnsi="Verdana"/>
          <w:b/>
          <w:i/>
          <w:sz w:val="18"/>
        </w:rPr>
        <w:t>Musannef:</w:t>
      </w:r>
      <w:r w:rsidR="00CE7BF9" w:rsidRPr="005A6034">
        <w:rPr>
          <w:rFonts w:ascii="Verdana" w:hAnsi="Verdana"/>
          <w:sz w:val="18"/>
        </w:rPr>
        <w:t xml:space="preserve"> </w:t>
      </w:r>
      <w:r w:rsidRPr="005A6034">
        <w:rPr>
          <w:rFonts w:ascii="Verdana" w:hAnsi="Verdana"/>
          <w:sz w:val="18"/>
        </w:rPr>
        <w:t xml:space="preserve"> </w:t>
      </w:r>
      <w:r w:rsidR="00CE7BF9" w:rsidRPr="005A6034">
        <w:rPr>
          <w:rFonts w:ascii="Verdana" w:hAnsi="Verdana"/>
          <w:sz w:val="18"/>
        </w:rPr>
        <w:t xml:space="preserve">tasnif edilmiş, </w:t>
      </w:r>
      <w:proofErr w:type="gramStart"/>
      <w:r w:rsidR="00CE7BF9" w:rsidRPr="005A6034">
        <w:rPr>
          <w:rFonts w:ascii="Verdana" w:hAnsi="Verdana"/>
          <w:sz w:val="18"/>
        </w:rPr>
        <w:t>sınıflandırılmış,gruplandırılmış</w:t>
      </w:r>
      <w:proofErr w:type="gramEnd"/>
      <w:r w:rsidR="00CE7BF9" w:rsidRPr="005A6034">
        <w:rPr>
          <w:rFonts w:ascii="Verdana" w:hAnsi="Verdana"/>
          <w:sz w:val="18"/>
        </w:rPr>
        <w:t>, anlamlarına gelir.</w:t>
      </w:r>
      <w:r w:rsidRPr="005A6034">
        <w:rPr>
          <w:rFonts w:ascii="Verdana" w:hAnsi="Verdana"/>
          <w:sz w:val="18"/>
        </w:rPr>
        <w:t xml:space="preserve"> </w:t>
      </w:r>
      <w:r w:rsidR="00CE7BF9" w:rsidRPr="005A6034">
        <w:rPr>
          <w:rFonts w:ascii="Verdana" w:hAnsi="Verdana"/>
          <w:sz w:val="18"/>
        </w:rPr>
        <w:t xml:space="preserve">Hz. Peygambere ait söz fiil ve </w:t>
      </w:r>
      <w:proofErr w:type="gramStart"/>
      <w:r w:rsidR="00CE7BF9" w:rsidRPr="005A6034">
        <w:rPr>
          <w:rFonts w:ascii="Verdana" w:hAnsi="Verdana"/>
          <w:sz w:val="18"/>
        </w:rPr>
        <w:t>takrirleri,mevkuf</w:t>
      </w:r>
      <w:proofErr w:type="gramEnd"/>
      <w:r w:rsidR="00CE7BF9" w:rsidRPr="005A6034">
        <w:rPr>
          <w:rFonts w:ascii="Verdana" w:hAnsi="Verdana"/>
          <w:sz w:val="18"/>
        </w:rPr>
        <w:t xml:space="preserve"> hadis denen sahâbe sözleri ve uygulamaları ile, maktû’ hadis denen tâbiûn sö</w:t>
      </w:r>
      <w:r w:rsidRPr="005A6034">
        <w:rPr>
          <w:rFonts w:ascii="Verdana" w:hAnsi="Verdana"/>
          <w:sz w:val="18"/>
        </w:rPr>
        <w:t>zleri ve uy</w:t>
      </w:r>
      <w:r w:rsidR="005A6034">
        <w:rPr>
          <w:rFonts w:ascii="Verdana" w:hAnsi="Verdana"/>
          <w:sz w:val="18"/>
        </w:rPr>
        <w:t>gulamalarını içerir.</w:t>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r w:rsidR="005A6034">
        <w:rPr>
          <w:rFonts w:ascii="Verdana" w:hAnsi="Verdana"/>
          <w:sz w:val="18"/>
        </w:rPr>
        <w:tab/>
      </w:r>
    </w:p>
    <w:p w:rsidR="00CE7BF9" w:rsidRPr="005A6034" w:rsidRDefault="00CE7BF9" w:rsidP="00CE7BF9">
      <w:pPr>
        <w:rPr>
          <w:rFonts w:ascii="Verdana" w:hAnsi="Verdana"/>
          <w:sz w:val="18"/>
        </w:rPr>
      </w:pPr>
      <w:r w:rsidRPr="005A6034">
        <w:rPr>
          <w:rFonts w:ascii="Verdana" w:hAnsi="Verdana"/>
          <w:sz w:val="18"/>
        </w:rPr>
        <w:lastRenderedPageBreak/>
        <w:t>Musanneflerden ikisi günümüze ulaşmış ve meşhur olmuşlardır: Bunlar Abdurrezzâk ile İbn Ebû Şeybe Musannef’leridir.</w:t>
      </w:r>
    </w:p>
    <w:p w:rsidR="00CE7BF9" w:rsidRPr="005A6034" w:rsidRDefault="00CE7BF9" w:rsidP="00B17F9C">
      <w:pPr>
        <w:jc w:val="center"/>
        <w:rPr>
          <w:rFonts w:ascii="Verdana" w:hAnsi="Verdana"/>
          <w:b/>
          <w:i/>
          <w:sz w:val="18"/>
        </w:rPr>
      </w:pPr>
      <w:r w:rsidRPr="005A6034">
        <w:rPr>
          <w:rFonts w:ascii="Verdana" w:hAnsi="Verdana"/>
          <w:b/>
          <w:i/>
          <w:sz w:val="18"/>
        </w:rPr>
        <w:t>RAVİLERİNE GÖRE DÜZENLENMİŞ HADİS KİTABI TÜRLERİ</w:t>
      </w:r>
    </w:p>
    <w:p w:rsidR="00CE7BF9" w:rsidRPr="005A6034" w:rsidRDefault="00CE7BF9" w:rsidP="00CE7BF9">
      <w:pPr>
        <w:rPr>
          <w:rFonts w:ascii="Verdana" w:hAnsi="Verdana"/>
          <w:sz w:val="18"/>
        </w:rPr>
      </w:pPr>
      <w:r w:rsidRPr="005A6034">
        <w:rPr>
          <w:rFonts w:ascii="Verdana" w:hAnsi="Verdana"/>
          <w:sz w:val="18"/>
        </w:rPr>
        <w:t>Hadisleri, râvîlerine göre gruplandıran hadis kitapları şu üç türdür: Mu‘cemler, Müsnedler ve Etrâf kitapları.</w:t>
      </w:r>
    </w:p>
    <w:p w:rsidR="005802E7" w:rsidRPr="005A6034" w:rsidRDefault="005802E7" w:rsidP="005802E7">
      <w:pPr>
        <w:rPr>
          <w:rFonts w:ascii="Verdana" w:hAnsi="Verdana"/>
          <w:sz w:val="18"/>
        </w:rPr>
      </w:pPr>
      <w:r w:rsidRPr="005A6034">
        <w:rPr>
          <w:rFonts w:ascii="Verdana" w:hAnsi="Verdana"/>
          <w:b/>
          <w:i/>
          <w:sz w:val="18"/>
          <w:u w:val="single"/>
        </w:rPr>
        <w:t>1-Mu‘cemler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Mu‘cem:</w:t>
      </w:r>
      <w:r w:rsidRPr="005A6034">
        <w:rPr>
          <w:rFonts w:ascii="Verdana" w:hAnsi="Verdana"/>
          <w:sz w:val="18"/>
        </w:rPr>
        <w:t xml:space="preserve"> </w:t>
      </w:r>
      <w:r w:rsidR="00CE7BF9" w:rsidRPr="005A6034">
        <w:rPr>
          <w:rFonts w:ascii="Verdana" w:hAnsi="Verdana"/>
          <w:sz w:val="18"/>
        </w:rPr>
        <w:t>alfabetik ol</w:t>
      </w:r>
      <w:r w:rsidRPr="005A6034">
        <w:rPr>
          <w:rFonts w:ascii="Verdana" w:hAnsi="Verdana"/>
          <w:sz w:val="18"/>
        </w:rPr>
        <w:t>arak sıralanmış anlamına gelir.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Bazı âlimler ise mu‘cem ismini verdikleri eserlerinde hadisleri hocalarının ismine göre gruplandırırlar. Bu tür mucemler, hocalar mu‘cemi anlamına gelen mu‘cemü’</w:t>
      </w:r>
      <w:r w:rsidRPr="005A6034">
        <w:rPr>
          <w:rFonts w:ascii="Verdana" w:hAnsi="Verdana"/>
          <w:sz w:val="18"/>
        </w:rPr>
        <w:t>ş-şüyûh diye isimlendirilirler.</w:t>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i/>
          <w:sz w:val="18"/>
        </w:rPr>
        <w:t>Mu‘cem türü hadis kitapları arasında en meşhur olanla</w:t>
      </w:r>
      <w:r w:rsidRPr="005A6034">
        <w:rPr>
          <w:rFonts w:ascii="Verdana" w:hAnsi="Verdana"/>
          <w:i/>
          <w:sz w:val="18"/>
        </w:rPr>
        <w:t>rı Taberânî 'nin üç mu‘cemidir.</w:t>
      </w:r>
      <w:r w:rsidRPr="005A6034">
        <w:rPr>
          <w:rFonts w:ascii="Verdana" w:hAnsi="Verdana"/>
          <w:i/>
          <w:sz w:val="18"/>
        </w:rPr>
        <w:tab/>
      </w:r>
      <w:r w:rsidRPr="005A6034">
        <w:rPr>
          <w:rFonts w:ascii="Verdana" w:hAnsi="Verdana"/>
          <w:i/>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u w:val="single"/>
        </w:rPr>
        <w:t>1</w:t>
      </w:r>
      <w:r w:rsidR="00CE7BF9" w:rsidRPr="005A6034">
        <w:rPr>
          <w:rFonts w:ascii="Verdana" w:hAnsi="Verdana"/>
          <w:i/>
          <w:sz w:val="18"/>
          <w:u w:val="single"/>
        </w:rPr>
        <w:t xml:space="preserve">-el-Mu‘cemü’l-kebîr (Büyük Mu‘cem): </w:t>
      </w:r>
      <w:r w:rsidR="00CE7BF9" w:rsidRPr="005A6034">
        <w:rPr>
          <w:rFonts w:ascii="Verdana" w:hAnsi="Verdana"/>
          <w:sz w:val="18"/>
        </w:rPr>
        <w:t>Bu Mu‘cemde hadisler isimleri alfabetik olarak sıralanan sahâ</w:t>
      </w:r>
      <w:r w:rsidRPr="005A6034">
        <w:rPr>
          <w:rFonts w:ascii="Verdana" w:hAnsi="Verdana"/>
          <w:sz w:val="18"/>
        </w:rPr>
        <w:t>bîlere göre gruplandırılmıştır.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p>
    <w:p w:rsidR="005802E7" w:rsidRPr="005A6034" w:rsidRDefault="00CE7BF9" w:rsidP="005802E7">
      <w:pPr>
        <w:rPr>
          <w:rFonts w:ascii="Verdana" w:hAnsi="Verdana"/>
          <w:sz w:val="18"/>
        </w:rPr>
      </w:pPr>
      <w:r w:rsidRPr="005A6034">
        <w:rPr>
          <w:rFonts w:ascii="Verdana" w:hAnsi="Verdana"/>
          <w:b/>
          <w:i/>
          <w:sz w:val="18"/>
          <w:u w:val="single"/>
        </w:rPr>
        <w:t>2-</w:t>
      </w:r>
      <w:r w:rsidRPr="005A6034">
        <w:rPr>
          <w:rFonts w:ascii="Verdana" w:hAnsi="Verdana"/>
          <w:i/>
          <w:sz w:val="18"/>
          <w:u w:val="single"/>
        </w:rPr>
        <w:t xml:space="preserve"> el-Mu‘cemü’l-evsât (Orta Mu‘cem):</w:t>
      </w:r>
      <w:r w:rsidRPr="005A6034">
        <w:rPr>
          <w:rFonts w:ascii="Verdana" w:hAnsi="Verdana"/>
          <w:sz w:val="18"/>
        </w:rPr>
        <w:t xml:space="preserve"> Taberânî bu eserinde iki bin kadar hocasından almış olduğu 30 bin civarında hadisi hocalarının isimlerine göre sıralar. 1985 de Riyad’da 11 cilt olara</w:t>
      </w:r>
      <w:r w:rsidR="005802E7" w:rsidRPr="005A6034">
        <w:rPr>
          <w:rFonts w:ascii="Verdana" w:hAnsi="Verdana"/>
          <w:sz w:val="18"/>
        </w:rPr>
        <w:t>k basılmıştır.</w:t>
      </w:r>
      <w:r w:rsidR="005802E7" w:rsidRPr="005A6034">
        <w:rPr>
          <w:rFonts w:ascii="Verdana" w:hAnsi="Verdana"/>
          <w:sz w:val="18"/>
        </w:rPr>
        <w:tab/>
      </w:r>
      <w:r w:rsidR="005802E7" w:rsidRPr="005A6034">
        <w:rPr>
          <w:rFonts w:ascii="Verdana" w:hAnsi="Verdana"/>
          <w:sz w:val="18"/>
        </w:rPr>
        <w:tab/>
        <w:t xml:space="preserve">                           </w:t>
      </w:r>
    </w:p>
    <w:p w:rsidR="00CE7BF9" w:rsidRPr="005A6034" w:rsidRDefault="005802E7" w:rsidP="005802E7">
      <w:pPr>
        <w:rPr>
          <w:rFonts w:ascii="Verdana" w:hAnsi="Verdana"/>
          <w:sz w:val="18"/>
        </w:rPr>
      </w:pPr>
      <w:r w:rsidRPr="005A6034">
        <w:rPr>
          <w:rFonts w:ascii="Verdana" w:hAnsi="Verdana"/>
          <w:b/>
          <w:i/>
          <w:sz w:val="18"/>
          <w:u w:val="single"/>
        </w:rPr>
        <w:t>3-</w:t>
      </w:r>
      <w:r w:rsidR="00CE7BF9" w:rsidRPr="005A6034">
        <w:rPr>
          <w:rFonts w:ascii="Verdana" w:hAnsi="Verdana"/>
          <w:i/>
          <w:sz w:val="18"/>
          <w:u w:val="single"/>
        </w:rPr>
        <w:t xml:space="preserve"> el-Mu‘cemü’s-sağîr (Küçük Mu‘cem):</w:t>
      </w:r>
      <w:r w:rsidR="00CE7BF9" w:rsidRPr="005A6034">
        <w:rPr>
          <w:rFonts w:ascii="Verdana" w:hAnsi="Verdana"/>
          <w:sz w:val="18"/>
        </w:rPr>
        <w:t xml:space="preserve"> Bin civarındaki hocasından birer hadis naklederek hazırladığı bu eserde 1198 hadis yer alır.</w:t>
      </w:r>
    </w:p>
    <w:p w:rsidR="00CE7BF9" w:rsidRPr="005A6034" w:rsidRDefault="00CE7BF9" w:rsidP="00CE7BF9">
      <w:pPr>
        <w:rPr>
          <w:rFonts w:ascii="Verdana" w:hAnsi="Verdana"/>
          <w:sz w:val="18"/>
        </w:rPr>
      </w:pPr>
      <w:r w:rsidRPr="005A6034">
        <w:rPr>
          <w:rFonts w:ascii="Verdana" w:hAnsi="Verdana"/>
          <w:b/>
          <w:i/>
          <w:sz w:val="18"/>
          <w:u w:val="single"/>
        </w:rPr>
        <w:t>2)Müsnedler</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b/>
          <w:i/>
          <w:sz w:val="18"/>
        </w:rPr>
        <w:t>Müsned:</w:t>
      </w:r>
      <w:r w:rsidR="005802E7" w:rsidRPr="005A6034">
        <w:rPr>
          <w:rFonts w:ascii="Verdana" w:hAnsi="Verdana"/>
          <w:sz w:val="18"/>
        </w:rPr>
        <w:t xml:space="preserve"> </w:t>
      </w:r>
      <w:r w:rsidRPr="005A6034">
        <w:rPr>
          <w:rFonts w:ascii="Verdana" w:hAnsi="Verdana"/>
          <w:sz w:val="18"/>
        </w:rPr>
        <w:t>bir yere veya birine dayandırılan şey anlamına gelir. Müsned türü eserlerde hadisler, hadisin ilk râvîsi olan sahâ</w:t>
      </w:r>
      <w:r w:rsidR="005802E7" w:rsidRPr="005A6034">
        <w:rPr>
          <w:rFonts w:ascii="Verdana" w:hAnsi="Verdana"/>
          <w:sz w:val="18"/>
        </w:rPr>
        <w:t>bîlere göre sıralanmaktadırlar.</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 xml:space="preserve">Hadis tarihinde yüz elli civarında müsned türü hadis kitabı yazılmıştır. </w:t>
      </w:r>
      <w:proofErr w:type="gramStart"/>
      <w:r w:rsidRPr="005A6034">
        <w:rPr>
          <w:rFonts w:ascii="Verdana" w:hAnsi="Verdana"/>
          <w:sz w:val="18"/>
        </w:rPr>
        <w:t xml:space="preserve">Bunlardan günümüze ulaşıp basılmış </w:t>
      </w:r>
      <w:r w:rsidR="005802E7" w:rsidRPr="005A6034">
        <w:rPr>
          <w:rFonts w:ascii="Verdana" w:hAnsi="Verdana"/>
          <w:sz w:val="18"/>
        </w:rPr>
        <w:t>olanları şu müelliflere aittir:</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*Abd</w:t>
      </w:r>
      <w:r w:rsidR="005802E7" w:rsidRPr="005A6034">
        <w:rPr>
          <w:rFonts w:ascii="Verdana" w:hAnsi="Verdana"/>
          <w:sz w:val="18"/>
        </w:rPr>
        <w:t>ullah b. el-Mübârek (ö.181/797)</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*Ebu Bekr Abdullah b. Züb</w:t>
      </w:r>
      <w:r w:rsidR="005802E7" w:rsidRPr="005A6034">
        <w:rPr>
          <w:rFonts w:ascii="Verdana" w:hAnsi="Verdana"/>
          <w:sz w:val="18"/>
        </w:rPr>
        <w:t xml:space="preserve">eyr b. Îsâ el-Humeydî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*Ebu’</w:t>
      </w:r>
      <w:r w:rsidR="005802E7" w:rsidRPr="005A6034">
        <w:rPr>
          <w:rFonts w:ascii="Verdana" w:hAnsi="Verdana"/>
          <w:sz w:val="18"/>
        </w:rPr>
        <w:t xml:space="preserve">l-Hasen Ali b. Ca‘d el-Cevherî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*Ebu Bekr Abd</w:t>
      </w:r>
      <w:r w:rsidR="005802E7" w:rsidRPr="005A6034">
        <w:rPr>
          <w:rFonts w:ascii="Verdana" w:hAnsi="Verdana"/>
          <w:sz w:val="18"/>
        </w:rPr>
        <w:t xml:space="preserve">ullah b. Muhammed b. Ebû Şeybe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*İshak b. Râhûye (ö.238/852)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*Halîfe b. Hayyât (ö.240/854)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*Ahmed b. Hanbel (ö.241/855)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26515B">
        <w:rPr>
          <w:rFonts w:ascii="Verdana" w:hAnsi="Verdana"/>
          <w:sz w:val="18"/>
        </w:rPr>
        <w:t xml:space="preserve">      </w:t>
      </w:r>
      <w:r w:rsidR="005802E7" w:rsidRPr="005A6034">
        <w:rPr>
          <w:rFonts w:ascii="Verdana" w:hAnsi="Verdana"/>
          <w:sz w:val="18"/>
        </w:rPr>
        <w:t xml:space="preserve">*Abd b. Humeyd (ö.249/863)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*Ahmed b. Amr el-Bezzâr (ö.292/9</w:t>
      </w:r>
      <w:r w:rsidR="005802E7" w:rsidRPr="005A6034">
        <w:rPr>
          <w:rFonts w:ascii="Verdana" w:hAnsi="Verdana"/>
          <w:sz w:val="18"/>
        </w:rPr>
        <w:t xml:space="preserve">04) </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26515B">
        <w:rPr>
          <w:rFonts w:ascii="Verdana" w:hAnsi="Verdana"/>
          <w:sz w:val="18"/>
        </w:rPr>
        <w:t xml:space="preserve">      </w:t>
      </w:r>
      <w:r w:rsidRPr="005A6034">
        <w:rPr>
          <w:rFonts w:ascii="Verdana" w:hAnsi="Verdana"/>
          <w:sz w:val="18"/>
        </w:rPr>
        <w:t xml:space="preserve">*Ebû Ya’lâ Ahmed b. Ali el-Mevsılî (ö.307/919) *Muhammed </w:t>
      </w:r>
      <w:r w:rsidR="005802E7" w:rsidRPr="005A6034">
        <w:rPr>
          <w:rFonts w:ascii="Verdana" w:hAnsi="Verdana"/>
          <w:sz w:val="18"/>
        </w:rPr>
        <w:t xml:space="preserve">b. Hârûn er-Rûyânî (ö.307/919) </w:t>
      </w:r>
      <w:r w:rsidR="005802E7" w:rsidRPr="005A6034">
        <w:rPr>
          <w:rFonts w:ascii="Verdana" w:hAnsi="Verdana"/>
          <w:sz w:val="18"/>
        </w:rPr>
        <w:tab/>
      </w:r>
      <w:r w:rsidR="005802E7" w:rsidRPr="005A6034">
        <w:rPr>
          <w:rFonts w:ascii="Verdana" w:hAnsi="Verdana"/>
          <w:sz w:val="18"/>
        </w:rPr>
        <w:tab/>
      </w:r>
      <w:r w:rsidR="0026515B">
        <w:rPr>
          <w:rFonts w:ascii="Verdana" w:hAnsi="Verdana"/>
          <w:sz w:val="18"/>
        </w:rPr>
        <w:t xml:space="preserve">      </w:t>
      </w:r>
      <w:r w:rsidRPr="005A6034">
        <w:rPr>
          <w:rFonts w:ascii="Verdana" w:hAnsi="Verdana"/>
          <w:sz w:val="18"/>
        </w:rPr>
        <w:t xml:space="preserve">*Ebû Avâne Yakub b. </w:t>
      </w:r>
      <w:r w:rsidR="005802E7" w:rsidRPr="005A6034">
        <w:rPr>
          <w:rFonts w:ascii="Verdana" w:hAnsi="Verdana"/>
          <w:sz w:val="18"/>
        </w:rPr>
        <w:t>İshak el-İsferâyînî (ö.316/928)</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Müsnedler içinde en meşhuru ve klasikleşmiş olanı Ahmed b. Hanbel’in Müsned’idir.</w:t>
      </w:r>
      <w:proofErr w:type="gramEnd"/>
    </w:p>
    <w:p w:rsidR="00CE7BF9" w:rsidRPr="005A6034" w:rsidRDefault="005802E7" w:rsidP="00CE7BF9">
      <w:pPr>
        <w:rPr>
          <w:rFonts w:ascii="Verdana" w:hAnsi="Verdana"/>
          <w:sz w:val="18"/>
        </w:rPr>
      </w:pPr>
      <w:r w:rsidRPr="005A6034">
        <w:rPr>
          <w:rFonts w:ascii="Verdana" w:hAnsi="Verdana"/>
          <w:b/>
          <w:i/>
          <w:sz w:val="18"/>
          <w:u w:val="single"/>
        </w:rPr>
        <w:t>3)Etrâf Kitapları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Etrâf,</w:t>
      </w:r>
      <w:r w:rsidR="00CE7BF9" w:rsidRPr="005A6034">
        <w:rPr>
          <w:rFonts w:ascii="Verdana" w:hAnsi="Verdana"/>
          <w:sz w:val="18"/>
        </w:rPr>
        <w:t xml:space="preserve"> Arapça taraf kelimesinin çoğuludur. Taraf bir şeyin ucu, kenarı anlamına gelir.</w:t>
      </w:r>
      <w:r w:rsidRPr="005A6034">
        <w:rPr>
          <w:rFonts w:ascii="Verdana" w:hAnsi="Verdana"/>
          <w:sz w:val="18"/>
        </w:rPr>
        <w:t xml:space="preserve"> </w:t>
      </w:r>
      <w:r w:rsidR="00CE7BF9" w:rsidRPr="005A6034">
        <w:rPr>
          <w:rFonts w:ascii="Verdana" w:hAnsi="Verdana"/>
          <w:sz w:val="18"/>
        </w:rPr>
        <w:t>Bu kitaplar genellikle sahâbe ismine göre tertip edil- mişlerdir. Hadis metinlerinin ilk harflerine göre alfabetik olarak yazılmış olanları da vardır.</w:t>
      </w:r>
    </w:p>
    <w:p w:rsidR="00CE7BF9" w:rsidRPr="005A6034" w:rsidRDefault="005802E7" w:rsidP="00CE7BF9">
      <w:pPr>
        <w:rPr>
          <w:rFonts w:ascii="Verdana" w:hAnsi="Verdana"/>
          <w:sz w:val="18"/>
        </w:rPr>
      </w:pPr>
      <w:r w:rsidRPr="005A6034">
        <w:rPr>
          <w:rFonts w:ascii="Verdana" w:hAnsi="Verdana"/>
          <w:b/>
          <w:i/>
          <w:sz w:val="18"/>
          <w:u w:val="single"/>
        </w:rPr>
        <w:t>RÂVÎ BİYOGRAFİLERİ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Hadis râvîlerinin hayat hikâyeleri, güvenilir olup olmadıklarına dair yazılan kitaplara ricâl kitapları denir.</w:t>
      </w:r>
    </w:p>
    <w:p w:rsidR="00CE7BF9" w:rsidRPr="005A6034" w:rsidRDefault="00CE7BF9" w:rsidP="005802E7">
      <w:pPr>
        <w:jc w:val="center"/>
        <w:rPr>
          <w:rFonts w:ascii="Verdana" w:hAnsi="Verdana"/>
          <w:b/>
          <w:i/>
          <w:sz w:val="18"/>
        </w:rPr>
      </w:pPr>
      <w:r w:rsidRPr="005A6034">
        <w:rPr>
          <w:rFonts w:ascii="Verdana" w:hAnsi="Verdana"/>
          <w:b/>
          <w:i/>
          <w:sz w:val="18"/>
        </w:rPr>
        <w:t>TASNİF DÖNEMİNİN ÖNDE GELEN HADİS KİTAPLARI</w:t>
      </w:r>
    </w:p>
    <w:p w:rsidR="00CE7BF9" w:rsidRPr="005A6034" w:rsidRDefault="00CE7BF9" w:rsidP="00CE7BF9">
      <w:pPr>
        <w:rPr>
          <w:rFonts w:ascii="Verdana" w:hAnsi="Verdana"/>
          <w:sz w:val="18"/>
        </w:rPr>
      </w:pPr>
      <w:r w:rsidRPr="005A6034">
        <w:rPr>
          <w:rFonts w:ascii="Verdana" w:hAnsi="Verdana"/>
          <w:sz w:val="18"/>
        </w:rPr>
        <w:t>Bu kitapları yazarlarının ölüm tarihlerine göre kronolojik sırayla daha yakından tanımak hadis kültürü ve birikimimiz açısından son derece önemlidir.</w:t>
      </w:r>
    </w:p>
    <w:p w:rsidR="00CE7BF9" w:rsidRPr="005A6034" w:rsidRDefault="005802E7" w:rsidP="00CE7BF9">
      <w:pPr>
        <w:rPr>
          <w:rFonts w:ascii="Verdana" w:hAnsi="Verdana"/>
          <w:sz w:val="18"/>
        </w:rPr>
      </w:pPr>
      <w:r w:rsidRPr="005A6034">
        <w:rPr>
          <w:rFonts w:ascii="Verdana" w:hAnsi="Verdana"/>
          <w:b/>
          <w:i/>
          <w:sz w:val="18"/>
          <w:u w:val="single"/>
        </w:rPr>
        <w:t>##Ma‘mer b. Râşid ve Câmi‘i</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Ma‘mer 95 veya 96 (715) yılında Basra’da doğmuştur. Tâbiûndandır. Azatlı bir köleydi. Basra’da on dört yaşında Hasan Basrî’nin büyük öğrencisi</w:t>
      </w:r>
      <w:r w:rsidRPr="005A6034">
        <w:rPr>
          <w:rFonts w:ascii="Verdana" w:hAnsi="Verdana"/>
          <w:sz w:val="18"/>
        </w:rPr>
        <w:t xml:space="preserve"> tâbiûndan Katâde b. Diâme’nin </w:t>
      </w:r>
      <w:r w:rsidR="00CE7BF9" w:rsidRPr="005A6034">
        <w:rPr>
          <w:rFonts w:ascii="Verdana" w:hAnsi="Verdana"/>
          <w:sz w:val="18"/>
        </w:rPr>
        <w:t>ya</w:t>
      </w:r>
      <w:r w:rsidRPr="005A6034">
        <w:rPr>
          <w:rFonts w:ascii="Verdana" w:hAnsi="Verdana"/>
          <w:sz w:val="18"/>
        </w:rPr>
        <w:t xml:space="preserve">nında ilim tahsiline başladı.                                    </w:t>
      </w:r>
      <w:r w:rsidR="00CE7BF9" w:rsidRPr="005A6034">
        <w:rPr>
          <w:rFonts w:ascii="Verdana" w:hAnsi="Verdana"/>
          <w:sz w:val="18"/>
        </w:rPr>
        <w:t>Onun el-Câmi‘ isimli eseri, günümüze ulaşan en eski hadis kitaplarındandır. Önceleri kayıp zannedilen bu kitabın iki nüshası Türkiye’de bulunmuştur. Birisi İsmail Sâib Sencer’in Ankara Dil Tarih Coğrafya Fakültesine bağışladığı kitapları arasındadır. İkinci nüsha Fuad Sezgin tarafından keşfedilip 1955 yılında ilim âlemine tanıtılmıştır. İstanbul Feyzullah Efendi Kütüphanesindedir.</w:t>
      </w:r>
    </w:p>
    <w:p w:rsidR="00CE7BF9" w:rsidRPr="005A6034" w:rsidRDefault="005802E7" w:rsidP="00CE7BF9">
      <w:pPr>
        <w:rPr>
          <w:rFonts w:ascii="Verdana" w:hAnsi="Verdana"/>
          <w:sz w:val="18"/>
        </w:rPr>
      </w:pPr>
      <w:r w:rsidRPr="005A6034">
        <w:rPr>
          <w:rFonts w:ascii="Verdana" w:hAnsi="Verdana"/>
          <w:b/>
          <w:i/>
          <w:sz w:val="18"/>
          <w:u w:val="single"/>
        </w:rPr>
        <w:t>## İmam Mâlik ve Muvatta’ı</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 xml:space="preserve">Mâlikî Mezhebi’nin kurucusu olan Mâlik b. Enes “Sünnet Yurdu” denilen Medine’de doğdu, orada yaşayıp oradaki hocalardan ilim tahsil etti ve orada yılında vefat </w:t>
      </w:r>
      <w:proofErr w:type="gramStart"/>
      <w:r w:rsidR="00CE7BF9" w:rsidRPr="005A6034">
        <w:rPr>
          <w:rFonts w:ascii="Verdana" w:hAnsi="Verdana"/>
          <w:sz w:val="18"/>
        </w:rPr>
        <w:t>etti.Üç</w:t>
      </w:r>
      <w:proofErr w:type="gramEnd"/>
      <w:r w:rsidR="00CE7BF9" w:rsidRPr="005A6034">
        <w:rPr>
          <w:rFonts w:ascii="Verdana" w:hAnsi="Verdana"/>
          <w:sz w:val="18"/>
        </w:rPr>
        <w:t xml:space="preserve"> yüzü tâbiûndan, altı yüzü etbâu’t-tâbiînden olmak üzere </w:t>
      </w:r>
      <w:r w:rsidR="00CE7BF9" w:rsidRPr="005A6034">
        <w:rPr>
          <w:rFonts w:ascii="Verdana" w:hAnsi="Verdana"/>
          <w:sz w:val="18"/>
        </w:rPr>
        <w:lastRenderedPageBreak/>
        <w:t>toplam dokuz yüz hocadan hadis ve ilim aldığını öğreniyoruz. Yirmi yaşında fetvâ ve ders vermeye başlamış. Hayatının ilk yılları Emevî, sonraki yılları Abbâsî iktidarı altında geçmiştir.</w:t>
      </w:r>
    </w:p>
    <w:p w:rsidR="00CE7BF9" w:rsidRPr="005A6034" w:rsidRDefault="00CE7BF9" w:rsidP="00CE7BF9">
      <w:pPr>
        <w:rPr>
          <w:rFonts w:ascii="Verdana" w:hAnsi="Verdana"/>
          <w:sz w:val="18"/>
        </w:rPr>
      </w:pPr>
      <w:r w:rsidRPr="005A6034">
        <w:rPr>
          <w:rFonts w:ascii="Verdana" w:hAnsi="Verdana"/>
          <w:b/>
          <w:i/>
          <w:sz w:val="18"/>
          <w:u w:val="single"/>
        </w:rPr>
        <w:t>##Abdü</w:t>
      </w:r>
      <w:r w:rsidR="005802E7" w:rsidRPr="005A6034">
        <w:rPr>
          <w:rFonts w:ascii="Verdana" w:hAnsi="Verdana"/>
          <w:b/>
          <w:i/>
          <w:sz w:val="18"/>
          <w:u w:val="single"/>
        </w:rPr>
        <w:t>rrezzâk b. Hemmâm ve Musannef’i</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Pr="005A6034">
        <w:rPr>
          <w:rFonts w:ascii="Verdana" w:hAnsi="Verdana"/>
          <w:sz w:val="18"/>
        </w:rPr>
        <w:t xml:space="preserve">Hadisçiler arasında, büyük hadis hâfızı, Şeyhu’l-İslâm gibi ünvanlarla anılan Abdürrezzâk tarihinde San’a’da doğdu. İlk tahsilini ülkesinde yaptı. Yirmi yaşında ilim yolculuğuna çıktı. Ma‘mer b. Râşid, Süfyân es-Sevrî, Süfyân b. Uyeyne, Mâlik b. Enes gibi ilk hadis tasnifçilerinden ve Evzâî, Ebû Hanîfe gibi büyük fakihlerden ders aldı. On yedi bin hadisi ezbere bildiği, buna rağmen hadisleri yazılı kaynaklardan rivayet etmeye çok önem verdiği bilinmektedir. Ömrünün sonlarına doğru gözlerini </w:t>
      </w:r>
      <w:proofErr w:type="gramStart"/>
      <w:r w:rsidRPr="005A6034">
        <w:rPr>
          <w:rFonts w:ascii="Verdana" w:hAnsi="Verdana"/>
          <w:sz w:val="18"/>
        </w:rPr>
        <w:t>kaybetmiştir.Musannefi</w:t>
      </w:r>
      <w:proofErr w:type="gramEnd"/>
      <w:r w:rsidRPr="005A6034">
        <w:rPr>
          <w:rFonts w:ascii="Verdana" w:hAnsi="Verdana"/>
          <w:sz w:val="18"/>
        </w:rPr>
        <w:t xml:space="preserve"> yazdı.</w:t>
      </w:r>
    </w:p>
    <w:p w:rsidR="00CE7BF9" w:rsidRPr="005A6034" w:rsidRDefault="00CE7BF9" w:rsidP="00CE7BF9">
      <w:pPr>
        <w:rPr>
          <w:rFonts w:ascii="Verdana" w:hAnsi="Verdana"/>
          <w:sz w:val="18"/>
        </w:rPr>
      </w:pPr>
      <w:r w:rsidRPr="005A6034">
        <w:rPr>
          <w:rFonts w:ascii="Verdana" w:hAnsi="Verdana"/>
          <w:b/>
          <w:i/>
          <w:sz w:val="18"/>
          <w:u w:val="single"/>
        </w:rPr>
        <w:t>## İbnu Ebû Şeybe ve Musannef’i</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Ebû Bekr Abdullah b. Muhammed b. Ebû Şeybe el-Absî el-Kûfî 159/776’da Kûfe’de doğdu. Aslen Belh’lidir. Abdullah b. Mübarek, Süfyan b. Uyeyne, Vekî‘ b. el-Cerrah gibi yukarıda ismi ilk hadis tasnifçileri arasında geçen hocalardan hadis okudu. Öğrencileri arasında Buharî, Müslim, Ebû D</w:t>
      </w:r>
      <w:r w:rsidR="005802E7" w:rsidRPr="005A6034">
        <w:rPr>
          <w:rFonts w:ascii="Verdana" w:hAnsi="Verdana"/>
          <w:sz w:val="18"/>
        </w:rPr>
        <w:t xml:space="preserve">âvud, İbn Mâce, İbn Sa’d, Bakî‘ </w:t>
      </w:r>
      <w:r w:rsidRPr="005A6034">
        <w:rPr>
          <w:rFonts w:ascii="Verdana" w:hAnsi="Verdana"/>
          <w:sz w:val="18"/>
        </w:rPr>
        <w:t xml:space="preserve">b. Mahled, Ebû Zür‘a er-Râzî gibi çok meşhur muhaddisler vardır. Tam ismi el-Musannef fi’l-hadîs ve’l-âsâr olan eseri, hadisler yanında sahâbe ve tâbiûn sözlerini de bir araya getiren çok hacimli bir hadis mecmuasıdır. İbn Kesir Musannef için “Kimsenin benzerini yazamayacağı bir eser” demektedir. Bu Musannef’in en ilginç özelliklerinden birisi Ebu Hanife’ye yönelik bir konu başlığı açmış olmasıdır. “Kitâbü’r-redd </w:t>
      </w:r>
      <w:proofErr w:type="gramStart"/>
      <w:r w:rsidRPr="005A6034">
        <w:rPr>
          <w:rFonts w:ascii="Verdana" w:hAnsi="Verdana"/>
          <w:sz w:val="18"/>
        </w:rPr>
        <w:t>alâ</w:t>
      </w:r>
      <w:proofErr w:type="gramEnd"/>
      <w:r w:rsidRPr="005A6034">
        <w:rPr>
          <w:rFonts w:ascii="Verdana" w:hAnsi="Verdana"/>
          <w:sz w:val="18"/>
        </w:rPr>
        <w:t xml:space="preserve"> Ebî Hanîfe” başlığı altında Ebû Hanife’nin yüz yirmi dört meselede Hz. Peygamber’den gelen hadislere muhalefet ettiğini savunmakta ve muhalefet ettiğini söylediği dört yüz seksen beş rivayeti sıralamaktadır.</w:t>
      </w:r>
    </w:p>
    <w:p w:rsidR="00CE7BF9" w:rsidRPr="005A6034" w:rsidRDefault="005802E7" w:rsidP="00CE7BF9">
      <w:pPr>
        <w:rPr>
          <w:rFonts w:ascii="Verdana" w:hAnsi="Verdana"/>
          <w:sz w:val="18"/>
        </w:rPr>
      </w:pPr>
      <w:r w:rsidRPr="005A6034">
        <w:rPr>
          <w:rFonts w:ascii="Verdana" w:hAnsi="Verdana"/>
          <w:b/>
          <w:i/>
          <w:sz w:val="18"/>
          <w:u w:val="single"/>
        </w:rPr>
        <w:t>## Ahmed b. Hanbel ve Müsned’i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Hanbelî Mezhebinin kurucu imamı olan Ahmed b. Hanbel 164/780 yılında Bağdat’ta doğdu. Ailesi Merv’den göç etmişti. Hocaları arasında Süfyân b. Uyeyne, Abdürrezzak, Vekî’ b. Cerrah ve İmam Şafiî gibi çok sayıda meşhur âlim vardır. Müsnedinin incelenmesi sonucunda iki yüz seksen hocadan hadis aldığı belirlenmiştir. Öğrencileri arasında Müslim, Ebû Dâvûd, Tirmizî, Nesaî, gibi Kütüb-i sitte müellifleri Alî el-Medînî, Ebû Zür‘a gibi meşhur hadisçiler ve iki oğlu Salih ve Abdullah vardır. Müsned isimli eseri bu türün en geniş kitabıdır. İçinde 904 sahâbînin yirmisekiz bin civarında hadisi vardır.</w:t>
      </w:r>
    </w:p>
    <w:p w:rsidR="00CE7BF9" w:rsidRPr="005A6034" w:rsidRDefault="005802E7" w:rsidP="00CE7BF9">
      <w:pPr>
        <w:rPr>
          <w:rFonts w:ascii="Verdana" w:hAnsi="Verdana"/>
          <w:sz w:val="18"/>
        </w:rPr>
      </w:pPr>
      <w:r w:rsidRPr="005A6034">
        <w:rPr>
          <w:rFonts w:ascii="Verdana" w:hAnsi="Verdana"/>
          <w:b/>
          <w:i/>
          <w:sz w:val="18"/>
          <w:u w:val="single"/>
        </w:rPr>
        <w:t>## Dârimî ve Sünen’i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Tam adı Ebû Muhammed Abdullah b. Abdurrahmân ed-Dârimî’dir. 181/798’de Semerkant’ta doğdu. Hadis öğrenimi için Hicaz, Irak, Kûfe, Şam, Horasan, Mısır’da kaldı ve oralardaki hadisçilerden hadis okudu. Öğrencileri arasında Buharî, Müslim, Ebu Dâvud, Tirmizî, Nesaî, Ebû Zür‘a, Ebu Hâtim, Bakî‘ b. Mahled gibi meşhur muhaddisler vardır. Sünen ismiyle tanınan eserinin el-Müsned ve el-Câmiu’s-sahîh diye anıldığı da söylenir. Sünen tam metin ve açıklamalarla Abdullah Aydınlı tarafından Türkçeye çevrilmiş ve altı cilt olarak basılmıştır.</w:t>
      </w:r>
    </w:p>
    <w:p w:rsidR="00CE7BF9" w:rsidRPr="005A6034" w:rsidRDefault="00CE7BF9" w:rsidP="00CE7BF9">
      <w:pPr>
        <w:rPr>
          <w:rFonts w:ascii="Verdana" w:hAnsi="Verdana"/>
          <w:sz w:val="18"/>
        </w:rPr>
      </w:pPr>
      <w:r w:rsidRPr="005A6034">
        <w:rPr>
          <w:rFonts w:ascii="Segoe UI Symbol" w:hAnsi="Segoe UI Symbol" w:cs="Segoe UI Symbol"/>
          <w:b/>
          <w:i/>
          <w:sz w:val="18"/>
          <w:u w:val="single"/>
        </w:rPr>
        <w:t>⏩⏩</w:t>
      </w:r>
      <w:r w:rsidR="005802E7" w:rsidRPr="005A6034">
        <w:rPr>
          <w:rFonts w:ascii="Verdana" w:hAnsi="Verdana"/>
          <w:b/>
          <w:i/>
          <w:sz w:val="18"/>
          <w:u w:val="single"/>
        </w:rPr>
        <w:t xml:space="preserve"> Kütüb-i Sitte</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i/>
          <w:sz w:val="18"/>
          <w:u w:val="single"/>
        </w:rPr>
        <w:t>“el-Kütübü’s</w:t>
      </w:r>
      <w:r w:rsidR="005802E7" w:rsidRPr="005A6034">
        <w:rPr>
          <w:rFonts w:ascii="Verdana" w:hAnsi="Verdana"/>
          <w:i/>
          <w:sz w:val="18"/>
          <w:u w:val="single"/>
        </w:rPr>
        <w:t>-Sitte” Teriminin Oluşum Süreci</w:t>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r>
      <w:r w:rsidR="005802E7" w:rsidRPr="005A6034">
        <w:rPr>
          <w:rFonts w:ascii="Verdana" w:hAnsi="Verdana"/>
          <w:sz w:val="18"/>
        </w:rPr>
        <w:tab/>
        <w:t xml:space="preserve">                                       </w:t>
      </w:r>
      <w:r w:rsidRPr="005A6034">
        <w:rPr>
          <w:rFonts w:ascii="Verdana" w:hAnsi="Verdana"/>
          <w:sz w:val="18"/>
        </w:rPr>
        <w:t xml:space="preserve">Buhârî ve Müslim’in Câmi‘leri ile Ebû Dâvûd ve Nesaî’nin Sünen’leri Tirmizî’nin Câmi‘i de eklenerek el-Usûlü’l- Hamse: Beş Ana Kaynak ismi </w:t>
      </w:r>
      <w:proofErr w:type="gramStart"/>
      <w:r w:rsidRPr="005A6034">
        <w:rPr>
          <w:rFonts w:ascii="Verdana" w:hAnsi="Verdana"/>
          <w:sz w:val="18"/>
        </w:rPr>
        <w:t>verilmiştir.Cemmâilî</w:t>
      </w:r>
      <w:proofErr w:type="gramEnd"/>
      <w:r w:rsidRPr="005A6034">
        <w:rPr>
          <w:rFonts w:ascii="Verdana" w:hAnsi="Verdana"/>
          <w:sz w:val="18"/>
        </w:rPr>
        <w:t xml:space="preserve"> -el-Kemâl fî esmâi’r-ricâl isimli eserinde altıncı kitap olarak İbn Mâce’nin Sünen’ini dâhil ettiği bilinir. İbnü’s-Salâh, Alâî ve İbn Hacer el-Askalânî ise İbn Mâce’nin Sünen’inde çok sayıda zayıf hadis olmasından hareketle ona göre hadisleri daha sağlam olan Dârimî’nin Sünen’ini el- Kütübü’s-Sitte’nin altıncı kitabı olarak kabul etmektedirler. Görüldüğü gibi bu gün altı kitap diye meşhur olan kitapların altıncısında tartışma vardır.</w:t>
      </w:r>
    </w:p>
    <w:p w:rsidR="00CE7BF9" w:rsidRPr="005A6034" w:rsidRDefault="005802E7" w:rsidP="00CE7BF9">
      <w:pPr>
        <w:rPr>
          <w:rFonts w:ascii="Verdana" w:hAnsi="Verdana"/>
          <w:sz w:val="18"/>
        </w:rPr>
      </w:pPr>
      <w:r w:rsidRPr="005A6034">
        <w:rPr>
          <w:rFonts w:ascii="Verdana" w:hAnsi="Verdana"/>
          <w:b/>
          <w:i/>
          <w:sz w:val="18"/>
          <w:u w:val="single"/>
        </w:rPr>
        <w:t>## Buhârî ve el-Câmiu’s-Sahîh’i</w:t>
      </w:r>
      <w:r w:rsidRPr="005A6034">
        <w:rPr>
          <w:rFonts w:ascii="Verdana" w:hAnsi="Verdana"/>
          <w:b/>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Tam ismi Ebû Abdullah Muhammed b. İsmâîl b. İbrâhîm el-Buhârî’dir. 194/810’da Buhâra’da doğdu. Mekke, Medine, Bağdat, Basra, Kûfe, Mısır gibi ilim merkezlerinde uzun süreler kaldı ve oraların en önde gelen muhaddislerinden hadis aldı. Bin seksen hocadan hadis okuduğu</w:t>
      </w:r>
      <w:r w:rsidRPr="005A6034">
        <w:rPr>
          <w:rFonts w:ascii="Verdana" w:hAnsi="Verdana"/>
          <w:sz w:val="18"/>
        </w:rPr>
        <w:t>nu</w:t>
      </w:r>
      <w:r w:rsidR="0026515B">
        <w:rPr>
          <w:rFonts w:ascii="Verdana" w:hAnsi="Verdana"/>
          <w:sz w:val="18"/>
        </w:rPr>
        <w:t xml:space="preserve"> bizzat kendisi belirtmiştir.</w:t>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Emiru’l-mü’minîn fi’l-hadîs, yani hadiste bütün Müslümanların başkanı ünvanıyla anılan Buhârî o</w:t>
      </w:r>
      <w:r w:rsidRPr="005A6034">
        <w:rPr>
          <w:rFonts w:ascii="Verdana" w:hAnsi="Verdana"/>
          <w:sz w:val="18"/>
        </w:rPr>
        <w:t>lağanüstü bir hâfızaya sahipti.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Buhârî, sahih hadisleri konularına göre bir araya getiren ilk muhaddistir. Buharî’den önce yazılan hadis kitapları sahih ve sahih olmayan hadisleri bir arada içerirdi. İbnü’l-Kayserânî’nin dediğine göre Buhârî elindeki bütün hadisleri Mebsût adını verdiği büyük bir hadis kitabında konularına</w:t>
      </w:r>
      <w:r w:rsidRPr="005A6034">
        <w:rPr>
          <w:rFonts w:ascii="Verdana" w:hAnsi="Verdana"/>
          <w:sz w:val="18"/>
        </w:rPr>
        <w:t xml:space="preserve"> göre tasnif ederek toplamıştı.</w:t>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Sahîh’in en ilginç özelliği, sevap kazanmak, sıkıntılardan kurtulmak ve isteklere kavuşmak amacıyla okunması ve hatmedilmesi şeklinde bir geleneğin oluşmuş olmasıdır. Bu nedenle Buhârîhân denilen ve Buhârî okuyan anlamına gelen bir meslek oluşmuştur. Mustafa Kemal’in emriyle ilk meclisin açılışı vesilesiyle Buhârî hatmi yapılmıştır.</w:t>
      </w:r>
    </w:p>
    <w:p w:rsidR="00EC4AA3" w:rsidRPr="005A6034" w:rsidRDefault="005802E7" w:rsidP="00CE7BF9">
      <w:pPr>
        <w:rPr>
          <w:rFonts w:ascii="Verdana" w:hAnsi="Verdana"/>
          <w:sz w:val="18"/>
        </w:rPr>
      </w:pPr>
      <w:r w:rsidRPr="005A6034">
        <w:rPr>
          <w:rFonts w:ascii="Verdana" w:hAnsi="Verdana"/>
          <w:b/>
          <w:i/>
          <w:sz w:val="18"/>
          <w:u w:val="single"/>
        </w:rPr>
        <w:t>##Müslim ve el-Câmi‘u’s-Sahîh’i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Tam adı Ebu’l-Hüseyn Müslim b. Haccâc el-Kuşeyrî’dir. 206/821’de Nişabur’da doğdu. </w:t>
      </w:r>
    </w:p>
    <w:p w:rsidR="00CE7BF9" w:rsidRPr="005A6034" w:rsidRDefault="00CE7BF9" w:rsidP="00CE7BF9">
      <w:pPr>
        <w:rPr>
          <w:rFonts w:ascii="Verdana" w:hAnsi="Verdana"/>
          <w:sz w:val="18"/>
        </w:rPr>
      </w:pPr>
      <w:r w:rsidRPr="005A6034">
        <w:rPr>
          <w:rFonts w:ascii="Verdana" w:hAnsi="Verdana"/>
          <w:sz w:val="18"/>
        </w:rPr>
        <w:lastRenderedPageBreak/>
        <w:t xml:space="preserve">On iki yaşında Nişabur’da Muvatta’ı okuyarak hadis öğrenmeye başladı. </w:t>
      </w:r>
      <w:r w:rsidR="00EC4AA3" w:rsidRPr="005A6034">
        <w:rPr>
          <w:rFonts w:ascii="Verdana" w:hAnsi="Verdana"/>
          <w:sz w:val="18"/>
        </w:rPr>
        <w:t xml:space="preserve"> </w:t>
      </w:r>
      <w:r w:rsidRPr="005A6034">
        <w:rPr>
          <w:rFonts w:ascii="Verdana" w:hAnsi="Verdana"/>
          <w:sz w:val="18"/>
        </w:rPr>
        <w:t>Daha sonra Mekke, Medine, Bağdat, Basra, Kûfe, Rey ve Mısır’da döneminin büyük muhaddislerinden hadis okudu. Hocaları arasında İshak b. Râhuye, Ka‘nebî, Ahmed b. Hanbel, Ebû Zür‘a er-Râzî vardır. Çok sayıda meşhur hadisçi ondan hadis okudu. Tirmizî, İbn Huzeyme, Ebû Hâtim er-Râzî bunlardandır. Müslim’in Sahîh’i üzerinde de başta şerhler olmak üzere çok sayıda çalışma yapılmıştır.</w:t>
      </w:r>
    </w:p>
    <w:p w:rsidR="00CE7BF9" w:rsidRPr="005A6034" w:rsidRDefault="00066092" w:rsidP="00CE7BF9">
      <w:pPr>
        <w:rPr>
          <w:rFonts w:ascii="Verdana" w:hAnsi="Verdana"/>
          <w:sz w:val="18"/>
        </w:rPr>
      </w:pPr>
      <w:r w:rsidRPr="005A6034">
        <w:rPr>
          <w:rFonts w:ascii="Verdana" w:hAnsi="Verdana"/>
          <w:b/>
          <w:i/>
          <w:sz w:val="18"/>
          <w:u w:val="single"/>
        </w:rPr>
        <w:t>## Tirmizî ve Sünen’i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Tam adı Ebû Îsâ Muhammed b. Îsâ b. Sevre et-Tirmizî’dir. 209/824’de Tirmiz’de doğdu. Döneminin önemli hadis merkezlerindeki tanınmış hocalardan hadis okudu, önde gelen muhaddislere hocalık yaptı. Ömrünün sonlarına doğru gözlerin kaybetti. 2</w:t>
      </w:r>
      <w:r w:rsidRPr="005A6034">
        <w:rPr>
          <w:rFonts w:ascii="Verdana" w:hAnsi="Verdana"/>
          <w:sz w:val="18"/>
        </w:rPr>
        <w:t>79/892</w:t>
      </w:r>
      <w:r w:rsidR="0026515B">
        <w:rPr>
          <w:rFonts w:ascii="Verdana" w:hAnsi="Verdana"/>
          <w:sz w:val="18"/>
        </w:rPr>
        <w:t>’de Tirmiz’de vefat etti.</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Tirmizî’nin kitabı aslında Câmi‘ türü bir kitaptır. Yâni dinin bütün konularına dair hadisleri içerir. Fakat Sünen diye de tanınmaktadır. En önemli özelliği her hadisin sonunda hadisin sıhhat durumunu, diğer kanallarını, o konudaki fakîhlerin ve âlimlerin görüşlerini vermesidir.</w:t>
      </w:r>
    </w:p>
    <w:p w:rsidR="00CE7BF9" w:rsidRPr="005A6034" w:rsidRDefault="00066092" w:rsidP="00CE7BF9">
      <w:pPr>
        <w:rPr>
          <w:rFonts w:ascii="Verdana" w:hAnsi="Verdana"/>
          <w:sz w:val="18"/>
        </w:rPr>
      </w:pPr>
      <w:r w:rsidRPr="005A6034">
        <w:rPr>
          <w:rFonts w:ascii="Verdana" w:hAnsi="Verdana"/>
          <w:b/>
          <w:i/>
          <w:sz w:val="18"/>
          <w:u w:val="single"/>
        </w:rPr>
        <w:t>## Ebû Dâvud ve Sünen’i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Tam adı Ebû Dâvud Süleyman b. Eş’as b. İshak es-Sicistânî’dir. 202/817’de İran –Afganistan sınırı bölgesinde doğdu. Büyük dedesi İmrân, Sıffîn harbinde Hz. Ali taraf</w:t>
      </w:r>
      <w:r w:rsidRPr="005A6034">
        <w:rPr>
          <w:rFonts w:ascii="Verdana" w:hAnsi="Verdana"/>
          <w:sz w:val="18"/>
        </w:rPr>
        <w:t>ında savaşırken vefat etmiştir.</w:t>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i/>
          <w:sz w:val="18"/>
          <w:u w:val="single"/>
        </w:rPr>
        <w:t>İyi bir Müslüman olmak isteyen kişiy</w:t>
      </w:r>
      <w:r w:rsidRPr="005A6034">
        <w:rPr>
          <w:rFonts w:ascii="Verdana" w:hAnsi="Verdana"/>
          <w:i/>
          <w:sz w:val="18"/>
          <w:u w:val="single"/>
        </w:rPr>
        <w:t>e şu dört hadis yeter demiştir:</w:t>
      </w:r>
      <w:r w:rsidRPr="005A6034">
        <w:rPr>
          <w:rFonts w:ascii="Verdana" w:hAnsi="Verdana"/>
          <w:sz w:val="18"/>
        </w:rPr>
        <w:t xml:space="preserve">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Pr="005A6034">
        <w:rPr>
          <w:rFonts w:ascii="Verdana" w:hAnsi="Verdana"/>
          <w:b/>
          <w:sz w:val="18"/>
        </w:rPr>
        <w:t>1-</w:t>
      </w:r>
      <w:r w:rsidRPr="005A6034">
        <w:rPr>
          <w:rFonts w:ascii="Verdana" w:hAnsi="Verdana"/>
          <w:sz w:val="18"/>
        </w:rPr>
        <w:t xml:space="preserve"> Ameller niyetlere göredir.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2-</w:t>
      </w:r>
      <w:r w:rsidR="00CE7BF9" w:rsidRPr="005A6034">
        <w:rPr>
          <w:rFonts w:ascii="Verdana" w:hAnsi="Verdana"/>
          <w:sz w:val="18"/>
        </w:rPr>
        <w:t>Kişinin kendini ilgilendirmeyen yararsız şeylerden uzak durması i</w:t>
      </w:r>
      <w:r w:rsidRPr="005A6034">
        <w:rPr>
          <w:rFonts w:ascii="Verdana" w:hAnsi="Verdana"/>
          <w:sz w:val="18"/>
        </w:rPr>
        <w:t xml:space="preserve">yi Müslüman olduğunu gösterir. </w:t>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3-</w:t>
      </w:r>
      <w:r w:rsidR="00CE7BF9" w:rsidRPr="005A6034">
        <w:rPr>
          <w:rFonts w:ascii="Verdana" w:hAnsi="Verdana"/>
          <w:sz w:val="18"/>
        </w:rPr>
        <w:t xml:space="preserve">Kişi kendi için sevdiğini kardeşi için de </w:t>
      </w:r>
      <w:r w:rsidRPr="005A6034">
        <w:rPr>
          <w:rFonts w:ascii="Verdana" w:hAnsi="Verdana"/>
          <w:sz w:val="18"/>
        </w:rPr>
        <w:t>sevmedikçe iyi Müslüman olamaz.</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4-</w:t>
      </w:r>
      <w:r w:rsidR="00CE7BF9" w:rsidRPr="005A6034">
        <w:rPr>
          <w:rFonts w:ascii="Verdana" w:hAnsi="Verdana"/>
          <w:sz w:val="18"/>
        </w:rPr>
        <w:t>Helâl, haram bellidir. Bunların arasında iki taraftan hangisine girdiği şüpheli olan şeyle</w:t>
      </w:r>
      <w:r w:rsidRPr="005A6034">
        <w:rPr>
          <w:rFonts w:ascii="Verdana" w:hAnsi="Verdana"/>
          <w:sz w:val="18"/>
        </w:rPr>
        <w:t>r vardır. Bunlardan uzak durun.</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Kitabına zayıf hadisleri de aldığını kendisi söyler. Fakat ittifakla terkedilmiş hiçbir hadisi almamıştır. </w:t>
      </w:r>
      <w:r w:rsidR="00CE7BF9" w:rsidRPr="005A6034">
        <w:rPr>
          <w:rFonts w:ascii="Verdana" w:hAnsi="Verdana"/>
          <w:i/>
          <w:sz w:val="18"/>
          <w:u w:val="single"/>
        </w:rPr>
        <w:t xml:space="preserve">Bunun iki sebebi vardır: </w:t>
      </w:r>
      <w:r w:rsidRPr="005A6034">
        <w:rPr>
          <w:rFonts w:ascii="Verdana" w:hAnsi="Verdana"/>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1-</w:t>
      </w:r>
      <w:r w:rsidR="00CE7BF9" w:rsidRPr="005A6034">
        <w:rPr>
          <w:rFonts w:ascii="Verdana" w:hAnsi="Verdana"/>
          <w:sz w:val="18"/>
        </w:rPr>
        <w:t>Fakihler o hadisi kullan</w:t>
      </w:r>
      <w:r w:rsidRPr="005A6034">
        <w:rPr>
          <w:rFonts w:ascii="Verdana" w:hAnsi="Verdana"/>
          <w:sz w:val="18"/>
        </w:rPr>
        <w:t>dıkları için kitabına almıştır.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2-</w:t>
      </w:r>
      <w:r w:rsidR="00CE7BF9" w:rsidRPr="005A6034">
        <w:rPr>
          <w:rFonts w:ascii="Verdana" w:hAnsi="Verdana"/>
          <w:sz w:val="18"/>
        </w:rPr>
        <w:t xml:space="preserve"> Ona göre zayıf hadis, akıl ve kıyasla hüküm vermekten önce gelir. Bir konuda zayıf hadisten başka delil yoksa zayıf hadisle amel edilmelidir.</w:t>
      </w:r>
    </w:p>
    <w:p w:rsidR="00CE7BF9" w:rsidRPr="005A6034" w:rsidRDefault="00066092" w:rsidP="00CE7BF9">
      <w:pPr>
        <w:rPr>
          <w:rFonts w:ascii="Verdana" w:hAnsi="Verdana"/>
          <w:sz w:val="18"/>
        </w:rPr>
      </w:pPr>
      <w:r w:rsidRPr="005A6034">
        <w:rPr>
          <w:rFonts w:ascii="Verdana" w:hAnsi="Verdana"/>
          <w:b/>
          <w:i/>
          <w:sz w:val="18"/>
          <w:u w:val="single"/>
        </w:rPr>
        <w:t>## Nesaî ve Sünen’i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Tam adı Ebû Abdurrahmân Ahmed b. Şuayb b. Ali en-Nesâî’dir. 215/830’da Horasan bölgesindeki Nesâ’da doğdu. On beş yaşından itibaren hadis öğrenmeye başladı. Horasan, Irak, Suriye’deki ilim merkezlerinde Ahmed b. Hanbel, İbn Ebû Şeybe, Ebu Hâtim, Bündâr, Fellâs, Devrakî, Ebû Ya‘lâ, Bezzâr gibi dört yüz elli hocadan hadis ve ilim aldı. Nesaî kitabında bir hadisin rivayetindeki farkları detaylarıyla verir. Telifinden altı asır sonra ilk ve tek şerhi Suyûtî tarafından Zehru’r-rubâ adıyla yapılmıştır.</w:t>
      </w:r>
    </w:p>
    <w:p w:rsidR="00CE7BF9" w:rsidRPr="005A6034" w:rsidRDefault="00066092" w:rsidP="00CE7BF9">
      <w:pPr>
        <w:rPr>
          <w:rFonts w:ascii="Verdana" w:hAnsi="Verdana"/>
          <w:sz w:val="18"/>
        </w:rPr>
      </w:pPr>
      <w:r w:rsidRPr="005A6034">
        <w:rPr>
          <w:rFonts w:ascii="Verdana" w:hAnsi="Verdana"/>
          <w:b/>
          <w:i/>
          <w:sz w:val="18"/>
          <w:u w:val="single"/>
        </w:rPr>
        <w:t>## İbnu Mâce ve Sünen’i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Tam adı Ebû Abdullah Muhammed b. Yezîd el-Kazvînî’dir. 209/824’de Kazvin’de doğdu. 15-20 yaşları arasında Kazvin’li hadisçilerden eğitim aldı. Daha sonra Kûfe, Basra, Vâsıt, Suriye, Bağdat, Mekke, Medine, Horasan ve Mısır’da dönemin önde gelen hadisçilerinden hadis okudu. Hocaları arasında Osman b. Ebû Şeybe, Bündâr, Züheyr b. Harb gibi muhaddisler vardır. 273/877’de vefat etmiştir. Son dönemlerde, Kütüb’i Sitte’ye, Muvatta’, Dârimî’nin Sünen’i ve Ahmed b. Hanbel’in Müsned’i eklenmek suretiyle meydana gelen dokuz kitaba Kütüb-i tis’a denilmektedir.</w:t>
      </w:r>
    </w:p>
    <w:p w:rsidR="00CE7BF9" w:rsidRPr="005A6034" w:rsidRDefault="00CE7BF9" w:rsidP="00066092">
      <w:pPr>
        <w:jc w:val="center"/>
        <w:rPr>
          <w:rFonts w:ascii="Verdana" w:hAnsi="Verdana"/>
          <w:b/>
          <w:sz w:val="18"/>
        </w:rPr>
      </w:pPr>
      <w:r w:rsidRPr="005A6034">
        <w:rPr>
          <w:rFonts w:ascii="Verdana" w:hAnsi="Verdana"/>
          <w:b/>
          <w:sz w:val="18"/>
        </w:rPr>
        <w:t>ÜNİTE-4</w:t>
      </w:r>
    </w:p>
    <w:p w:rsidR="00CE7BF9" w:rsidRPr="005A6034" w:rsidRDefault="00CE7BF9" w:rsidP="00066092">
      <w:pPr>
        <w:jc w:val="center"/>
        <w:rPr>
          <w:rFonts w:ascii="Verdana" w:hAnsi="Verdana"/>
          <w:b/>
          <w:sz w:val="18"/>
        </w:rPr>
      </w:pPr>
      <w:r w:rsidRPr="005A6034">
        <w:rPr>
          <w:rFonts w:ascii="Verdana" w:hAnsi="Verdana"/>
          <w:b/>
          <w:sz w:val="18"/>
        </w:rPr>
        <w:t>Temel Hadis Kaynakları Üzerine Yapılan Çalışmalar</w:t>
      </w:r>
    </w:p>
    <w:p w:rsidR="00CE7BF9" w:rsidRPr="005A6034" w:rsidRDefault="00066092" w:rsidP="00CE7BF9">
      <w:pPr>
        <w:rPr>
          <w:rFonts w:ascii="Verdana" w:hAnsi="Verdana"/>
          <w:sz w:val="18"/>
        </w:rPr>
      </w:pPr>
      <w:r w:rsidRPr="005A6034">
        <w:rPr>
          <w:rFonts w:ascii="Verdana" w:hAnsi="Verdana"/>
          <w:b/>
          <w:i/>
          <w:sz w:val="18"/>
          <w:u w:val="single"/>
        </w:rPr>
        <w:t>GİRİŞ</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Sadece sahih hadisleri bir eserde toplama faaliyeti ilk defa üçüncü asırda Buhârî ve Müslim tarafından başlatılmıştı. Buhârî ve Müslim’in el-Câmiu’s-sahîh’leri sahih hadislerin tamamını ihtiva etmemekteydi.</w:t>
      </w:r>
      <w:r w:rsidRPr="005A6034">
        <w:rPr>
          <w:rFonts w:ascii="Verdana" w:hAnsi="Verdana"/>
          <w:sz w:val="18"/>
        </w:rPr>
        <w:t xml:space="preserve"> </w:t>
      </w:r>
      <w:r w:rsidR="00CE7BF9" w:rsidRPr="005A6034">
        <w:rPr>
          <w:rFonts w:ascii="Verdana" w:hAnsi="Verdana"/>
          <w:sz w:val="18"/>
        </w:rPr>
        <w:t>Bu durum onların eserlerinde bulunmadığı halde sahih olan hadisleri bir araya getirme ihtiyacını doğurmaktaydı. Söz konusu eserleri esas alan müstedrek türü eserler bu ihtiyacı karşılamak amacıyla telif edildi.</w:t>
      </w:r>
    </w:p>
    <w:p w:rsidR="0026515B" w:rsidRDefault="00CE7BF9" w:rsidP="00CE7BF9">
      <w:pPr>
        <w:rPr>
          <w:rFonts w:ascii="Verdana" w:hAnsi="Verdana"/>
          <w:sz w:val="18"/>
        </w:rPr>
      </w:pPr>
      <w:r w:rsidRPr="005A6034">
        <w:rPr>
          <w:rFonts w:ascii="Verdana" w:hAnsi="Verdana"/>
          <w:b/>
          <w:sz w:val="18"/>
        </w:rPr>
        <w:t>@</w:t>
      </w:r>
      <w:r w:rsidRPr="005A6034">
        <w:rPr>
          <w:rFonts w:ascii="Verdana" w:hAnsi="Verdana"/>
          <w:sz w:val="18"/>
        </w:rPr>
        <w:t>En</w:t>
      </w:r>
      <w:r w:rsidR="00066092" w:rsidRPr="005A6034">
        <w:rPr>
          <w:rFonts w:ascii="Verdana" w:hAnsi="Verdana"/>
          <w:sz w:val="18"/>
        </w:rPr>
        <w:t xml:space="preserve"> az râvi </w:t>
      </w:r>
      <w:r w:rsidR="0026515B">
        <w:rPr>
          <w:rFonts w:ascii="Verdana" w:hAnsi="Verdana"/>
          <w:sz w:val="18"/>
        </w:rPr>
        <w:t>zinciriyle (âlî isnad)</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Pr="005A6034">
        <w:rPr>
          <w:rFonts w:ascii="Verdana" w:hAnsi="Verdana"/>
          <w:b/>
          <w:sz w:val="18"/>
        </w:rPr>
        <w:t>@</w:t>
      </w:r>
      <w:r w:rsidRPr="005A6034">
        <w:rPr>
          <w:rFonts w:ascii="Verdana" w:hAnsi="Verdana"/>
          <w:sz w:val="18"/>
        </w:rPr>
        <w:t>Şerh çalışmaları hadisleri ve hadis kitabı yazarlarını anlama güçlüğünü ort</w:t>
      </w:r>
      <w:r w:rsidR="00066092" w:rsidRPr="005A6034">
        <w:rPr>
          <w:rFonts w:ascii="Verdana" w:hAnsi="Verdana"/>
          <w:sz w:val="18"/>
        </w:rPr>
        <w:t>adan kaldırmayı amaçlamaktaydı.</w:t>
      </w:r>
      <w:r w:rsidR="0026515B">
        <w:rPr>
          <w:rFonts w:ascii="Verdana" w:hAnsi="Verdana"/>
          <w:sz w:val="18"/>
        </w:rPr>
        <w:t xml:space="preserve">        </w:t>
      </w:r>
      <w:r w:rsidR="00066092" w:rsidRPr="005A6034">
        <w:rPr>
          <w:rFonts w:ascii="Verdana" w:hAnsi="Verdana"/>
          <w:sz w:val="18"/>
        </w:rPr>
        <w:t xml:space="preserve"> </w:t>
      </w:r>
      <w:r w:rsidRPr="005A6034">
        <w:rPr>
          <w:rFonts w:ascii="Verdana" w:hAnsi="Verdana"/>
          <w:b/>
          <w:sz w:val="18"/>
        </w:rPr>
        <w:t>@</w:t>
      </w:r>
      <w:r w:rsidRPr="005A6034">
        <w:rPr>
          <w:rFonts w:ascii="Verdana" w:hAnsi="Verdana"/>
          <w:sz w:val="18"/>
        </w:rPr>
        <w:t xml:space="preserve"> Etraf türü eserler hadislere daha kolay ulaşm</w:t>
      </w:r>
      <w:r w:rsidR="00066092" w:rsidRPr="005A6034">
        <w:rPr>
          <w:rFonts w:ascii="Verdana" w:hAnsi="Verdana"/>
          <w:sz w:val="18"/>
        </w:rPr>
        <w:t>ak amacıyla telif edilmişlerdi.</w:t>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w:t>
      </w:r>
      <w:r w:rsidRPr="005A6034">
        <w:rPr>
          <w:rFonts w:ascii="Verdana" w:hAnsi="Verdana"/>
          <w:b/>
          <w:sz w:val="18"/>
        </w:rPr>
        <w:t xml:space="preserve">@ </w:t>
      </w:r>
      <w:r w:rsidRPr="005A6034">
        <w:rPr>
          <w:rFonts w:ascii="Verdana" w:hAnsi="Verdana"/>
          <w:sz w:val="18"/>
        </w:rPr>
        <w:t>Tahric türü eserler farklı konularda yazılan eserlerde bulunan hadislerin kaynağını gösterme ihtiyac</w:t>
      </w:r>
      <w:r w:rsidR="00066092" w:rsidRPr="005A6034">
        <w:rPr>
          <w:rFonts w:ascii="Verdana" w:hAnsi="Verdana"/>
          <w:sz w:val="18"/>
        </w:rPr>
        <w:t>ını gidermek için telif edildi.</w:t>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w:t>
      </w:r>
      <w:r w:rsidRPr="005A6034">
        <w:rPr>
          <w:rFonts w:ascii="Verdana" w:hAnsi="Verdana"/>
          <w:sz w:val="18"/>
        </w:rPr>
        <w:t>Ebû Dâvûd, Tirmizî, İbn Mâce ve Nesâî’nin Sünen’leri Kütü</w:t>
      </w:r>
      <w:r w:rsidR="00066092" w:rsidRPr="005A6034">
        <w:rPr>
          <w:rFonts w:ascii="Verdana" w:hAnsi="Verdana"/>
          <w:sz w:val="18"/>
        </w:rPr>
        <w:t xml:space="preserve">b-i erbaa (dört temel kaynak); </w:t>
      </w:r>
      <w:r w:rsidRPr="005A6034">
        <w:rPr>
          <w:rFonts w:ascii="Verdana" w:hAnsi="Verdana"/>
          <w:sz w:val="18"/>
        </w:rPr>
        <w:t xml:space="preserve">Buhârî ve Müslim’in el- Câmiu’s-sahîh’leri </w:t>
      </w:r>
      <w:proofErr w:type="gramStart"/>
      <w:r w:rsidRPr="005A6034">
        <w:rPr>
          <w:rFonts w:ascii="Verdana" w:hAnsi="Verdana"/>
          <w:sz w:val="18"/>
        </w:rPr>
        <w:t>ile,</w:t>
      </w:r>
      <w:proofErr w:type="gramEnd"/>
      <w:r w:rsidRPr="005A6034">
        <w:rPr>
          <w:rFonts w:ascii="Verdana" w:hAnsi="Verdana"/>
          <w:sz w:val="18"/>
        </w:rPr>
        <w:t xml:space="preserve"> Ebû Dâvûd, Tirmizî, ve Nesâî’nin Sünen’leri Kütüb-i hamse veya U</w:t>
      </w:r>
      <w:r w:rsidR="00066092" w:rsidRPr="005A6034">
        <w:rPr>
          <w:rFonts w:ascii="Verdana" w:hAnsi="Verdana"/>
          <w:sz w:val="18"/>
        </w:rPr>
        <w:t xml:space="preserve">sûl-i hamse (beş temel kaynak); </w:t>
      </w:r>
    </w:p>
    <w:p w:rsidR="00CE7BF9" w:rsidRPr="005A6034" w:rsidRDefault="00CE7BF9" w:rsidP="00CE7BF9">
      <w:pPr>
        <w:rPr>
          <w:rFonts w:ascii="Verdana" w:hAnsi="Verdana"/>
          <w:sz w:val="18"/>
        </w:rPr>
      </w:pPr>
      <w:r w:rsidRPr="005A6034">
        <w:rPr>
          <w:rFonts w:ascii="Verdana" w:hAnsi="Verdana"/>
          <w:sz w:val="18"/>
        </w:rPr>
        <w:lastRenderedPageBreak/>
        <w:t>Bu beş esere İbn Mâce’nin Sünen’inin eklenmesiyle meydana gelen altı kitap ise Kütüb-i si</w:t>
      </w:r>
      <w:r w:rsidR="00066092" w:rsidRPr="005A6034">
        <w:rPr>
          <w:rFonts w:ascii="Verdana" w:hAnsi="Verdana"/>
          <w:sz w:val="18"/>
        </w:rPr>
        <w:t>tte kavramlarıyla anılmaktaydı.</w:t>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w:t>
      </w:r>
      <w:r w:rsidRPr="005A6034">
        <w:rPr>
          <w:rFonts w:ascii="Verdana" w:hAnsi="Verdana"/>
          <w:sz w:val="18"/>
        </w:rPr>
        <w:t xml:space="preserve"> Buhârî ve Müslim’in Sahih’lerinin İslâm dünyasında şöhretinden ilk defa bahseden </w:t>
      </w:r>
      <w:r w:rsidR="00066092" w:rsidRPr="005A6034">
        <w:rPr>
          <w:rFonts w:ascii="Verdana" w:hAnsi="Verdana"/>
          <w:sz w:val="18"/>
        </w:rPr>
        <w:t xml:space="preserve">ise Hâkim en-Nîsâbûrî olmuştur. </w:t>
      </w:r>
      <w:r w:rsidR="0026515B">
        <w:rPr>
          <w:rFonts w:ascii="Verdana" w:hAnsi="Verdana" w:cs="Verdana"/>
          <w:b/>
          <w:sz w:val="18"/>
        </w:rPr>
        <w:t>@</w:t>
      </w:r>
      <w:r w:rsidRPr="005A6034">
        <w:rPr>
          <w:rFonts w:ascii="Verdana" w:hAnsi="Verdana"/>
          <w:b/>
          <w:sz w:val="18"/>
        </w:rPr>
        <w:t xml:space="preserve"> </w:t>
      </w:r>
      <w:r w:rsidRPr="005A6034">
        <w:rPr>
          <w:rFonts w:ascii="Verdana" w:hAnsi="Verdana"/>
          <w:sz w:val="18"/>
        </w:rPr>
        <w:t>Mizzî “Kütüb-i sitte’nin her biri için ehline malum olan bir üstünlüğü vardır. Bu kitaplar insanlar arasında meşhur olmuş ve İslâm beld</w:t>
      </w:r>
      <w:r w:rsidR="00066092" w:rsidRPr="005A6034">
        <w:rPr>
          <w:rFonts w:ascii="Verdana" w:hAnsi="Verdana"/>
          <w:sz w:val="18"/>
        </w:rPr>
        <w:t>elerinde yayılmıştır” demiştir.</w:t>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w:t>
      </w:r>
      <w:r w:rsidRPr="005A6034">
        <w:rPr>
          <w:rFonts w:ascii="Verdana" w:hAnsi="Verdana"/>
          <w:sz w:val="18"/>
        </w:rPr>
        <w:t>Temel hadis kaynaklarını tamaml</w:t>
      </w:r>
      <w:r w:rsidR="00066092" w:rsidRPr="005A6034">
        <w:rPr>
          <w:rFonts w:ascii="Verdana" w:hAnsi="Verdana"/>
          <w:sz w:val="18"/>
        </w:rPr>
        <w:t>ayan, bir araya getiren</w:t>
      </w:r>
      <w:r w:rsidR="00066092" w:rsidRPr="005A6034">
        <w:rPr>
          <w:rFonts w:ascii="Verdana" w:hAnsi="Verdana"/>
          <w:b/>
          <w:sz w:val="18"/>
        </w:rPr>
        <w:t xml:space="preserve"> </w:t>
      </w:r>
      <w:r w:rsidR="00066092" w:rsidRPr="005A6034">
        <w:rPr>
          <w:rFonts w:ascii="Verdana" w:hAnsi="Verdana"/>
          <w:b/>
          <w:i/>
          <w:sz w:val="18"/>
        </w:rPr>
        <w:t>(cem’),</w:t>
      </w:r>
      <w:r w:rsidR="00066092" w:rsidRPr="005A6034">
        <w:rPr>
          <w:rFonts w:ascii="Verdana" w:hAnsi="Verdana"/>
          <w:b/>
          <w:i/>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Pr="005A6034">
        <w:rPr>
          <w:rFonts w:ascii="Verdana" w:hAnsi="Verdana"/>
          <w:sz w:val="18"/>
        </w:rPr>
        <w:t>Bir</w:t>
      </w:r>
      <w:r w:rsidR="00066092" w:rsidRPr="005A6034">
        <w:rPr>
          <w:rFonts w:ascii="Verdana" w:hAnsi="Verdana"/>
          <w:sz w:val="18"/>
        </w:rPr>
        <w:t xml:space="preserve">biriyle mukayese eden </w:t>
      </w:r>
      <w:r w:rsidR="00066092" w:rsidRPr="005A6034">
        <w:rPr>
          <w:rFonts w:ascii="Verdana" w:hAnsi="Verdana"/>
          <w:b/>
          <w:i/>
          <w:sz w:val="18"/>
        </w:rPr>
        <w:t>(zavâid</w:t>
      </w:r>
      <w:r w:rsidR="00066092" w:rsidRPr="005A6034">
        <w:rPr>
          <w:rFonts w:ascii="Verdana" w:hAnsi="Verdana"/>
          <w:i/>
          <w:sz w:val="18"/>
        </w:rPr>
        <w:t>),</w:t>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Onları açıklayan </w:t>
      </w:r>
      <w:r w:rsidR="00066092" w:rsidRPr="005A6034">
        <w:rPr>
          <w:rFonts w:ascii="Verdana" w:hAnsi="Verdana"/>
          <w:b/>
          <w:i/>
          <w:sz w:val="18"/>
        </w:rPr>
        <w:t>(şerh)</w:t>
      </w:r>
      <w:r w:rsidR="00066092" w:rsidRPr="005A6034">
        <w:rPr>
          <w:rFonts w:ascii="Verdana" w:hAnsi="Verdana"/>
          <w:b/>
          <w:i/>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r>
      <w:r w:rsidR="00066092" w:rsidRPr="005A6034">
        <w:rPr>
          <w:rFonts w:ascii="Verdana" w:hAnsi="Verdana"/>
          <w:sz w:val="18"/>
        </w:rPr>
        <w:tab/>
        <w:t xml:space="preserve">                            </w:t>
      </w:r>
      <w:r w:rsidRPr="005A6034">
        <w:rPr>
          <w:rFonts w:ascii="Verdana" w:hAnsi="Verdana"/>
          <w:sz w:val="18"/>
        </w:rPr>
        <w:t xml:space="preserve">Hadisin kaynağını gösteren </w:t>
      </w:r>
      <w:r w:rsidRPr="005A6034">
        <w:rPr>
          <w:rFonts w:ascii="Verdana" w:hAnsi="Verdana"/>
          <w:b/>
          <w:i/>
          <w:sz w:val="18"/>
        </w:rPr>
        <w:t>(tahrîc</w:t>
      </w:r>
      <w:r w:rsidRPr="005A6034">
        <w:rPr>
          <w:rFonts w:ascii="Verdana" w:hAnsi="Verdana"/>
          <w:sz w:val="18"/>
        </w:rPr>
        <w:t>) eserler yazılmıştır.</w:t>
      </w:r>
    </w:p>
    <w:p w:rsidR="00CE7BF9" w:rsidRPr="005A6034" w:rsidRDefault="00CE7BF9" w:rsidP="00066092">
      <w:pPr>
        <w:jc w:val="center"/>
        <w:rPr>
          <w:rFonts w:ascii="Verdana" w:hAnsi="Verdana"/>
          <w:b/>
          <w:i/>
          <w:sz w:val="18"/>
        </w:rPr>
      </w:pPr>
      <w:r w:rsidRPr="005A6034">
        <w:rPr>
          <w:rFonts w:ascii="Verdana" w:hAnsi="Verdana"/>
          <w:b/>
          <w:i/>
          <w:sz w:val="18"/>
        </w:rPr>
        <w:t>TAMAMLAYICI ESERLER</w:t>
      </w:r>
    </w:p>
    <w:p w:rsidR="00CE7BF9" w:rsidRPr="005A6034" w:rsidRDefault="00066092" w:rsidP="00CE7BF9">
      <w:pPr>
        <w:rPr>
          <w:rFonts w:ascii="Verdana" w:hAnsi="Verdana"/>
          <w:sz w:val="18"/>
        </w:rPr>
      </w:pPr>
      <w:r w:rsidRPr="005A6034">
        <w:rPr>
          <w:rFonts w:ascii="Verdana" w:hAnsi="Verdana"/>
          <w:b/>
          <w:i/>
          <w:sz w:val="18"/>
          <w:u w:val="single"/>
        </w:rPr>
        <w:t>Müstedrek Türü Eserler</w:t>
      </w:r>
      <w:r w:rsidRPr="005A6034">
        <w:rPr>
          <w:rFonts w:ascii="Verdana" w:hAnsi="Verdana"/>
          <w:b/>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i/>
          <w:sz w:val="18"/>
        </w:rPr>
        <w:t>Müstedrek:</w:t>
      </w:r>
      <w:r w:rsidRPr="005A6034">
        <w:rPr>
          <w:rFonts w:ascii="Verdana" w:hAnsi="Verdana"/>
          <w:sz w:val="18"/>
        </w:rPr>
        <w:t xml:space="preserve"> </w:t>
      </w:r>
      <w:r w:rsidR="00CE7BF9" w:rsidRPr="005A6034">
        <w:rPr>
          <w:rFonts w:ascii="Verdana" w:hAnsi="Verdana"/>
          <w:sz w:val="18"/>
        </w:rPr>
        <w:t>ek, ilave, tamamlama, düzeltme gibi anlamlara gelir. Müstedrek türü eserler, önceki dönemdeki bir müellifin şartlarına uyduğu halde kitabına almadığı hadisleri toplamak suretiyle onun eksikliklerini tamamlay</w:t>
      </w:r>
      <w:r w:rsidRPr="005A6034">
        <w:rPr>
          <w:rFonts w:ascii="Verdana" w:hAnsi="Verdana"/>
          <w:sz w:val="18"/>
        </w:rPr>
        <w:t>an kitaplardır.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Pr="005A6034">
        <w:rPr>
          <w:rFonts w:ascii="Verdana" w:hAnsi="Verdana"/>
          <w:b/>
          <w:i/>
          <w:sz w:val="18"/>
        </w:rPr>
        <w:t>Müstedrek ale’s-Sahîhayn</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Bu türün en tanınmış çalışması Hâkim en-Nîsâbûrî’nin el- Müstedrek </w:t>
      </w:r>
      <w:r w:rsidRPr="005A6034">
        <w:rPr>
          <w:rFonts w:ascii="Verdana" w:hAnsi="Verdana"/>
          <w:sz w:val="18"/>
        </w:rPr>
        <w:t>ale’s-Sahîhayn isimli eseridir.</w:t>
      </w:r>
      <w:r w:rsidRPr="005A6034">
        <w:rPr>
          <w:rFonts w:ascii="Verdana" w:hAnsi="Verdana"/>
          <w:sz w:val="18"/>
        </w:rPr>
        <w:tab/>
      </w:r>
      <w:r w:rsidRPr="005A6034">
        <w:rPr>
          <w:rFonts w:ascii="Verdana" w:hAnsi="Verdana"/>
          <w:sz w:val="18"/>
        </w:rPr>
        <w:tab/>
        <w:t xml:space="preserve"> </w:t>
      </w:r>
      <w:r w:rsidR="00CE7BF9" w:rsidRPr="005A6034">
        <w:rPr>
          <w:rFonts w:ascii="Verdana" w:hAnsi="Verdana"/>
          <w:i/>
          <w:sz w:val="18"/>
          <w:u w:val="single"/>
        </w:rPr>
        <w:t>Hâkim en-Nîsâbûrî el-Müstedrek’te hadi</w:t>
      </w:r>
      <w:r w:rsidRPr="005A6034">
        <w:rPr>
          <w:rFonts w:ascii="Verdana" w:hAnsi="Verdana"/>
          <w:i/>
          <w:sz w:val="18"/>
          <w:u w:val="single"/>
        </w:rPr>
        <w:t>sleri üç grup halinde zikreder</w:t>
      </w:r>
      <w:r w:rsidRPr="005A6034">
        <w:rPr>
          <w:rFonts w:ascii="Verdana" w:hAnsi="Verdana"/>
          <w:sz w:val="18"/>
        </w:rPr>
        <w:t>:</w:t>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1.</w:t>
      </w:r>
      <w:r w:rsidR="00CE7BF9" w:rsidRPr="005A6034">
        <w:rPr>
          <w:rFonts w:ascii="Verdana" w:hAnsi="Verdana"/>
          <w:sz w:val="18"/>
        </w:rPr>
        <w:t xml:space="preserve"> Buhârî ve Müslim’in ikisinin birlikte şartlarına uygun olan veya onlardan sadece birinin şartına uygun olup da kitapla</w:t>
      </w:r>
      <w:r w:rsidRPr="005A6034">
        <w:rPr>
          <w:rFonts w:ascii="Verdana" w:hAnsi="Verdana"/>
          <w:sz w:val="18"/>
        </w:rPr>
        <w:t>rında zikretmedikleri hadisler.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2.</w:t>
      </w:r>
      <w:r w:rsidR="00CE7BF9" w:rsidRPr="005A6034">
        <w:rPr>
          <w:rFonts w:ascii="Verdana" w:hAnsi="Verdana"/>
          <w:sz w:val="18"/>
        </w:rPr>
        <w:t xml:space="preserve"> Buhârî ve Müslim’in ikisinin veya yalnızca birinin şartına uygun olmasa da Hâkim en-Nîsâbû</w:t>
      </w:r>
      <w:r w:rsidRPr="005A6034">
        <w:rPr>
          <w:rFonts w:ascii="Verdana" w:hAnsi="Verdana"/>
          <w:sz w:val="18"/>
        </w:rPr>
        <w:t>rî’ye göre sahih olan hadisler.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3.</w:t>
      </w:r>
      <w:r w:rsidR="00CE7BF9" w:rsidRPr="005A6034">
        <w:rPr>
          <w:rFonts w:ascii="Verdana" w:hAnsi="Verdana"/>
          <w:sz w:val="18"/>
        </w:rPr>
        <w:t xml:space="preserve"> Hâkim en-Nîsâbûrî’ye göre sahih olmayıp bu duruma işaret etme</w:t>
      </w:r>
      <w:r w:rsidRPr="005A6034">
        <w:rPr>
          <w:rFonts w:ascii="Verdana" w:hAnsi="Verdana"/>
          <w:sz w:val="18"/>
        </w:rPr>
        <w:t xml:space="preserve">k amacıyla zikrettiği hadisler.                                                </w:t>
      </w:r>
      <w:r w:rsidR="00CE7BF9" w:rsidRPr="005A6034">
        <w:rPr>
          <w:rFonts w:ascii="Verdana" w:hAnsi="Verdana" w:cs="Verdana"/>
          <w:sz w:val="18"/>
        </w:rPr>
        <w:t>🌟</w:t>
      </w:r>
      <w:r w:rsidR="00CE7BF9" w:rsidRPr="005A6034">
        <w:rPr>
          <w:rFonts w:ascii="Verdana" w:hAnsi="Verdana"/>
          <w:sz w:val="18"/>
        </w:rPr>
        <w:t xml:space="preserve"> Zehebî Telhîsü’l-Müstedrek adını verdiği eserinde el-Müstedrek’teki hadislerin sağlamlık</w:t>
      </w:r>
      <w:r w:rsidRPr="005A6034">
        <w:rPr>
          <w:rFonts w:ascii="Verdana" w:hAnsi="Verdana"/>
          <w:sz w:val="18"/>
        </w:rPr>
        <w:t xml:space="preserve"> derecesini gözden geçirmiştir.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Dârekutnî’nin el-İlzâmât ale’s-Sahîhayn isimli eseri de Sahîhayn’da yer almayan yetmiş hadisi bir araya getiren müstedrek türü bir çalışmadır.</w:t>
      </w:r>
    </w:p>
    <w:p w:rsidR="00CE7BF9" w:rsidRPr="005A6034" w:rsidRDefault="00066092" w:rsidP="00CE7BF9">
      <w:pPr>
        <w:rPr>
          <w:rFonts w:ascii="Verdana" w:hAnsi="Verdana"/>
          <w:sz w:val="18"/>
        </w:rPr>
      </w:pPr>
      <w:r w:rsidRPr="005A6034">
        <w:rPr>
          <w:rFonts w:ascii="Verdana" w:hAnsi="Verdana"/>
          <w:b/>
          <w:i/>
          <w:sz w:val="18"/>
          <w:u w:val="single"/>
        </w:rPr>
        <w:t>Müstahrec Türü Eserler</w:t>
      </w:r>
      <w:r w:rsidRPr="005A6034">
        <w:rPr>
          <w:rFonts w:ascii="Verdana" w:hAnsi="Verdana"/>
          <w:b/>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Müstahrec:</w:t>
      </w:r>
      <w:r w:rsidR="00CE7BF9" w:rsidRPr="005A6034">
        <w:rPr>
          <w:rFonts w:ascii="Verdana" w:hAnsi="Verdana"/>
          <w:sz w:val="18"/>
        </w:rPr>
        <w:t xml:space="preserve"> daha önce telif edilen herhangi bir hadis kitabında bulunan hadisleri, teker teker ele alarak kitap sahibinin senedinden başka bir senedle rivâyet etmek suretiyle mey</w:t>
      </w:r>
      <w:r w:rsidRPr="005A6034">
        <w:rPr>
          <w:rFonts w:ascii="Verdana" w:hAnsi="Verdana"/>
          <w:sz w:val="18"/>
        </w:rPr>
        <w:t xml:space="preserve">dana getirilen hadis kitabıdır.                                                        </w:t>
      </w:r>
      <w:r w:rsidR="00CE7BF9" w:rsidRPr="005A6034">
        <w:rPr>
          <w:rFonts w:ascii="Verdana" w:hAnsi="Verdana"/>
          <w:sz w:val="18"/>
        </w:rPr>
        <w:t xml:space="preserve">Ebû Avâne el-İsferâyînî’nin </w:t>
      </w:r>
      <w:r w:rsidRPr="005A6034">
        <w:rPr>
          <w:rFonts w:ascii="Verdana" w:hAnsi="Verdana"/>
          <w:sz w:val="18"/>
        </w:rPr>
        <w:t xml:space="preserve">el-Müsnedü’l-muhrec alâ </w:t>
      </w:r>
      <w:proofErr w:type="gramStart"/>
      <w:r w:rsidRPr="005A6034">
        <w:rPr>
          <w:rFonts w:ascii="Verdana" w:hAnsi="Verdana"/>
          <w:sz w:val="18"/>
        </w:rPr>
        <w:t>kitâbi  Müslim</w:t>
      </w:r>
      <w:proofErr w:type="gramEnd"/>
      <w:r w:rsidRPr="005A6034">
        <w:rPr>
          <w:rFonts w:ascii="Verdana" w:hAnsi="Verdana"/>
          <w:sz w:val="18"/>
        </w:rPr>
        <w:t xml:space="preserve"> b. Haccâc’ı ile </w:t>
      </w:r>
      <w:r w:rsidR="00CE7BF9" w:rsidRPr="005A6034">
        <w:rPr>
          <w:rFonts w:ascii="Verdana" w:hAnsi="Verdana"/>
          <w:sz w:val="18"/>
        </w:rPr>
        <w:t>Ebû Nuaym el-İsfahânî’nin el-Müsnedü’l- müstahrec alâ Sahîhi’l-İmâm Müslim</w:t>
      </w:r>
      <w:r w:rsidRPr="005A6034">
        <w:rPr>
          <w:rFonts w:ascii="Verdana" w:hAnsi="Verdana"/>
          <w:sz w:val="18"/>
        </w:rPr>
        <w:t>’i en tanınmış müstahreclerdir.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Müstahrec türü eserlerin hadisler açısından sağladığı önemli </w:t>
      </w:r>
      <w:r w:rsidRPr="005A6034">
        <w:rPr>
          <w:rFonts w:ascii="Verdana" w:hAnsi="Verdana"/>
          <w:sz w:val="18"/>
        </w:rPr>
        <w:t xml:space="preserve">faydalar bulunmaktadır. </w:t>
      </w:r>
      <w:r w:rsidRPr="005A6034">
        <w:rPr>
          <w:rFonts w:ascii="Verdana" w:hAnsi="Verdana"/>
          <w:i/>
          <w:sz w:val="18"/>
          <w:u w:val="single"/>
        </w:rPr>
        <w:t>Bunlar</w:t>
      </w:r>
      <w:r w:rsidRPr="005A6034">
        <w:rPr>
          <w:rFonts w:ascii="Verdana" w:hAnsi="Verdana"/>
          <w:sz w:val="18"/>
        </w:rPr>
        <w:t xml:space="preserve">:                                                                </w:t>
      </w:r>
      <w:r w:rsidR="00CE7BF9" w:rsidRPr="005A6034">
        <w:rPr>
          <w:rFonts w:ascii="Verdana" w:hAnsi="Verdana"/>
          <w:b/>
          <w:sz w:val="18"/>
        </w:rPr>
        <w:t>1.</w:t>
      </w:r>
      <w:r w:rsidR="00CE7BF9" w:rsidRPr="005A6034">
        <w:rPr>
          <w:rFonts w:ascii="Verdana" w:hAnsi="Verdana"/>
          <w:sz w:val="18"/>
        </w:rPr>
        <w:t xml:space="preserve"> Her hangi bir hadis kitabındaki hadislerin Müstahrec müellifi tarafından farklı isnadları tespit edildiğinden dolayı asıl kitap ve içindeki hadisler kuvvet kazanır ve</w:t>
      </w:r>
      <w:r w:rsidRPr="005A6034">
        <w:rPr>
          <w:rFonts w:ascii="Verdana" w:hAnsi="Verdana"/>
          <w:sz w:val="18"/>
        </w:rPr>
        <w:t xml:space="preserve"> rivâyete olan güven artar.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2. Müstahrec müellifi tarafından hadisler farklı lafızlarla da rivâyet edileceği için asıl müellifin rivâyetindeki eksik</w:t>
      </w:r>
      <w:r w:rsidRPr="005A6034">
        <w:rPr>
          <w:rFonts w:ascii="Verdana" w:hAnsi="Verdana"/>
          <w:sz w:val="18"/>
        </w:rPr>
        <w:t>likler ve hatalar ortaya çıkar.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sz w:val="18"/>
        </w:rPr>
        <w:t>3.</w:t>
      </w:r>
      <w:r w:rsidR="00CE7BF9" w:rsidRPr="005A6034">
        <w:rPr>
          <w:rFonts w:ascii="Verdana" w:hAnsi="Verdana"/>
          <w:sz w:val="18"/>
        </w:rPr>
        <w:t xml:space="preserve"> Müstahrec müellifinin farklı rivâyetiyle esas alınan eserdeki hadisin metin veya senedine yapılan ilaveler (müdrec veya güvenilir râvinin ilave </w:t>
      </w:r>
      <w:r w:rsidRPr="005A6034">
        <w:rPr>
          <w:rFonts w:ascii="Verdana" w:hAnsi="Verdana"/>
          <w:sz w:val="18"/>
        </w:rPr>
        <w:t>ettiği kısımlar) tespit edilir.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b/>
          <w:sz w:val="18"/>
        </w:rPr>
        <w:t>4.</w:t>
      </w:r>
      <w:r w:rsidR="00CE7BF9" w:rsidRPr="005A6034">
        <w:rPr>
          <w:rFonts w:ascii="Verdana" w:hAnsi="Verdana"/>
          <w:sz w:val="18"/>
        </w:rPr>
        <w:t xml:space="preserve"> Esas alınan eserde kusurlu (illetli) rivâyet edilen herhangi bir hadis, müstahrec müellifinin farklı rivâyetiyle bu illetten kurtarılmış olur.</w:t>
      </w:r>
    </w:p>
    <w:p w:rsidR="00297AE0" w:rsidRPr="005A6034" w:rsidRDefault="00CE7BF9" w:rsidP="00297AE0">
      <w:pPr>
        <w:jc w:val="center"/>
        <w:rPr>
          <w:rFonts w:ascii="Verdana" w:hAnsi="Verdana"/>
          <w:sz w:val="18"/>
        </w:rPr>
      </w:pPr>
      <w:r w:rsidRPr="005A6034">
        <w:rPr>
          <w:rFonts w:ascii="Verdana" w:hAnsi="Verdana"/>
          <w:b/>
          <w:i/>
          <w:sz w:val="18"/>
        </w:rPr>
        <w:t>DERLEME</w:t>
      </w:r>
      <w:r w:rsidR="00297AE0" w:rsidRPr="005A6034">
        <w:rPr>
          <w:rFonts w:ascii="Verdana" w:hAnsi="Verdana"/>
          <w:b/>
          <w:i/>
          <w:sz w:val="18"/>
        </w:rPr>
        <w:t xml:space="preserve"> NİTELİĞİNDEKİ ÇALIŞMALAR</w:t>
      </w:r>
    </w:p>
    <w:p w:rsidR="00CE7BF9" w:rsidRPr="005A6034" w:rsidRDefault="00CE7BF9" w:rsidP="00CE7BF9">
      <w:pPr>
        <w:rPr>
          <w:rFonts w:ascii="Verdana" w:hAnsi="Verdana"/>
          <w:sz w:val="18"/>
        </w:rPr>
      </w:pPr>
      <w:r w:rsidRPr="005A6034">
        <w:rPr>
          <w:rFonts w:ascii="Verdana" w:hAnsi="Verdana"/>
          <w:sz w:val="18"/>
        </w:rPr>
        <w:t>Bu çalışma türü, Buhârî ve Müslim’in Sahîh’lerini bir araya getirmekle başlamıştır.</w:t>
      </w:r>
      <w:r w:rsidR="00297AE0" w:rsidRPr="005A6034">
        <w:rPr>
          <w:rFonts w:ascii="Verdana" w:hAnsi="Verdana"/>
          <w:sz w:val="18"/>
        </w:rPr>
        <w:t xml:space="preserve"> </w:t>
      </w:r>
      <w:r w:rsidRPr="005A6034">
        <w:rPr>
          <w:rFonts w:ascii="Verdana" w:hAnsi="Verdana"/>
          <w:sz w:val="18"/>
        </w:rPr>
        <w:t>Bu tür eserler genellikle “bir araya getirme” anlamına gelen cem’ veya câmi’ başlığını taşımaktadır.</w:t>
      </w:r>
    </w:p>
    <w:p w:rsidR="00CE7BF9" w:rsidRPr="005A6034" w:rsidRDefault="00CE7BF9" w:rsidP="00CE7BF9">
      <w:pPr>
        <w:rPr>
          <w:rFonts w:ascii="Verdana" w:hAnsi="Verdana"/>
          <w:sz w:val="18"/>
        </w:rPr>
      </w:pPr>
      <w:r w:rsidRPr="005A6034">
        <w:rPr>
          <w:rFonts w:ascii="Verdana" w:hAnsi="Verdana"/>
          <w:b/>
          <w:i/>
          <w:sz w:val="18"/>
          <w:u w:val="single"/>
        </w:rPr>
        <w:t>Sahîhayn</w:t>
      </w:r>
      <w:r w:rsidR="00297AE0" w:rsidRPr="005A6034">
        <w:rPr>
          <w:rFonts w:ascii="Verdana" w:hAnsi="Verdana"/>
          <w:b/>
          <w:i/>
          <w:sz w:val="18"/>
          <w:u w:val="single"/>
        </w:rPr>
        <w:t>’ı Bir Araya Getiren Çalışmalar</w:t>
      </w:r>
      <w:r w:rsidR="00297AE0" w:rsidRPr="005A6034">
        <w:rPr>
          <w:rFonts w:ascii="Verdana" w:hAnsi="Verdana"/>
          <w:b/>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*Humeydî’nin el-Cem’ beyne’s-Sahîhayn’ı r</w:t>
      </w:r>
      <w:r w:rsidR="00297AE0" w:rsidRPr="005A6034">
        <w:rPr>
          <w:rFonts w:ascii="Verdana" w:hAnsi="Verdana"/>
          <w:sz w:val="18"/>
        </w:rPr>
        <w:t>âvilere göre tertip edilmiştir.</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 Buhârî ve Müslim’in el-Câmiu’s-sahîh’lerindeki hadisleri bir araya toplayan eserlerin ilk örneği Cevzakî’ye aittir. Onun eseri el- Cem’ beyne’s-S</w:t>
      </w:r>
      <w:r w:rsidR="00297AE0" w:rsidRPr="005A6034">
        <w:rPr>
          <w:rFonts w:ascii="Verdana" w:hAnsi="Verdana"/>
          <w:sz w:val="18"/>
        </w:rPr>
        <w:t>ahîhayn başlığını taşımaktadır.</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*Berkânî’n</w:t>
      </w:r>
      <w:r w:rsidR="00297AE0" w:rsidRPr="005A6034">
        <w:rPr>
          <w:rFonts w:ascii="Verdana" w:hAnsi="Verdana"/>
          <w:sz w:val="18"/>
        </w:rPr>
        <w:t xml:space="preserve">in el-Müsned’i </w:t>
      </w:r>
      <w:proofErr w:type="gramStart"/>
      <w:r w:rsidR="00297AE0" w:rsidRPr="005A6034">
        <w:rPr>
          <w:rFonts w:ascii="Verdana" w:hAnsi="Verdana"/>
          <w:sz w:val="18"/>
        </w:rPr>
        <w:t xml:space="preserve">ile  </w:t>
      </w:r>
      <w:r w:rsidRPr="005A6034">
        <w:rPr>
          <w:rFonts w:ascii="Verdana" w:hAnsi="Verdana"/>
          <w:sz w:val="18"/>
        </w:rPr>
        <w:t>Humeydî’nin</w:t>
      </w:r>
      <w:proofErr w:type="gramEnd"/>
      <w:r w:rsidRPr="005A6034">
        <w:rPr>
          <w:rFonts w:ascii="Verdana" w:hAnsi="Verdana"/>
          <w:sz w:val="18"/>
        </w:rPr>
        <w:t xml:space="preserve"> el-Cem’ beyne’s-Sahîhayn’ıdır.</w:t>
      </w:r>
    </w:p>
    <w:p w:rsidR="00CE7BF9" w:rsidRPr="005A6034" w:rsidRDefault="00CE7BF9" w:rsidP="00CE7BF9">
      <w:pPr>
        <w:rPr>
          <w:rFonts w:ascii="Verdana" w:hAnsi="Verdana"/>
          <w:sz w:val="18"/>
        </w:rPr>
      </w:pPr>
      <w:r w:rsidRPr="005A6034">
        <w:rPr>
          <w:rFonts w:ascii="Verdana" w:hAnsi="Verdana"/>
          <w:b/>
          <w:i/>
          <w:sz w:val="18"/>
          <w:u w:val="single"/>
        </w:rPr>
        <w:t>Kütüb-i Sitte’yi ve Diğer Bazı Kaynakla</w:t>
      </w:r>
      <w:r w:rsidR="00297AE0" w:rsidRPr="005A6034">
        <w:rPr>
          <w:rFonts w:ascii="Verdana" w:hAnsi="Verdana"/>
          <w:b/>
          <w:i/>
          <w:sz w:val="18"/>
          <w:u w:val="single"/>
        </w:rPr>
        <w:t>rı Bir Araya Getiren Çalışmalar</w:t>
      </w:r>
      <w:r w:rsidR="00297AE0" w:rsidRPr="005A6034">
        <w:rPr>
          <w:rFonts w:ascii="Verdana" w:hAnsi="Verdana"/>
          <w:b/>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00297AE0" w:rsidRPr="005A6034">
        <w:rPr>
          <w:rFonts w:ascii="Verdana" w:hAnsi="Verdana"/>
          <w:i/>
          <w:sz w:val="18"/>
          <w:u w:val="single"/>
        </w:rPr>
        <w:t>el-Cem’ beyne’l-usûli’s-sitte</w:t>
      </w:r>
      <w:r w:rsidR="00297AE0" w:rsidRPr="005A6034">
        <w:rPr>
          <w:rFonts w:ascii="Verdana" w:hAnsi="Verdana"/>
          <w:sz w:val="18"/>
        </w:rPr>
        <w:t xml:space="preserve"> </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İbn Mâce’nin Sünen’i yerine İmam Mâlik’in el-Muvatta’ını koyarak Kütüb-i sitte’nin hadislerini ilk defa bir araya toplayan âlim Rezîn b. Muaviye olmuştur. O el-Cem’ beyne’l-usûli’s-sitte adlı çalışmasında söz konusu altı kitaptaki hadisleri bir araya getirmiştir.</w:t>
      </w:r>
    </w:p>
    <w:p w:rsidR="00CE7BF9" w:rsidRPr="005A6034" w:rsidRDefault="00297AE0" w:rsidP="00CE7BF9">
      <w:pPr>
        <w:rPr>
          <w:rFonts w:ascii="Verdana" w:hAnsi="Verdana"/>
          <w:sz w:val="18"/>
        </w:rPr>
      </w:pPr>
      <w:r w:rsidRPr="005A6034">
        <w:rPr>
          <w:rFonts w:ascii="Verdana" w:hAnsi="Verdana"/>
          <w:b/>
          <w:i/>
          <w:sz w:val="18"/>
        </w:rPr>
        <w:lastRenderedPageBreak/>
        <w:t>Câmiu’l-usûl li ehâdîsi’r-Resûl</w:t>
      </w:r>
      <w:r w:rsidR="0026515B">
        <w:rPr>
          <w:rFonts w:ascii="Verdana" w:hAnsi="Verdana"/>
          <w:sz w:val="18"/>
        </w:rPr>
        <w:t xml:space="preserve">  </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Rezîn’in hadisleri yerli yerine koymadığını düşünen Mecdüddin İbnü’l-Esîr onu Câmiu’l-usûl li ehâdîsi’r-Resûl adıyla yeniden düzenlemiştir. Müellif, sahâbî râvi dışında senedleri tümüyle kaldırmıştır. Eser İbnü’d-Deyba’ tarafından Teysîru’l-vusûl ilâ Câmiu’l-usûl adıyla ihtisar edilmiştir. Câmiu’l-usûl Kemal Sandıkçı, Teysîru’l-vusûl ise Hadis Ansiklopedisi: Kütüb-i sitte adıyla İbrahim Canan tarafından Türkçe’ye çevirilmiş ve şerh edilmiştir.</w:t>
      </w:r>
    </w:p>
    <w:p w:rsidR="00CE7BF9" w:rsidRPr="005A6034" w:rsidRDefault="00297AE0" w:rsidP="00CE7BF9">
      <w:pPr>
        <w:rPr>
          <w:rFonts w:ascii="Verdana" w:hAnsi="Verdana"/>
          <w:sz w:val="18"/>
        </w:rPr>
      </w:pPr>
      <w:r w:rsidRPr="005A6034">
        <w:rPr>
          <w:rFonts w:ascii="Verdana" w:hAnsi="Verdana"/>
          <w:i/>
          <w:sz w:val="18"/>
          <w:u w:val="single"/>
        </w:rPr>
        <w:t>Mesâbîhu’s-sünne</w:t>
      </w:r>
      <w:r w:rsidRPr="005A6034">
        <w:rPr>
          <w:rFonts w:ascii="Verdana" w:hAnsi="Verdana"/>
          <w:sz w:val="18"/>
        </w:rPr>
        <w:t xml:space="preserve">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Be</w:t>
      </w:r>
      <w:r w:rsidRPr="005A6034">
        <w:rPr>
          <w:rFonts w:ascii="Verdana" w:hAnsi="Verdana"/>
          <w:sz w:val="18"/>
        </w:rPr>
        <w:t xml:space="preserve">ğavî nisbesiyle tanınan Hüseyin </w:t>
      </w:r>
      <w:r w:rsidR="00CE7BF9" w:rsidRPr="005A6034">
        <w:rPr>
          <w:rFonts w:ascii="Verdana" w:hAnsi="Verdana"/>
          <w:sz w:val="18"/>
        </w:rPr>
        <w:t>b. Mes’ûd Mesâbîhu’s-sünne isimli eserini başta Kütüb-i sitte olm</w:t>
      </w:r>
      <w:r w:rsidRPr="005A6034">
        <w:rPr>
          <w:rFonts w:ascii="Verdana" w:hAnsi="Verdana"/>
          <w:sz w:val="18"/>
        </w:rPr>
        <w:t xml:space="preserve">ak üzere Dârimî’nin es-Sünen,  Mâlik’in el-Muvatta’,  Şâfiî’nin el-Müsned,  Dârekutnî’nin es-Sünen, </w:t>
      </w:r>
      <w:proofErr w:type="gramStart"/>
      <w:r w:rsidRPr="005A6034">
        <w:rPr>
          <w:rFonts w:ascii="Verdana" w:hAnsi="Verdana"/>
          <w:sz w:val="18"/>
        </w:rPr>
        <w:t xml:space="preserve">ve  </w:t>
      </w:r>
      <w:r w:rsidR="00CE7BF9" w:rsidRPr="005A6034">
        <w:rPr>
          <w:rFonts w:ascii="Verdana" w:hAnsi="Verdana"/>
          <w:sz w:val="18"/>
        </w:rPr>
        <w:t>Beyhakî’nin</w:t>
      </w:r>
      <w:proofErr w:type="gramEnd"/>
      <w:r w:rsidR="00CE7BF9" w:rsidRPr="005A6034">
        <w:rPr>
          <w:rFonts w:ascii="Verdana" w:hAnsi="Verdana"/>
          <w:sz w:val="18"/>
        </w:rPr>
        <w:t xml:space="preserve"> Şuabü’l-îmân adlı eserlerinden derleyerek meydana getirmiştir. Eserde sadece sahâbî râvi veya nâdiren tâbiî zikredilmiş böylece hadis ilminde ilk defa hadis</w:t>
      </w:r>
      <w:r w:rsidRPr="005A6034">
        <w:rPr>
          <w:rFonts w:ascii="Verdana" w:hAnsi="Verdana"/>
          <w:sz w:val="18"/>
        </w:rPr>
        <w:t xml:space="preserve">lerin isnadları terkedilmiştir.                                                                                          </w:t>
      </w:r>
      <w:r w:rsidR="00CE7BF9" w:rsidRPr="005A6034">
        <w:rPr>
          <w:rFonts w:ascii="Verdana" w:hAnsi="Verdana"/>
          <w:sz w:val="18"/>
        </w:rPr>
        <w:t>Mesâbîhu’s-sünne İslâm dünyasında büyük şöhret kazanmış ve üzerine kırktan fazla şerh yazılmıştır. Bunlar arasında en tanınmışı Hatîb et-Tebrizî'nin Mişkâtü’l- Mesâbîh’idir.</w:t>
      </w:r>
    </w:p>
    <w:p w:rsidR="00CE7BF9" w:rsidRPr="005A6034" w:rsidRDefault="00CE7BF9" w:rsidP="00CE7BF9">
      <w:pPr>
        <w:rPr>
          <w:rFonts w:ascii="Verdana" w:hAnsi="Verdana"/>
          <w:sz w:val="18"/>
        </w:rPr>
      </w:pPr>
      <w:r w:rsidRPr="005A6034">
        <w:rPr>
          <w:rFonts w:ascii="Verdana" w:hAnsi="Verdana"/>
          <w:i/>
          <w:sz w:val="18"/>
          <w:u w:val="single"/>
        </w:rPr>
        <w:t>Cem’u’l-cevâmi’ ve el-Câmiu’s-sağî</w:t>
      </w:r>
      <w:r w:rsidR="00297AE0" w:rsidRPr="005A6034">
        <w:rPr>
          <w:rFonts w:ascii="Verdana" w:hAnsi="Verdana"/>
          <w:i/>
          <w:sz w:val="18"/>
          <w:u w:val="single"/>
        </w:rPr>
        <w:t>r</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Süyûtî önce başta Kütüb-i sitte olmak üzere yetmiş bir hadis kitabındaki bütün hadisleri bir araya getirmek üzere Cem’u’l-cevâmi’ni daha sonra da el-Câmiu’s-sağîr isimli eserini telif etmiştir. Cem’ul-cevâmi’ Süyûtî’nin bütün hadisleri toplamak üzere kaleme aldığı eserdir. Fakat bu eseri tamamlayamadan vefat etmiştir</w:t>
      </w:r>
      <w:r w:rsidR="00297AE0" w:rsidRPr="005A6034">
        <w:rPr>
          <w:rFonts w:ascii="Verdana" w:hAnsi="Verdana"/>
          <w:sz w:val="18"/>
        </w:rPr>
        <w:t>. Câmiu’l-Kebîr diye de anılır.</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proofErr w:type="gramStart"/>
      <w:r w:rsidRPr="005A6034">
        <w:rPr>
          <w:rFonts w:ascii="Verdana" w:hAnsi="Verdana"/>
          <w:sz w:val="18"/>
        </w:rPr>
        <w:t>el</w:t>
      </w:r>
      <w:proofErr w:type="gramEnd"/>
      <w:r w:rsidRPr="005A6034">
        <w:rPr>
          <w:rFonts w:ascii="Verdana" w:hAnsi="Verdana"/>
          <w:sz w:val="18"/>
        </w:rPr>
        <w:t>-Câmiu’s-sağîr min hadîsi’l-beşîri’n-nezîr Süyûtî’nin tamamlayamadığı Cem’ul-cevâmi’ adlı kitabından kısa hadisleri seçmek suretiyle meydana getirdiği bir çeşit muhtasardır.</w:t>
      </w:r>
    </w:p>
    <w:p w:rsidR="00CE7BF9" w:rsidRPr="005A6034" w:rsidRDefault="00297AE0" w:rsidP="00CE7BF9">
      <w:pPr>
        <w:rPr>
          <w:rFonts w:ascii="Verdana" w:hAnsi="Verdana"/>
          <w:sz w:val="18"/>
        </w:rPr>
      </w:pPr>
      <w:r w:rsidRPr="005A6034">
        <w:rPr>
          <w:rFonts w:ascii="Verdana" w:hAnsi="Verdana"/>
          <w:i/>
          <w:sz w:val="18"/>
          <w:u w:val="single"/>
        </w:rPr>
        <w:t>Kenzü’l-ummâl</w:t>
      </w:r>
      <w:r w:rsidRPr="005A6034">
        <w:rPr>
          <w:rFonts w:ascii="Verdana" w:hAnsi="Verdana"/>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Kenzü’l-ummâl Ali el-Müttakî el-Hindî’nin Süyûtî’ye ait söz konusu iki eseri ile Ziyâdetü’l-Câmi’ adlı zeylindeki rivâyetleri fıkıh konularına göre alfabetik olarak düzenlediği hadis kitabıdır.</w:t>
      </w:r>
    </w:p>
    <w:p w:rsidR="00CE7BF9" w:rsidRPr="005A6034" w:rsidRDefault="00297AE0" w:rsidP="00CE7BF9">
      <w:pPr>
        <w:rPr>
          <w:rFonts w:ascii="Verdana" w:hAnsi="Verdana"/>
          <w:sz w:val="18"/>
        </w:rPr>
      </w:pPr>
      <w:r w:rsidRPr="005A6034">
        <w:rPr>
          <w:rFonts w:ascii="Verdana" w:hAnsi="Verdana"/>
          <w:i/>
          <w:sz w:val="18"/>
          <w:u w:val="single"/>
        </w:rPr>
        <w:t>Cem’ul-fevâid</w:t>
      </w:r>
      <w:r w:rsidRPr="005A6034">
        <w:rPr>
          <w:rFonts w:ascii="Verdana" w:hAnsi="Verdana"/>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Cem’ul-fevâid Rûdânî diye tanınan Muhammed b. Muhammed el- Mağribî’nin İbnü’l-Esîr’in Câmiu’l-usûl’ü ile Heysemî’nin Mecma’u’z-zevâid’ine İbn Mâce ve Dârimî’nin es-Sünen’lerini ilâve etmek suretiyle on dört temel hadis kitabındaki hadisleri bir araya getirdiği </w:t>
      </w:r>
      <w:proofErr w:type="gramStart"/>
      <w:r w:rsidR="00CE7BF9" w:rsidRPr="005A6034">
        <w:rPr>
          <w:rFonts w:ascii="Verdana" w:hAnsi="Verdana"/>
          <w:sz w:val="18"/>
        </w:rPr>
        <w:t>eserdir.Eser</w:t>
      </w:r>
      <w:proofErr w:type="gramEnd"/>
      <w:r w:rsidR="00CE7BF9" w:rsidRPr="005A6034">
        <w:rPr>
          <w:rFonts w:ascii="Verdana" w:hAnsi="Verdana"/>
          <w:sz w:val="18"/>
        </w:rPr>
        <w:t xml:space="preserve"> Naim Erdoğan tarafından Büyük Hadis Külliyâtı adıyla Türkçe’ye tercüme edilmiştir.</w:t>
      </w:r>
    </w:p>
    <w:p w:rsidR="00297AE0" w:rsidRPr="005A6034" w:rsidRDefault="00CE7BF9" w:rsidP="0026515B">
      <w:pPr>
        <w:jc w:val="center"/>
        <w:rPr>
          <w:rFonts w:ascii="Verdana" w:hAnsi="Verdana"/>
          <w:b/>
          <w:i/>
          <w:sz w:val="18"/>
        </w:rPr>
      </w:pPr>
      <w:r w:rsidRPr="005A6034">
        <w:rPr>
          <w:rFonts w:ascii="Verdana" w:hAnsi="Verdana"/>
          <w:b/>
          <w:i/>
          <w:sz w:val="18"/>
        </w:rPr>
        <w:t>MUKAYESELİ ÇALIŞMALAR</w:t>
      </w:r>
    </w:p>
    <w:p w:rsidR="00CE7BF9" w:rsidRPr="005A6034" w:rsidRDefault="00CE7BF9" w:rsidP="00CE7BF9">
      <w:pPr>
        <w:rPr>
          <w:rFonts w:ascii="Verdana" w:hAnsi="Verdana"/>
          <w:b/>
          <w:i/>
          <w:sz w:val="18"/>
        </w:rPr>
      </w:pPr>
      <w:r w:rsidRPr="005A6034">
        <w:rPr>
          <w:rFonts w:ascii="Verdana" w:hAnsi="Verdana"/>
          <w:b/>
          <w:i/>
          <w:sz w:val="18"/>
          <w:u w:val="single"/>
        </w:rPr>
        <w:t>Zevâid Kitapları</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 xml:space="preserve">Herhangi bir hadis kitabının bir başka hadis eseri veya eserleriyle karşılatırılıp birincisinin ikincisinden fazla olarak ihtiva ettiği hadisleri bir araya getiren eserlere zevâid kitapları </w:t>
      </w:r>
      <w:proofErr w:type="gramStart"/>
      <w:r w:rsidRPr="005A6034">
        <w:rPr>
          <w:rFonts w:ascii="Verdana" w:hAnsi="Verdana"/>
          <w:sz w:val="18"/>
        </w:rPr>
        <w:t>denilmektedir.Zevâid</w:t>
      </w:r>
      <w:proofErr w:type="gramEnd"/>
      <w:r w:rsidRPr="005A6034">
        <w:rPr>
          <w:rFonts w:ascii="Verdana" w:hAnsi="Verdana"/>
          <w:sz w:val="18"/>
        </w:rPr>
        <w:t xml:space="preserve"> türü eserlerde genellikle müsned ve mu’cemler gibi hadis aramanın zor olduğu kitapların zevâidleri tespit edilmektedir. Zevâidler konularına göre tasnif edilmiş eserlerdir. Zevâdin tespitinde genellikle Kütüb-i sitte esas alınmıştır. ilk zevâid </w:t>
      </w:r>
      <w:proofErr w:type="gramStart"/>
      <w:r w:rsidRPr="005A6034">
        <w:rPr>
          <w:rFonts w:ascii="Verdana" w:hAnsi="Verdana"/>
          <w:sz w:val="18"/>
        </w:rPr>
        <w:t>kitapları;Moğoltay</w:t>
      </w:r>
      <w:proofErr w:type="gramEnd"/>
      <w:r w:rsidRPr="005A6034">
        <w:rPr>
          <w:rFonts w:ascii="Verdana" w:hAnsi="Verdana"/>
          <w:sz w:val="18"/>
        </w:rPr>
        <w:t xml:space="preserve"> b. Kılıç ve İbnü’l- Mülakkın tarafından hicrî sekizinci asırda telif edilmiştir. Zevâid türü eserlerin en tanınmışları Heysemî, Bûsîrî ve İbn Hacer’in eserleridir.</w:t>
      </w:r>
    </w:p>
    <w:p w:rsidR="00CE7BF9" w:rsidRPr="005A6034" w:rsidRDefault="00CE7BF9" w:rsidP="00CE7BF9">
      <w:pPr>
        <w:rPr>
          <w:rFonts w:ascii="Verdana" w:hAnsi="Verdana"/>
          <w:sz w:val="18"/>
        </w:rPr>
      </w:pPr>
      <w:r w:rsidRPr="005A6034">
        <w:rPr>
          <w:rFonts w:ascii="Verdana" w:hAnsi="Verdana"/>
          <w:i/>
          <w:sz w:val="18"/>
          <w:u w:val="single"/>
        </w:rPr>
        <w:t>Mecma’</w:t>
      </w:r>
      <w:r w:rsidR="00297AE0" w:rsidRPr="005A6034">
        <w:rPr>
          <w:rFonts w:ascii="Verdana" w:hAnsi="Verdana"/>
          <w:i/>
          <w:sz w:val="18"/>
          <w:u w:val="single"/>
        </w:rPr>
        <w:t>u’z- zevâid</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Bu türün en tanınmış eseri Heysemî nisbesiyle tanınan Ali b. Ebî Bekr’in Mecma’u’z- zevâid ve menba’u’l-fevâid adlı kitabıdır. Heysemî bu eserinde Ahmed b. Hanbel, Ebû Ya’lâ el-Mevsılî ve Bezzâr’ın Müsned’leri ile Taberânî’nin üç Mu’cem’inin Kütüb-i sitte’de bulunmayan hadislerini bir araya getirmiştir. Senedlerde sahâbîler dışındaki râviler zikredilmemiştir.</w:t>
      </w:r>
    </w:p>
    <w:p w:rsidR="00CE7BF9" w:rsidRPr="005A6034" w:rsidRDefault="00297AE0" w:rsidP="00CE7BF9">
      <w:pPr>
        <w:rPr>
          <w:rFonts w:ascii="Verdana" w:hAnsi="Verdana"/>
          <w:sz w:val="18"/>
        </w:rPr>
      </w:pPr>
      <w:r w:rsidRPr="005A6034">
        <w:rPr>
          <w:rFonts w:ascii="Verdana" w:hAnsi="Verdana"/>
          <w:i/>
          <w:sz w:val="18"/>
          <w:u w:val="single"/>
        </w:rPr>
        <w:t>İthâfü’l-hıyere</w:t>
      </w:r>
      <w:r w:rsidRPr="005A6034">
        <w:rPr>
          <w:rFonts w:ascii="Verdana" w:hAnsi="Verdana"/>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Bûsîrî nisbesiyle tanınan Mısırlı muhaddis Ahmed b. Ebî Bekir’in İthâfü’s-sâdeti’l-mehere adıyla da tanınan İthâfü’l-hıyere bi zevâidi’l-mesânîdi’l-aşere isimli kitabında on müsnedin zevâidini yapmıştır. Bunlar, Ebû Dâvûd et-Tayâlisî, Müsedded, Humeydî, İbn Ebî Ömer, İshak b. Râhûye, Ahmed b. Meni’, İbn Ebî Şeybe, Abd b. Humeyd, Hâris b. Ebî Üsâme ve Ebû Ya’lâ el-Mevsılî’nin Müsned’lerinde olup Kütüb-i sitte’de bulunmayan hadisleri bir araya getiren bir eserdir.</w:t>
      </w:r>
    </w:p>
    <w:p w:rsidR="00CE7BF9" w:rsidRPr="005A6034" w:rsidRDefault="00297AE0" w:rsidP="00CE7BF9">
      <w:pPr>
        <w:rPr>
          <w:rFonts w:ascii="Verdana" w:hAnsi="Verdana"/>
          <w:sz w:val="18"/>
        </w:rPr>
      </w:pPr>
      <w:proofErr w:type="gramStart"/>
      <w:r w:rsidRPr="005A6034">
        <w:rPr>
          <w:rFonts w:ascii="Verdana" w:hAnsi="Verdana"/>
          <w:i/>
          <w:sz w:val="18"/>
          <w:u w:val="single"/>
        </w:rPr>
        <w:t>el</w:t>
      </w:r>
      <w:proofErr w:type="gramEnd"/>
      <w:r w:rsidRPr="005A6034">
        <w:rPr>
          <w:rFonts w:ascii="Verdana" w:hAnsi="Verdana"/>
          <w:i/>
          <w:sz w:val="18"/>
          <w:u w:val="single"/>
        </w:rPr>
        <w:t>-Metâlibü’l-‘âliye</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İbn Hacer el-Askalânî’nin (ö. 852/1449) el-Metâlibü’l-‘âliye bi- zevâid’il- mesânîdi’s-semâniye isimli eseri de günümüze ulaşan önemli ze- vâidlerdendir. </w:t>
      </w:r>
      <w:proofErr w:type="gramStart"/>
      <w:r w:rsidR="00CE7BF9" w:rsidRPr="005A6034">
        <w:rPr>
          <w:rFonts w:ascii="Verdana" w:hAnsi="Verdana"/>
          <w:sz w:val="18"/>
        </w:rPr>
        <w:t xml:space="preserve">İbn Hacer bu eserinde Ebû Dâvûd et-Tayâlisî, Müsedded, Humeydî, İbn Ebî Ömer, İshak b. Râhûye, Ahmed b. Meni’, İbn Ebî Şeybe, Abd b. Humeyd, Hâris b. Ebî Üsâme ve Ebû Ya’lâ el-Mevsılî’nin Müsned’lerinde bulunduğu halde Kütüb-i sitte ile Ahmed b. Hanbel’in Müsned’inde yer almayan 4702 hadisi bir araya getirmiştir. </w:t>
      </w:r>
      <w:proofErr w:type="gramEnd"/>
      <w:r w:rsidR="00CE7BF9" w:rsidRPr="005A6034">
        <w:rPr>
          <w:rFonts w:ascii="Verdana" w:hAnsi="Verdana"/>
          <w:sz w:val="18"/>
        </w:rPr>
        <w:t>Eser konulara göre tertip edilmiştir.</w:t>
      </w:r>
    </w:p>
    <w:p w:rsidR="00CE7BF9" w:rsidRPr="005A6034" w:rsidRDefault="00CE7BF9" w:rsidP="00CE7BF9">
      <w:pPr>
        <w:rPr>
          <w:rFonts w:ascii="Verdana" w:hAnsi="Verdana"/>
          <w:sz w:val="18"/>
        </w:rPr>
      </w:pPr>
      <w:r w:rsidRPr="005A6034">
        <w:rPr>
          <w:rFonts w:ascii="Verdana" w:hAnsi="Verdana"/>
          <w:i/>
          <w:sz w:val="18"/>
          <w:u w:val="single"/>
        </w:rPr>
        <w:lastRenderedPageBreak/>
        <w:t>Z</w:t>
      </w:r>
      <w:r w:rsidR="00297AE0" w:rsidRPr="005A6034">
        <w:rPr>
          <w:rFonts w:ascii="Verdana" w:hAnsi="Verdana"/>
          <w:i/>
          <w:sz w:val="18"/>
          <w:u w:val="single"/>
        </w:rPr>
        <w:t>evâid türü eserlerin faydaları:</w:t>
      </w:r>
      <w:r w:rsidR="00297AE0" w:rsidRPr="005A6034">
        <w:rPr>
          <w:rFonts w:ascii="Verdana" w:hAnsi="Verdana"/>
          <w:i/>
          <w:sz w:val="18"/>
          <w:u w:val="single"/>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b/>
          <w:sz w:val="18"/>
        </w:rPr>
        <w:t>1.</w:t>
      </w:r>
      <w:r w:rsidR="00297AE0" w:rsidRPr="005A6034">
        <w:rPr>
          <w:rFonts w:ascii="Verdana" w:hAnsi="Verdana"/>
          <w:sz w:val="18"/>
        </w:rPr>
        <w:t xml:space="preserve"> </w:t>
      </w:r>
      <w:r w:rsidRPr="005A6034">
        <w:rPr>
          <w:rFonts w:ascii="Verdana" w:hAnsi="Verdana"/>
          <w:sz w:val="18"/>
        </w:rPr>
        <w:t>Günümüze ulaşma</w:t>
      </w:r>
      <w:r w:rsidR="00297AE0" w:rsidRPr="005A6034">
        <w:rPr>
          <w:rFonts w:ascii="Verdana" w:hAnsi="Verdana"/>
          <w:sz w:val="18"/>
        </w:rPr>
        <w:t>yan birçok hadisi ihtiva etmek.</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b/>
          <w:sz w:val="18"/>
        </w:rPr>
        <w:t>2.</w:t>
      </w:r>
      <w:r w:rsidRPr="005A6034">
        <w:rPr>
          <w:rFonts w:ascii="Verdana" w:hAnsi="Verdana"/>
          <w:sz w:val="18"/>
        </w:rPr>
        <w:t xml:space="preserve"> Farklı kaynaklardaki hadisleri bir araya toplayarak tekrarlarını ö</w:t>
      </w:r>
      <w:r w:rsidR="00297AE0" w:rsidRPr="005A6034">
        <w:rPr>
          <w:rFonts w:ascii="Verdana" w:hAnsi="Verdana"/>
          <w:sz w:val="18"/>
        </w:rPr>
        <w:t xml:space="preserve">nlemek. </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b/>
          <w:sz w:val="18"/>
        </w:rPr>
        <w:t>3.</w:t>
      </w:r>
      <w:r w:rsidRPr="005A6034">
        <w:rPr>
          <w:rFonts w:ascii="Verdana" w:hAnsi="Verdana"/>
          <w:sz w:val="18"/>
        </w:rPr>
        <w:t xml:space="preserve"> Müsned ve mu’cem türü eserlerdeki hadislerin ko</w:t>
      </w:r>
      <w:r w:rsidR="00297AE0" w:rsidRPr="005A6034">
        <w:rPr>
          <w:rFonts w:ascii="Verdana" w:hAnsi="Verdana"/>
          <w:sz w:val="18"/>
        </w:rPr>
        <w:t>nularına göre tasnifini yapmak.</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b/>
          <w:sz w:val="18"/>
        </w:rPr>
        <w:t>4.</w:t>
      </w:r>
      <w:r w:rsidRPr="005A6034">
        <w:rPr>
          <w:rFonts w:ascii="Verdana" w:hAnsi="Verdana"/>
          <w:sz w:val="18"/>
        </w:rPr>
        <w:t xml:space="preserve"> Müsned ve mu’cem türü eserlerdeki hadislerin sıhhat d</w:t>
      </w:r>
      <w:r w:rsidR="00297AE0" w:rsidRPr="005A6034">
        <w:rPr>
          <w:rFonts w:ascii="Verdana" w:hAnsi="Verdana"/>
          <w:sz w:val="18"/>
        </w:rPr>
        <w:t>urumları hakkında bilgi vermek.</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sz w:val="18"/>
        </w:rPr>
        <w:t>5. Ferd, ğarîb ve zayıf olarak bilinen birçok hadislerin kuvvet kazanmasını sa</w:t>
      </w:r>
      <w:r w:rsidR="00297AE0" w:rsidRPr="005A6034">
        <w:rPr>
          <w:rFonts w:ascii="Verdana" w:hAnsi="Verdana"/>
          <w:sz w:val="18"/>
        </w:rPr>
        <w:t>ğlamak.</w:t>
      </w:r>
      <w:r w:rsidR="00297AE0" w:rsidRPr="005A6034">
        <w:rPr>
          <w:rFonts w:ascii="Verdana" w:hAnsi="Verdana"/>
          <w:sz w:val="18"/>
        </w:rPr>
        <w:tab/>
      </w:r>
      <w:r w:rsidR="00297AE0" w:rsidRPr="005A6034">
        <w:rPr>
          <w:rFonts w:ascii="Verdana" w:hAnsi="Verdana"/>
          <w:sz w:val="18"/>
        </w:rPr>
        <w:tab/>
      </w:r>
      <w:r w:rsidR="00297AE0" w:rsidRPr="005A6034">
        <w:rPr>
          <w:rFonts w:ascii="Verdana" w:hAnsi="Verdana"/>
          <w:sz w:val="18"/>
        </w:rPr>
        <w:tab/>
        <w:t xml:space="preserve">                                        </w:t>
      </w:r>
      <w:r w:rsidRPr="005A6034">
        <w:rPr>
          <w:rFonts w:ascii="Verdana" w:hAnsi="Verdana"/>
          <w:b/>
          <w:sz w:val="18"/>
        </w:rPr>
        <w:t>6.</w:t>
      </w:r>
      <w:r w:rsidRPr="005A6034">
        <w:rPr>
          <w:rFonts w:ascii="Verdana" w:hAnsi="Verdana"/>
          <w:sz w:val="18"/>
        </w:rPr>
        <w:t xml:space="preserve"> Zevâidlerde birbirini açıklayıcı ve tamamlayıcı ayrıntılar muhafaza edilerek bazı hadislerdeki kapalılığın giderilmesini sağlamak.</w:t>
      </w:r>
    </w:p>
    <w:p w:rsidR="00CE7BF9" w:rsidRPr="005A6034" w:rsidRDefault="00CE7BF9" w:rsidP="005407C7">
      <w:pPr>
        <w:jc w:val="center"/>
        <w:rPr>
          <w:rFonts w:ascii="Verdana" w:hAnsi="Verdana"/>
          <w:b/>
          <w:i/>
          <w:sz w:val="18"/>
        </w:rPr>
      </w:pPr>
      <w:r w:rsidRPr="005A6034">
        <w:rPr>
          <w:rFonts w:ascii="Verdana" w:hAnsi="Verdana"/>
          <w:b/>
          <w:i/>
          <w:sz w:val="18"/>
        </w:rPr>
        <w:t>ETRÂF ÇALIŞMALARI</w:t>
      </w:r>
    </w:p>
    <w:p w:rsidR="00CE7BF9" w:rsidRPr="005A6034" w:rsidRDefault="00CE7BF9" w:rsidP="00CE7BF9">
      <w:pPr>
        <w:rPr>
          <w:rFonts w:ascii="Verdana" w:hAnsi="Verdana"/>
          <w:sz w:val="18"/>
        </w:rPr>
      </w:pPr>
      <w:r w:rsidRPr="005A6034">
        <w:rPr>
          <w:rFonts w:ascii="Verdana" w:hAnsi="Verdana"/>
          <w:sz w:val="18"/>
        </w:rPr>
        <w:t>Bu tür çalışmaların da Sahîhayn ve Kütüb-i sitte merkezli olduğu görülmektedi</w:t>
      </w:r>
      <w:r w:rsidR="005407C7" w:rsidRPr="005A6034">
        <w:rPr>
          <w:rFonts w:ascii="Verdana" w:hAnsi="Verdana"/>
          <w:sz w:val="18"/>
        </w:rPr>
        <w:t xml:space="preserve">r.                                                                        </w:t>
      </w:r>
      <w:r w:rsidRPr="005A6034">
        <w:rPr>
          <w:rFonts w:ascii="Verdana" w:hAnsi="Verdana"/>
          <w:sz w:val="18"/>
        </w:rPr>
        <w:t>Bu türün ilk örn</w:t>
      </w:r>
      <w:r w:rsidR="005407C7" w:rsidRPr="005A6034">
        <w:rPr>
          <w:rFonts w:ascii="Verdana" w:hAnsi="Verdana"/>
          <w:sz w:val="18"/>
        </w:rPr>
        <w:t xml:space="preserve">ekleri olan Halef el-Vâsıtî ve  </w:t>
      </w:r>
      <w:r w:rsidRPr="005A6034">
        <w:rPr>
          <w:rFonts w:ascii="Verdana" w:hAnsi="Verdana"/>
          <w:sz w:val="18"/>
        </w:rPr>
        <w:t>*Ebû Mes’ûd ed-Dımaşkî’nin Etrâfü’s-Sahîhayn isimli eserleri Buhârî ve Müsl</w:t>
      </w:r>
      <w:r w:rsidR="005407C7" w:rsidRPr="005A6034">
        <w:rPr>
          <w:rFonts w:ascii="Verdana" w:hAnsi="Verdana"/>
          <w:sz w:val="18"/>
        </w:rPr>
        <w:t xml:space="preserve">im’in Sahih’leriyle ilgilidir. </w:t>
      </w:r>
      <w:r w:rsidRPr="005A6034">
        <w:rPr>
          <w:rFonts w:ascii="Verdana" w:hAnsi="Verdana"/>
          <w:sz w:val="18"/>
        </w:rPr>
        <w:t>*İbnü’l-Kayserânî’nin Etrâf</w:t>
      </w:r>
      <w:r w:rsidR="005407C7" w:rsidRPr="005A6034">
        <w:rPr>
          <w:rFonts w:ascii="Verdana" w:hAnsi="Verdana"/>
          <w:sz w:val="18"/>
        </w:rPr>
        <w:t>ü’l-Kütübi’s-sitte isimli eseri</w:t>
      </w:r>
      <w:r w:rsidR="005407C7" w:rsidRPr="005A6034">
        <w:rPr>
          <w:rFonts w:ascii="Verdana" w:hAnsi="Verdana"/>
          <w:sz w:val="18"/>
        </w:rPr>
        <w:tab/>
      </w:r>
      <w:r w:rsidR="005407C7" w:rsidRPr="005A6034">
        <w:rPr>
          <w:rFonts w:ascii="Verdana" w:hAnsi="Verdana"/>
          <w:sz w:val="18"/>
        </w:rPr>
        <w:tab/>
        <w:t xml:space="preserve">                                                                                  </w:t>
      </w:r>
      <w:r w:rsidRPr="005A6034">
        <w:rPr>
          <w:rFonts w:ascii="Verdana" w:hAnsi="Verdana"/>
          <w:sz w:val="18"/>
        </w:rPr>
        <w:t>Bu tür çalışmaların en tanınmışları ise Mizzî nisbesiyl</w:t>
      </w:r>
      <w:r w:rsidR="005407C7" w:rsidRPr="005A6034">
        <w:rPr>
          <w:rFonts w:ascii="Verdana" w:hAnsi="Verdana"/>
          <w:sz w:val="18"/>
        </w:rPr>
        <w:t xml:space="preserve">e tanınan Yusuf b. Abdurrahman Abdülganî en-Nablusî ve </w:t>
      </w:r>
      <w:r w:rsidRPr="005A6034">
        <w:rPr>
          <w:rFonts w:ascii="Verdana" w:hAnsi="Verdana"/>
          <w:sz w:val="18"/>
        </w:rPr>
        <w:t>Muhamme</w:t>
      </w:r>
      <w:r w:rsidR="005407C7" w:rsidRPr="005A6034">
        <w:rPr>
          <w:rFonts w:ascii="Verdana" w:hAnsi="Verdana"/>
          <w:sz w:val="18"/>
        </w:rPr>
        <w:t>d Şerif Tokadî’nin eserleridir.</w:t>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t xml:space="preserve">                              </w:t>
      </w:r>
      <w:r w:rsidRPr="005A6034">
        <w:rPr>
          <w:rFonts w:ascii="Verdana" w:hAnsi="Verdana"/>
          <w:sz w:val="18"/>
        </w:rPr>
        <w:t>*Buhârî ve Müslim’in eserlerindeki hadisleri kolayca bulabilmek amacıyla telif edilen Muhammed Şerif Tokadî’nin Miftâhu’s-Sahîhayn’ı da tanınmış etraf türü eserlerdendir.</w:t>
      </w:r>
    </w:p>
    <w:p w:rsidR="00CE7BF9" w:rsidRPr="005A6034" w:rsidRDefault="00CE7BF9" w:rsidP="00CE7BF9">
      <w:pPr>
        <w:rPr>
          <w:rFonts w:ascii="Verdana" w:hAnsi="Verdana"/>
          <w:sz w:val="18"/>
        </w:rPr>
      </w:pPr>
      <w:r w:rsidRPr="005A6034">
        <w:rPr>
          <w:rFonts w:ascii="Verdana" w:hAnsi="Verdana"/>
          <w:i/>
          <w:sz w:val="18"/>
          <w:u w:val="single"/>
        </w:rPr>
        <w:t>Etrâf k</w:t>
      </w:r>
      <w:r w:rsidR="005407C7" w:rsidRPr="005A6034">
        <w:rPr>
          <w:rFonts w:ascii="Verdana" w:hAnsi="Verdana"/>
          <w:i/>
          <w:sz w:val="18"/>
          <w:u w:val="single"/>
        </w:rPr>
        <w:t>itaplarının sağladığı faydalar:</w:t>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t xml:space="preserve">                       </w:t>
      </w:r>
      <w:r w:rsidRPr="005A6034">
        <w:rPr>
          <w:rFonts w:ascii="Verdana" w:hAnsi="Verdana"/>
          <w:b/>
          <w:sz w:val="18"/>
        </w:rPr>
        <w:t>1.</w:t>
      </w:r>
      <w:r w:rsidRPr="005A6034">
        <w:rPr>
          <w:rFonts w:ascii="Verdana" w:hAnsi="Verdana"/>
          <w:sz w:val="18"/>
        </w:rPr>
        <w:t xml:space="preserve"> Hadisin birçok eserdeki senedlerinin bir araya getirilmesi, hadisin sağlamlık derecesinin artırarak kuvvet kazanmasını sağlar.</w:t>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Pr="005A6034">
        <w:rPr>
          <w:rFonts w:ascii="Verdana" w:hAnsi="Verdana"/>
          <w:b/>
          <w:sz w:val="18"/>
        </w:rPr>
        <w:t>2.</w:t>
      </w:r>
      <w:r w:rsidRPr="005A6034">
        <w:rPr>
          <w:rFonts w:ascii="Verdana" w:hAnsi="Verdana"/>
          <w:sz w:val="18"/>
        </w:rPr>
        <w:t xml:space="preserve"> Bazı senedlerde “Süfyân” gibi ayırıcı bir vasıf kullanılmadan yer alan râvilerin zikredilen diğer senedler saye</w:t>
      </w:r>
      <w:r w:rsidR="005407C7" w:rsidRPr="005A6034">
        <w:rPr>
          <w:rFonts w:ascii="Verdana" w:hAnsi="Verdana"/>
          <w:sz w:val="18"/>
        </w:rPr>
        <w:t>sinde kim olduğu tespit edilir.</w:t>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26515B">
        <w:rPr>
          <w:rFonts w:ascii="Verdana" w:hAnsi="Verdana"/>
          <w:sz w:val="18"/>
        </w:rPr>
        <w:t xml:space="preserve">           </w:t>
      </w:r>
      <w:r w:rsidRPr="005A6034">
        <w:rPr>
          <w:rFonts w:ascii="Verdana" w:hAnsi="Verdana"/>
          <w:b/>
          <w:sz w:val="18"/>
        </w:rPr>
        <w:t>3.</w:t>
      </w:r>
      <w:r w:rsidRPr="005A6034">
        <w:rPr>
          <w:rFonts w:ascii="Verdana" w:hAnsi="Verdana"/>
          <w:sz w:val="18"/>
        </w:rPr>
        <w:t xml:space="preserve"> Etrâf kitapları hadislerin, hangi hadis kitaplarının neresinde olduğunun kolaylıkla tespit edilmesini sağlar.</w:t>
      </w:r>
    </w:p>
    <w:p w:rsidR="005407C7" w:rsidRPr="005A6034" w:rsidRDefault="005407C7" w:rsidP="005407C7">
      <w:pPr>
        <w:jc w:val="center"/>
        <w:rPr>
          <w:rFonts w:ascii="Verdana" w:hAnsi="Verdana"/>
          <w:b/>
          <w:i/>
          <w:sz w:val="18"/>
        </w:rPr>
      </w:pPr>
      <w:r w:rsidRPr="005A6034">
        <w:rPr>
          <w:rFonts w:ascii="Verdana" w:hAnsi="Verdana"/>
          <w:b/>
          <w:i/>
          <w:sz w:val="18"/>
        </w:rPr>
        <w:t>TAHRİC ÇALIŞMALARI</w:t>
      </w:r>
    </w:p>
    <w:p w:rsidR="00CE7BF9" w:rsidRPr="005A6034" w:rsidRDefault="00CE7BF9" w:rsidP="00CE7BF9">
      <w:pPr>
        <w:rPr>
          <w:rFonts w:ascii="Verdana" w:hAnsi="Verdana"/>
          <w:sz w:val="18"/>
        </w:rPr>
      </w:pPr>
      <w:r w:rsidRPr="005A6034">
        <w:rPr>
          <w:rFonts w:ascii="Verdana" w:hAnsi="Verdana"/>
          <w:sz w:val="18"/>
        </w:rPr>
        <w:t>Tahric hadis ilminde iki farklı anlamda kullanılmıştır. Birincisi “bir kimsenin bir hadisi, sözlü veya yazılı olarak ilk kaynaklarından alıp senediyle birlikte eserine alması” İkincisi ise “bir hadisin veya bir kitaptaki hadislerin temel hadis kaynaklarındaki yerlerini tespit ederek değişik açılardan tenkidini ve değerle</w:t>
      </w:r>
      <w:r w:rsidR="005407C7" w:rsidRPr="005A6034">
        <w:rPr>
          <w:rFonts w:ascii="Verdana" w:hAnsi="Verdana"/>
          <w:sz w:val="18"/>
        </w:rPr>
        <w:t>ndirmesini yapmak”anlamındadır. Cemâleddin ez-</w:t>
      </w:r>
      <w:proofErr w:type="gramStart"/>
      <w:r w:rsidR="005407C7" w:rsidRPr="005A6034">
        <w:rPr>
          <w:rFonts w:ascii="Verdana" w:hAnsi="Verdana"/>
          <w:sz w:val="18"/>
        </w:rPr>
        <w:t>Zeylaî , Zeynüddin</w:t>
      </w:r>
      <w:proofErr w:type="gramEnd"/>
      <w:r w:rsidR="005407C7" w:rsidRPr="005A6034">
        <w:rPr>
          <w:rFonts w:ascii="Verdana" w:hAnsi="Verdana"/>
          <w:sz w:val="18"/>
        </w:rPr>
        <w:t xml:space="preserve"> el-Irâkî ve  </w:t>
      </w:r>
      <w:r w:rsidRPr="005A6034">
        <w:rPr>
          <w:rFonts w:ascii="Verdana" w:hAnsi="Verdana"/>
          <w:sz w:val="18"/>
        </w:rPr>
        <w:t>İbn Hacer el-Askalânî’nin tahric çalı</w:t>
      </w:r>
      <w:r w:rsidR="005407C7" w:rsidRPr="005A6034">
        <w:rPr>
          <w:rFonts w:ascii="Verdana" w:hAnsi="Verdana"/>
          <w:sz w:val="18"/>
        </w:rPr>
        <w:t xml:space="preserve">şmaları en tanınmış olanlardır: </w:t>
      </w:r>
      <w:r w:rsidRPr="005A6034">
        <w:rPr>
          <w:rFonts w:ascii="Verdana" w:hAnsi="Verdana"/>
          <w:sz w:val="18"/>
        </w:rPr>
        <w:t>Zeylaî’nin Nasbu’r-râye fî ehâdîsi’l-Hidâye adlı eseri, Hanefî mezhebinin en tanınmış metinlerinden biri olan Burhâneddin el-Merginânî’nin el-Hidâye’si üzerine y</w:t>
      </w:r>
      <w:r w:rsidR="005407C7" w:rsidRPr="005A6034">
        <w:rPr>
          <w:rFonts w:ascii="Verdana" w:hAnsi="Verdana"/>
          <w:sz w:val="18"/>
        </w:rPr>
        <w:t xml:space="preserve">apılan bir tahric çalışmasıdır.                                                                                         </w:t>
      </w:r>
      <w:r w:rsidRPr="005A6034">
        <w:rPr>
          <w:rFonts w:ascii="Verdana" w:hAnsi="Verdana"/>
          <w:sz w:val="18"/>
        </w:rPr>
        <w:t>Bir diğer tanınmış tahric eseri İmam Gazzâlî’nin İhyâü ulûmi’d-dîn adlı eseri üzerine Zeynü</w:t>
      </w:r>
      <w:r w:rsidR="005407C7" w:rsidRPr="005A6034">
        <w:rPr>
          <w:rFonts w:ascii="Verdana" w:hAnsi="Verdana"/>
          <w:sz w:val="18"/>
        </w:rPr>
        <w:t>ddin el-Irâkî’nin çalışmasıdır.</w:t>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t xml:space="preserve">                          </w:t>
      </w:r>
      <w:r w:rsidRPr="005A6034">
        <w:rPr>
          <w:rFonts w:ascii="Verdana" w:hAnsi="Verdana"/>
          <w:sz w:val="18"/>
        </w:rPr>
        <w:t>İbn Hacer el-Askalânî de çok say</w:t>
      </w:r>
      <w:r w:rsidR="005407C7" w:rsidRPr="005A6034">
        <w:rPr>
          <w:rFonts w:ascii="Verdana" w:hAnsi="Verdana"/>
          <w:sz w:val="18"/>
        </w:rPr>
        <w:t>ıda tahric çalışması yapmıştır.</w:t>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r>
      <w:r w:rsidR="005407C7" w:rsidRPr="005A6034">
        <w:rPr>
          <w:rFonts w:ascii="Verdana" w:hAnsi="Verdana"/>
          <w:sz w:val="18"/>
        </w:rPr>
        <w:tab/>
        <w:t xml:space="preserve">                            </w:t>
      </w:r>
      <w:r w:rsidRPr="005A6034">
        <w:rPr>
          <w:rFonts w:ascii="Verdana" w:hAnsi="Verdana"/>
          <w:sz w:val="18"/>
        </w:rPr>
        <w:t>Ahmet Yıldırım’ın Tasavvufun Temel Öğretilerinin Hadislerdeki Dayanakları ile Muhittin Uysal’ın Tasavvuf Kültüründe Hadis adlı çalışmaları da tasavvuf eserlerindeki hadislerin tahricini yapan Türkçe eserlerdir.</w:t>
      </w:r>
    </w:p>
    <w:p w:rsidR="00CE7BF9" w:rsidRPr="005A6034" w:rsidRDefault="00CE7BF9" w:rsidP="005407C7">
      <w:pPr>
        <w:jc w:val="center"/>
        <w:rPr>
          <w:rFonts w:ascii="Verdana" w:hAnsi="Verdana"/>
          <w:b/>
          <w:i/>
          <w:sz w:val="18"/>
        </w:rPr>
      </w:pPr>
      <w:r w:rsidRPr="005A6034">
        <w:rPr>
          <w:rFonts w:ascii="Verdana" w:hAnsi="Verdana"/>
          <w:b/>
          <w:i/>
          <w:sz w:val="18"/>
        </w:rPr>
        <w:t>BELİRLİ KONULARLA İLGİLİ ÇALIŞMALAR</w:t>
      </w:r>
    </w:p>
    <w:p w:rsidR="00CE7BF9" w:rsidRPr="005A6034" w:rsidRDefault="005407C7" w:rsidP="00CE7BF9">
      <w:pPr>
        <w:rPr>
          <w:rFonts w:ascii="Verdana" w:hAnsi="Verdana"/>
          <w:sz w:val="18"/>
        </w:rPr>
      </w:pPr>
      <w:proofErr w:type="gramStart"/>
      <w:r w:rsidRPr="005A6034">
        <w:rPr>
          <w:rFonts w:ascii="Verdana" w:hAnsi="Verdana"/>
          <w:b/>
          <w:i/>
          <w:sz w:val="18"/>
          <w:u w:val="single"/>
        </w:rPr>
        <w:t>et</w:t>
      </w:r>
      <w:proofErr w:type="gramEnd"/>
      <w:r w:rsidRPr="005A6034">
        <w:rPr>
          <w:rFonts w:ascii="Verdana" w:hAnsi="Verdana"/>
          <w:b/>
          <w:i/>
          <w:sz w:val="18"/>
          <w:u w:val="single"/>
        </w:rPr>
        <w:t>-Terğîb ve’t-terhîb</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b/>
          <w:i/>
          <w:sz w:val="18"/>
        </w:rPr>
        <w:t>Terğîb</w:t>
      </w:r>
      <w:r w:rsidR="00CE7BF9" w:rsidRPr="005A6034">
        <w:rPr>
          <w:rFonts w:ascii="Verdana" w:hAnsi="Verdana"/>
          <w:sz w:val="18"/>
        </w:rPr>
        <w:t xml:space="preserve"> iyiliğe teşvik, </w:t>
      </w:r>
      <w:r w:rsidR="00CE7BF9" w:rsidRPr="005A6034">
        <w:rPr>
          <w:rFonts w:ascii="Verdana" w:hAnsi="Verdana"/>
          <w:b/>
          <w:i/>
          <w:sz w:val="18"/>
        </w:rPr>
        <w:t xml:space="preserve">terhîb </w:t>
      </w:r>
      <w:r w:rsidR="00CE7BF9" w:rsidRPr="005A6034">
        <w:rPr>
          <w:rFonts w:ascii="Verdana" w:hAnsi="Verdana"/>
          <w:sz w:val="18"/>
        </w:rPr>
        <w:t>ise kötülükten sakındırmak demektir. Münzirî et-Terğîb ve’t-terhîb isimli eserinde iyiliğe teşvik eden kötülüklerden sakındıran h</w:t>
      </w:r>
      <w:r w:rsidRPr="005A6034">
        <w:rPr>
          <w:rFonts w:ascii="Verdana" w:hAnsi="Verdana"/>
          <w:sz w:val="18"/>
        </w:rPr>
        <w:t>adisleri bir araya getirmiştir.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Hadisin “ruviye” lafzıyla rivâyet edilmesi ve sonunda herhangi bir açıklamanın yapılmamış olması hadisin mevzû, çok zayıf veya zayıf olduğuna işaret </w:t>
      </w:r>
      <w:proofErr w:type="gramStart"/>
      <w:r w:rsidR="00CE7BF9" w:rsidRPr="005A6034">
        <w:rPr>
          <w:rFonts w:ascii="Verdana" w:hAnsi="Verdana"/>
          <w:sz w:val="18"/>
        </w:rPr>
        <w:t>eder.Eser</w:t>
      </w:r>
      <w:proofErr w:type="gramEnd"/>
      <w:r w:rsidR="00CE7BF9" w:rsidRPr="005A6034">
        <w:rPr>
          <w:rFonts w:ascii="Verdana" w:hAnsi="Verdana"/>
          <w:sz w:val="18"/>
        </w:rPr>
        <w:t xml:space="preserve"> Ahmet Muhtar Büyükçınar, Ahmet Arpa, Durak Pusmaz ve Abdullah Yücel’den oluşan bir heyet tarafından Türkçe’ye tercüme edilmiştir.</w:t>
      </w:r>
    </w:p>
    <w:p w:rsidR="00CE7BF9" w:rsidRPr="005A6034" w:rsidRDefault="005407C7" w:rsidP="00CE7BF9">
      <w:pPr>
        <w:rPr>
          <w:rFonts w:ascii="Verdana" w:hAnsi="Verdana"/>
          <w:sz w:val="18"/>
        </w:rPr>
      </w:pPr>
      <w:r w:rsidRPr="005A6034">
        <w:rPr>
          <w:rFonts w:ascii="Verdana" w:hAnsi="Verdana"/>
          <w:b/>
          <w:i/>
          <w:sz w:val="18"/>
          <w:u w:val="single"/>
        </w:rPr>
        <w:t>Riyâzü’s-sâlihîn</w:t>
      </w:r>
      <w:r w:rsidRPr="005A6034">
        <w:rPr>
          <w:rFonts w:ascii="Verdana" w:hAnsi="Verdana"/>
          <w:b/>
          <w:i/>
          <w:sz w:val="18"/>
          <w:u w:val="single"/>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Riyâzü’s-sâlihîn’deki hadislerin büyük çoğunluğu Kütüb-i sitte’den alınmıştır. Bunların dışındaki hadisler Mâlik’in Muvatta’ı, Humeydî’nin el-Cem’ beyne’s-Sahîhayn’ı, Ahmed b. Hanbel’in Müsned’i, Hâkim en-Nîsâbûrî’nin el-Müstedrek’i, Dârimî ile Dârekutnî’nin Sünen’lerinden alınmıştır. Kitapta hadis metinleri kaynaklarda geçtiği gibi nakledilmiştir. Her hadisin sonunda kaynağı verilmiştir.</w:t>
      </w:r>
    </w:p>
    <w:p w:rsidR="00CE7BF9" w:rsidRPr="005A6034" w:rsidRDefault="00CE7BF9" w:rsidP="005407C7">
      <w:pPr>
        <w:jc w:val="center"/>
        <w:rPr>
          <w:rFonts w:ascii="Verdana" w:hAnsi="Verdana"/>
          <w:b/>
          <w:i/>
          <w:sz w:val="18"/>
        </w:rPr>
      </w:pPr>
      <w:r w:rsidRPr="005A6034">
        <w:rPr>
          <w:rFonts w:ascii="Verdana" w:hAnsi="Verdana"/>
          <w:b/>
          <w:i/>
          <w:sz w:val="18"/>
        </w:rPr>
        <w:t>HALK ARASINDA YAYGIN OLAN HADİSLERİ TOPLAYAN ÇALIŞMALAR</w:t>
      </w:r>
    </w:p>
    <w:p w:rsidR="00CE7BF9" w:rsidRPr="005A6034" w:rsidRDefault="005407C7" w:rsidP="00CE7BF9">
      <w:pPr>
        <w:rPr>
          <w:rFonts w:ascii="Verdana" w:hAnsi="Verdana"/>
          <w:sz w:val="18"/>
        </w:rPr>
      </w:pPr>
      <w:r w:rsidRPr="005A6034">
        <w:rPr>
          <w:rFonts w:ascii="Verdana" w:hAnsi="Verdana"/>
          <w:b/>
          <w:i/>
          <w:sz w:val="18"/>
          <w:u w:val="single"/>
        </w:rPr>
        <w:t>1) el-Makâsıdü’l-hasene</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 xml:space="preserve">Sahih, zayıf, hatta mevzû olmakla beraber halk arasında meşhur olan haberlerin bir araya getirilerek derlendiği </w:t>
      </w:r>
      <w:r w:rsidRPr="005A6034">
        <w:rPr>
          <w:rFonts w:ascii="Verdana" w:hAnsi="Verdana"/>
          <w:sz w:val="18"/>
        </w:rPr>
        <w:t>en önemli kaynaklardan biridir.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w:t>
      </w:r>
      <w:r w:rsidR="00CE7BF9" w:rsidRPr="005A6034">
        <w:rPr>
          <w:rFonts w:ascii="Verdana" w:hAnsi="Verdana"/>
          <w:b/>
          <w:i/>
          <w:sz w:val="18"/>
        </w:rPr>
        <w:t xml:space="preserve">lâ asle leh: </w:t>
      </w:r>
      <w:r w:rsidR="00CE7BF9" w:rsidRPr="005A6034">
        <w:rPr>
          <w:rFonts w:ascii="Verdana" w:hAnsi="Verdana"/>
          <w:sz w:val="18"/>
        </w:rPr>
        <w:t>aslı yoktur)</w:t>
      </w:r>
    </w:p>
    <w:p w:rsidR="00CE7BF9" w:rsidRPr="005A6034" w:rsidRDefault="005407C7" w:rsidP="00CE7BF9">
      <w:pPr>
        <w:rPr>
          <w:rFonts w:ascii="Verdana" w:hAnsi="Verdana"/>
          <w:sz w:val="18"/>
        </w:rPr>
      </w:pPr>
      <w:r w:rsidRPr="005A6034">
        <w:rPr>
          <w:rFonts w:ascii="Verdana" w:hAnsi="Verdana"/>
          <w:b/>
          <w:i/>
          <w:sz w:val="18"/>
          <w:u w:val="single"/>
        </w:rPr>
        <w:lastRenderedPageBreak/>
        <w:t>2) Keşfu’l-hafâ</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 xml:space="preserve">Aclûnî’nin tam adı Keşfu’l-hafâ ve muzîlu’l-ilbâs amme’ş-tehere mine’l- ehâdîs </w:t>
      </w:r>
      <w:proofErr w:type="gramStart"/>
      <w:r w:rsidR="00CE7BF9" w:rsidRPr="005A6034">
        <w:rPr>
          <w:rFonts w:ascii="Verdana" w:hAnsi="Verdana"/>
          <w:sz w:val="18"/>
        </w:rPr>
        <w:t>alâ</w:t>
      </w:r>
      <w:proofErr w:type="gramEnd"/>
      <w:r w:rsidR="00CE7BF9" w:rsidRPr="005A6034">
        <w:rPr>
          <w:rFonts w:ascii="Verdana" w:hAnsi="Verdana"/>
          <w:sz w:val="18"/>
        </w:rPr>
        <w:t xml:space="preserve"> elsineti’n-nâs olan kitabı, halk arasında hadis diye dolaşan sözlerin hadis olup olmadığını ortaya koymak amacıyla yazılmış en hacimli eserdir.</w:t>
      </w:r>
      <w:r w:rsidR="0026515B">
        <w:rPr>
          <w:rFonts w:ascii="Verdana" w:hAnsi="Verdana"/>
          <w:sz w:val="18"/>
        </w:rPr>
        <w:t xml:space="preserve">         </w:t>
      </w:r>
      <w:r w:rsidR="00CE7BF9" w:rsidRPr="005A6034">
        <w:rPr>
          <w:rFonts w:ascii="Verdana" w:hAnsi="Verdana"/>
          <w:sz w:val="18"/>
        </w:rPr>
        <w:t>( leyse bi hadîs: Bu hadis değildir)</w:t>
      </w:r>
    </w:p>
    <w:p w:rsidR="00CE7BF9" w:rsidRPr="005A6034" w:rsidRDefault="005407C7" w:rsidP="00CE7BF9">
      <w:pPr>
        <w:rPr>
          <w:rFonts w:ascii="Verdana" w:hAnsi="Verdana"/>
          <w:sz w:val="18"/>
        </w:rPr>
      </w:pPr>
      <w:r w:rsidRPr="005A6034">
        <w:rPr>
          <w:rFonts w:ascii="Verdana" w:hAnsi="Verdana"/>
          <w:b/>
          <w:i/>
          <w:sz w:val="18"/>
          <w:u w:val="single"/>
        </w:rPr>
        <w:t>ŞERH ÇALIŞMALARI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Hadislerin anlaşılmasına yönelik şerh çalışmaları genellikle kitaplar esas alınarak yapılmaya başlandı. Böylece temel hadis kaynaklarına dayalı birçok şerh yazıldı.</w:t>
      </w:r>
      <w:r w:rsidRPr="005A6034">
        <w:rPr>
          <w:rFonts w:ascii="Verdana" w:hAnsi="Verdana"/>
          <w:sz w:val="18"/>
        </w:rPr>
        <w:t xml:space="preserve"> </w:t>
      </w:r>
      <w:r w:rsidR="00CE7BF9" w:rsidRPr="005A6034">
        <w:rPr>
          <w:rFonts w:ascii="Verdana" w:hAnsi="Verdana"/>
          <w:sz w:val="18"/>
        </w:rPr>
        <w:t>Hadisin söylendiği bağlam (sebeb-i vurûd) tesbite çalışılır. Taşıdığı fıkhî hükümler tesbit edilir. Kısaca söylemek gerekirse hadis metinleri garîbü’l-hadîs, ihtilâfü’l-hadîs, müşkilü’l-hadîs, fıkhu’l-hadîs açılarından incelenir.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 xml:space="preserve">* Belli bir kitabı esas alan ilk şerh çalışması hicrî dördüncü asırda Hattâbî tarafından Buhârî’nin Sahih’i üzerine </w:t>
      </w:r>
      <w:proofErr w:type="gramStart"/>
      <w:r w:rsidR="00CE7BF9" w:rsidRPr="005A6034">
        <w:rPr>
          <w:rFonts w:ascii="Verdana" w:hAnsi="Verdana"/>
          <w:sz w:val="18"/>
        </w:rPr>
        <w:t>yapılmıştır.Buhârî’nin</w:t>
      </w:r>
      <w:proofErr w:type="gramEnd"/>
      <w:r w:rsidR="00CE7BF9" w:rsidRPr="005A6034">
        <w:rPr>
          <w:rFonts w:ascii="Verdana" w:hAnsi="Verdana"/>
          <w:sz w:val="18"/>
        </w:rPr>
        <w:t xml:space="preserve"> el-Câmiu’s-sahîh’iyle ilgili 197 şerh çalışması yapıldığı tespit edilmiştir.</w:t>
      </w:r>
    </w:p>
    <w:p w:rsidR="00CE7BF9" w:rsidRPr="005A6034" w:rsidRDefault="005407C7" w:rsidP="00CE7BF9">
      <w:pPr>
        <w:rPr>
          <w:rFonts w:ascii="Verdana" w:hAnsi="Verdana"/>
          <w:sz w:val="18"/>
        </w:rPr>
      </w:pPr>
      <w:r w:rsidRPr="005A6034">
        <w:rPr>
          <w:rFonts w:ascii="Verdana" w:hAnsi="Verdana"/>
          <w:b/>
          <w:i/>
          <w:sz w:val="18"/>
          <w:u w:val="single"/>
        </w:rPr>
        <w:t>Muvatta Şerhleri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Özgün şekliyle günümüze ulaşan ilk hadis kitaplarından olan Muvatta üzerine üçüncü asırdan itibar</w:t>
      </w:r>
      <w:r w:rsidRPr="005A6034">
        <w:rPr>
          <w:rFonts w:ascii="Verdana" w:hAnsi="Verdana"/>
          <w:sz w:val="18"/>
        </w:rPr>
        <w:t>en şerh yapılmaya başlanmıştır.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İbn Abdilberr’in et-Temhîd limâ fi’l- Muvatta mine’l-meâ</w:t>
      </w:r>
      <w:r w:rsidRPr="005A6034">
        <w:rPr>
          <w:rFonts w:ascii="Verdana" w:hAnsi="Verdana"/>
          <w:sz w:val="18"/>
        </w:rPr>
        <w:t xml:space="preserve">nî ve’l-esânîd,  </w:t>
      </w:r>
      <w:r w:rsidR="00CE7BF9" w:rsidRPr="005A6034">
        <w:rPr>
          <w:rFonts w:ascii="Verdana" w:hAnsi="Verdana"/>
          <w:sz w:val="18"/>
        </w:rPr>
        <w:t>et-Takassî li-hadîsi’l-Muvatta ve Şuyûhi’l- İmâm Mâlik ve el-İstizkâr isimli üç eseri el-Muvatta hakkında günümüz</w:t>
      </w:r>
      <w:r w:rsidRPr="005A6034">
        <w:rPr>
          <w:rFonts w:ascii="Verdana" w:hAnsi="Verdana"/>
          <w:sz w:val="18"/>
        </w:rPr>
        <w:t xml:space="preserve">e ulaşan önemli şerhlerdendir. </w:t>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Ebu’l-Velîd el-Bâc</w:t>
      </w:r>
      <w:r w:rsidRPr="005A6034">
        <w:rPr>
          <w:rFonts w:ascii="Verdana" w:hAnsi="Verdana"/>
          <w:sz w:val="18"/>
        </w:rPr>
        <w:t xml:space="preserve">î’nin el-Müntekâ’sı, Süyûtî’nin </w:t>
      </w:r>
      <w:r w:rsidR="00CE7BF9" w:rsidRPr="005A6034">
        <w:rPr>
          <w:rFonts w:ascii="Verdana" w:hAnsi="Verdana"/>
          <w:sz w:val="18"/>
        </w:rPr>
        <w:t>Tenv</w:t>
      </w:r>
      <w:r w:rsidRPr="005A6034">
        <w:rPr>
          <w:rFonts w:ascii="Verdana" w:hAnsi="Verdana"/>
          <w:sz w:val="18"/>
        </w:rPr>
        <w:t xml:space="preserve">îrü’l-hevâlik’i ve </w:t>
      </w:r>
      <w:proofErr w:type="gramStart"/>
      <w:r w:rsidRPr="005A6034">
        <w:rPr>
          <w:rFonts w:ascii="Verdana" w:hAnsi="Verdana"/>
          <w:sz w:val="18"/>
        </w:rPr>
        <w:t xml:space="preserve">Zürkânî’nin  </w:t>
      </w:r>
      <w:r w:rsidR="00CE7BF9" w:rsidRPr="005A6034">
        <w:rPr>
          <w:rFonts w:ascii="Verdana" w:hAnsi="Verdana"/>
          <w:sz w:val="18"/>
        </w:rPr>
        <w:t>Şerhu’l</w:t>
      </w:r>
      <w:proofErr w:type="gramEnd"/>
      <w:r w:rsidR="00CE7BF9" w:rsidRPr="005A6034">
        <w:rPr>
          <w:rFonts w:ascii="Verdana" w:hAnsi="Verdana"/>
          <w:sz w:val="18"/>
        </w:rPr>
        <w:t>-Muvatta’ı ise Muvatta şerhleri arasında yaygın olarak kullanılanlardır.</w:t>
      </w:r>
    </w:p>
    <w:p w:rsidR="00CE7BF9" w:rsidRPr="005A6034" w:rsidRDefault="005407C7" w:rsidP="00CE7BF9">
      <w:pPr>
        <w:rPr>
          <w:rFonts w:ascii="Verdana" w:hAnsi="Verdana"/>
          <w:sz w:val="18"/>
        </w:rPr>
      </w:pPr>
      <w:r w:rsidRPr="005A6034">
        <w:rPr>
          <w:rFonts w:ascii="Verdana" w:hAnsi="Verdana"/>
          <w:b/>
          <w:i/>
          <w:sz w:val="18"/>
          <w:u w:val="single"/>
        </w:rPr>
        <w:t>Buhârî Şerhleri</w:t>
      </w:r>
      <w:r w:rsidRPr="005A6034">
        <w:rPr>
          <w:rFonts w:ascii="Verdana" w:hAnsi="Verdana"/>
          <w:b/>
          <w:i/>
          <w:sz w:val="18"/>
          <w:u w:val="single"/>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Hattâbî’nin A’lâmü’l-hadîs fî şerhi Sahîhi’l-Buhârî isimli kitabı Buhârî’nin el-C</w:t>
      </w:r>
      <w:r w:rsidRPr="005A6034">
        <w:rPr>
          <w:rFonts w:ascii="Verdana" w:hAnsi="Verdana"/>
          <w:sz w:val="18"/>
        </w:rPr>
        <w:t xml:space="preserve">âmiu’s-sahîh’inin ilk şerhidir.                           </w:t>
      </w:r>
      <w:r w:rsidR="00CE7BF9" w:rsidRPr="005A6034">
        <w:rPr>
          <w:rFonts w:ascii="Verdana" w:hAnsi="Verdana"/>
          <w:sz w:val="18"/>
        </w:rPr>
        <w:t>Buhârî şerhleri aras</w:t>
      </w:r>
      <w:r w:rsidRPr="005A6034">
        <w:rPr>
          <w:rFonts w:ascii="Verdana" w:hAnsi="Verdana"/>
          <w:sz w:val="18"/>
        </w:rPr>
        <w:t>ında İbn Hacer el-</w:t>
      </w:r>
      <w:proofErr w:type="gramStart"/>
      <w:r w:rsidRPr="005A6034">
        <w:rPr>
          <w:rFonts w:ascii="Verdana" w:hAnsi="Verdana"/>
          <w:sz w:val="18"/>
        </w:rPr>
        <w:t xml:space="preserve">Askalânî’nin  </w:t>
      </w:r>
      <w:r w:rsidR="00CE7BF9" w:rsidRPr="005A6034">
        <w:rPr>
          <w:rFonts w:ascii="Verdana" w:hAnsi="Verdana"/>
          <w:sz w:val="18"/>
        </w:rPr>
        <w:t>Fethu’l</w:t>
      </w:r>
      <w:proofErr w:type="gramEnd"/>
      <w:r w:rsidR="00CE7BF9" w:rsidRPr="005A6034">
        <w:rPr>
          <w:rFonts w:ascii="Verdana" w:hAnsi="Verdana"/>
          <w:sz w:val="18"/>
        </w:rPr>
        <w:t xml:space="preserve">- Bârî bi şerhi Sahîhi’l-Buhârî’si, </w:t>
      </w:r>
      <w:r w:rsidRPr="005A6034">
        <w:rPr>
          <w:rFonts w:ascii="Verdana" w:hAnsi="Verdana"/>
          <w:sz w:val="18"/>
        </w:rPr>
        <w:t xml:space="preserve"> </w:t>
      </w:r>
      <w:r w:rsidR="00CE7BF9" w:rsidRPr="005A6034">
        <w:rPr>
          <w:rFonts w:ascii="Verdana" w:hAnsi="Verdana"/>
          <w:sz w:val="18"/>
        </w:rPr>
        <w:t xml:space="preserve">Bedrüddin Aynî’nin Umdetü’l-kârî </w:t>
      </w:r>
      <w:r w:rsidRPr="005A6034">
        <w:rPr>
          <w:rFonts w:ascii="Verdana" w:hAnsi="Verdana"/>
          <w:sz w:val="18"/>
        </w:rPr>
        <w:t xml:space="preserve">fî şerhi Sahîhi’l-Buhârî’si ve  </w:t>
      </w:r>
      <w:r w:rsidR="00CE7BF9" w:rsidRPr="005A6034">
        <w:rPr>
          <w:rFonts w:ascii="Verdana" w:hAnsi="Verdana"/>
          <w:sz w:val="18"/>
        </w:rPr>
        <w:t>Kastallânî’nin İrşâdü’s-sârî li-şerhi Sahîhi’l-Buh</w:t>
      </w:r>
      <w:r w:rsidRPr="005A6034">
        <w:rPr>
          <w:rFonts w:ascii="Verdana" w:hAnsi="Verdana"/>
          <w:sz w:val="18"/>
        </w:rPr>
        <w:t xml:space="preserve">ârî’si en tanınmış olanlarıdır. </w:t>
      </w:r>
      <w:r w:rsidR="00CE7BF9" w:rsidRPr="005A6034">
        <w:rPr>
          <w:rFonts w:ascii="Verdana" w:hAnsi="Verdana"/>
          <w:sz w:val="18"/>
        </w:rPr>
        <w:t>Kastallânî’nin İrşâdü’s-sârî isimli şerhinde başlangıçta İbn Hacer’in Hedyü’s-sârî isimli mukaddimesi özetlenmektedir.</w:t>
      </w:r>
    </w:p>
    <w:p w:rsidR="00CE7BF9" w:rsidRPr="005A6034" w:rsidRDefault="005407C7" w:rsidP="00CE7BF9">
      <w:pPr>
        <w:rPr>
          <w:rFonts w:ascii="Verdana" w:hAnsi="Verdana"/>
          <w:sz w:val="18"/>
        </w:rPr>
      </w:pPr>
      <w:r w:rsidRPr="005A6034">
        <w:rPr>
          <w:rFonts w:ascii="Verdana" w:hAnsi="Verdana"/>
          <w:b/>
          <w:i/>
          <w:sz w:val="18"/>
          <w:u w:val="single"/>
        </w:rPr>
        <w:t>Müslim Şerhleri</w:t>
      </w:r>
      <w:r w:rsidRPr="005A6034">
        <w:rPr>
          <w:rFonts w:ascii="Verdana" w:hAnsi="Verdana"/>
          <w:b/>
          <w:i/>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Bilindiği kadarıyla Müslim’in el-Câmiu’s-sahîh’iyle ilgili ilk şerh Mâzerî’nin el-Mu’lim bi f</w:t>
      </w:r>
      <w:r w:rsidRPr="005A6034">
        <w:rPr>
          <w:rFonts w:ascii="Verdana" w:hAnsi="Verdana"/>
          <w:sz w:val="18"/>
        </w:rPr>
        <w:t xml:space="preserve">evâidi Müslim isimli eseridir.  </w:t>
      </w:r>
      <w:r w:rsidR="00CE7BF9" w:rsidRPr="005A6034">
        <w:rPr>
          <w:rFonts w:ascii="Verdana" w:hAnsi="Verdana"/>
          <w:sz w:val="18"/>
        </w:rPr>
        <w:t>Kâdî İyâz’ın İkmâlü’l-Mu’lim bi fevâidi Müslim’i, Nevevî’nin el-Minhâc fî şerhi Sahîhi Müslim b. Haccâc’ı, Muhammed b. Hilfe b. Ömer el-Übbî’nin İkmâlü İkmâli’l-Müs’lim’i en tanınmış şerhlerdir. Nevevî’nin el-Minhâc’ı en muteber kabul edilenidir.</w:t>
      </w:r>
    </w:p>
    <w:p w:rsidR="00CE7BF9" w:rsidRPr="005A6034" w:rsidRDefault="005407C7" w:rsidP="00CE7BF9">
      <w:pPr>
        <w:rPr>
          <w:rFonts w:ascii="Verdana" w:hAnsi="Verdana"/>
          <w:sz w:val="18"/>
        </w:rPr>
      </w:pPr>
      <w:r w:rsidRPr="005A6034">
        <w:rPr>
          <w:rFonts w:ascii="Verdana" w:hAnsi="Verdana"/>
          <w:b/>
          <w:i/>
          <w:sz w:val="18"/>
          <w:u w:val="single"/>
        </w:rPr>
        <w:t>Ebû Dâvûd Şerhleri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Hattâbî’nin Ebû Dâvûd’un es-Sünen’i üzerine yaptığı Meâlimü’s-Sünen isimli kitabı ilk hadis şerhi olarak kabu</w:t>
      </w:r>
      <w:r w:rsidRPr="005A6034">
        <w:rPr>
          <w:rFonts w:ascii="Verdana" w:hAnsi="Verdana"/>
          <w:sz w:val="18"/>
        </w:rPr>
        <w:t>l edilir. Çok kısa bir şerhtir.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0026515B">
        <w:rPr>
          <w:rFonts w:ascii="Verdana" w:hAnsi="Verdana"/>
          <w:sz w:val="18"/>
        </w:rPr>
        <w:t xml:space="preserve">        </w:t>
      </w:r>
      <w:r w:rsidR="00CE7BF9" w:rsidRPr="005A6034">
        <w:rPr>
          <w:rFonts w:ascii="Verdana" w:hAnsi="Verdana"/>
          <w:sz w:val="18"/>
        </w:rPr>
        <w:t xml:space="preserve">Ebû Dâvûd’un es-Sünen’i hakkındaki en önemli şerhler son dönemde Hindistan’lı iki âlim tarafından yapılmıştır. Bunlardan biri </w:t>
      </w:r>
      <w:proofErr w:type="gramStart"/>
      <w:r w:rsidR="00CE7BF9" w:rsidRPr="005A6034">
        <w:rPr>
          <w:rFonts w:ascii="Verdana" w:hAnsi="Verdana"/>
          <w:sz w:val="18"/>
        </w:rPr>
        <w:t>Azimâbâdî’nin,Avnü’l</w:t>
      </w:r>
      <w:proofErr w:type="gramEnd"/>
      <w:r w:rsidR="00CE7BF9" w:rsidRPr="005A6034">
        <w:rPr>
          <w:rFonts w:ascii="Verdana" w:hAnsi="Verdana"/>
          <w:sz w:val="18"/>
        </w:rPr>
        <w:t>-ma’bûd’u diğeri ise Sehârenfûrî’nin, Bezlü’l-mechûd fî halli Ebî Dâvûd adlı eseridir.</w:t>
      </w:r>
    </w:p>
    <w:p w:rsidR="00CE7BF9" w:rsidRPr="005A6034" w:rsidRDefault="005407C7" w:rsidP="00CE7BF9">
      <w:pPr>
        <w:rPr>
          <w:rFonts w:ascii="Verdana" w:hAnsi="Verdana"/>
          <w:sz w:val="18"/>
        </w:rPr>
      </w:pPr>
      <w:r w:rsidRPr="005A6034">
        <w:rPr>
          <w:rFonts w:ascii="Verdana" w:hAnsi="Verdana"/>
          <w:b/>
          <w:i/>
          <w:sz w:val="18"/>
          <w:u w:val="single"/>
        </w:rPr>
        <w:t>Tirmizî Şerhleri</w:t>
      </w:r>
      <w:bookmarkStart w:id="0" w:name="_GoBack"/>
      <w:r w:rsidRPr="0026515B">
        <w:rPr>
          <w:rFonts w:ascii="Verdana" w:hAnsi="Verdana"/>
          <w:b/>
          <w:i/>
          <w:sz w:val="18"/>
        </w:rPr>
        <w:tab/>
      </w:r>
      <w:bookmarkEnd w:id="0"/>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r>
      <w:r w:rsidR="0026515B">
        <w:rPr>
          <w:rFonts w:ascii="Verdana" w:hAnsi="Verdana"/>
          <w:sz w:val="18"/>
        </w:rPr>
        <w:tab/>
        <w:t xml:space="preserve">         </w:t>
      </w:r>
      <w:r w:rsidR="00CE7BF9" w:rsidRPr="005A6034">
        <w:rPr>
          <w:rFonts w:ascii="Verdana" w:hAnsi="Verdana"/>
          <w:sz w:val="18"/>
        </w:rPr>
        <w:t>Tirmizî’nin el-Câmiu’s-sahih’i hakkında yapılan şerhler arasında Ebû Bekir İbnü’l-Arabî’nin Ârizatü’l-ahvezî’si ve Mübârekfûrî’nin Tuhfetü’l-ahvezî bi-şerhi Câmii’t Tirmizî’si en tanınmış olanlarıdır.</w:t>
      </w:r>
    </w:p>
    <w:p w:rsidR="00CE7BF9" w:rsidRPr="005A6034" w:rsidRDefault="005407C7" w:rsidP="00CE7BF9">
      <w:pPr>
        <w:rPr>
          <w:rFonts w:ascii="Verdana" w:hAnsi="Verdana"/>
          <w:sz w:val="18"/>
        </w:rPr>
      </w:pPr>
      <w:r w:rsidRPr="005A6034">
        <w:rPr>
          <w:rFonts w:ascii="Verdana" w:hAnsi="Verdana"/>
          <w:b/>
          <w:i/>
          <w:sz w:val="18"/>
          <w:u w:val="single"/>
        </w:rPr>
        <w:t>Nesâî ve İbn Mâce Şerhleri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Nesâî’nin tespit edilen ilk şerhi Ali b. Abdillah</w:t>
      </w:r>
      <w:r w:rsidRPr="005A6034">
        <w:rPr>
          <w:rFonts w:ascii="Verdana" w:hAnsi="Verdana"/>
          <w:sz w:val="18"/>
        </w:rPr>
        <w:t xml:space="preserve"> b. Halef el-Ensârî’ye aittir. </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Nesâî’nin en tanınmış şerhi ise Süyûtî’nin Zehru’r-rubâ</w:t>
      </w:r>
      <w:r w:rsidRPr="005A6034">
        <w:rPr>
          <w:rFonts w:ascii="Verdana" w:hAnsi="Verdana"/>
          <w:sz w:val="18"/>
        </w:rPr>
        <w:t xml:space="preserve"> ale’l-Müctebâ isimli eseridir.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İbn Mâce’nin tespit edilen ilk şerhi hicrî sekizinci asır âlimlerind</w:t>
      </w:r>
      <w:r w:rsidRPr="005A6034">
        <w:rPr>
          <w:rFonts w:ascii="Verdana" w:hAnsi="Verdana"/>
          <w:sz w:val="18"/>
        </w:rPr>
        <w:t xml:space="preserve">en Moğoltay b. Kılıç’a aittir.                                                               </w:t>
      </w:r>
      <w:r w:rsidR="00CE7BF9" w:rsidRPr="005A6034">
        <w:rPr>
          <w:rFonts w:ascii="Verdana" w:hAnsi="Verdana"/>
          <w:sz w:val="18"/>
        </w:rPr>
        <w:t xml:space="preserve">İbn Mâce’nin en tanınmış şerhi ise Süyûtî’nin Misbâhu’z-zücâce </w:t>
      </w:r>
      <w:proofErr w:type="gramStart"/>
      <w:r w:rsidR="00CE7BF9" w:rsidRPr="005A6034">
        <w:rPr>
          <w:rFonts w:ascii="Verdana" w:hAnsi="Verdana"/>
          <w:sz w:val="18"/>
        </w:rPr>
        <w:t>alâ</w:t>
      </w:r>
      <w:proofErr w:type="gramEnd"/>
      <w:r w:rsidR="00CE7BF9" w:rsidRPr="005A6034">
        <w:rPr>
          <w:rFonts w:ascii="Verdana" w:hAnsi="Verdana"/>
          <w:sz w:val="18"/>
        </w:rPr>
        <w:t xml:space="preserve"> Sü</w:t>
      </w:r>
      <w:r w:rsidRPr="005A6034">
        <w:rPr>
          <w:rFonts w:ascii="Verdana" w:hAnsi="Verdana"/>
          <w:sz w:val="18"/>
        </w:rPr>
        <w:t xml:space="preserve">nen’i İbn Mâce isimli eseridir. </w:t>
      </w:r>
      <w:r w:rsidR="00CE7BF9" w:rsidRPr="005A6034">
        <w:rPr>
          <w:rFonts w:ascii="Verdana" w:hAnsi="Verdana"/>
          <w:sz w:val="18"/>
        </w:rPr>
        <w:t>Garîbü’l- hadis türü kitaplar da hadislerin anlaşılmasına yönelik olmaları sebebiyle şerh türü eserler arasında sayılabilir.</w:t>
      </w:r>
    </w:p>
    <w:p w:rsidR="00CE7BF9" w:rsidRPr="005A6034" w:rsidRDefault="005407C7" w:rsidP="00CE7BF9">
      <w:pPr>
        <w:rPr>
          <w:rFonts w:ascii="Verdana" w:hAnsi="Verdana"/>
          <w:sz w:val="18"/>
        </w:rPr>
      </w:pPr>
      <w:r w:rsidRPr="005A6034">
        <w:rPr>
          <w:rFonts w:ascii="Verdana" w:hAnsi="Verdana"/>
          <w:b/>
          <w:i/>
          <w:sz w:val="18"/>
          <w:u w:val="single"/>
        </w:rPr>
        <w:t>RÂVÎ ÇALIŞMALARI</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Kütüb-i sitte’de adı geçen râvilerin hemen hepsini ihtiva eden ilk çalışma Cemmâi</w:t>
      </w:r>
      <w:r w:rsidRPr="005A6034">
        <w:rPr>
          <w:rFonts w:ascii="Verdana" w:hAnsi="Verdana"/>
          <w:sz w:val="18"/>
        </w:rPr>
        <w:t xml:space="preserve">lî tarafından telif edilmiştir.            </w:t>
      </w:r>
      <w:r w:rsidR="00CE7BF9" w:rsidRPr="005A6034">
        <w:rPr>
          <w:rFonts w:ascii="Verdana" w:hAnsi="Verdana"/>
          <w:sz w:val="18"/>
        </w:rPr>
        <w:t>Mizzî’nin Tehzîbü’l-Kemâl fî esmâi’r-ricâl isimli eseridir. Tehzîbü’l-Kemâl üzerine yapılan en geniş ve önemli çalışma ise İbn Hacer el-Askalânî’nin Tehzîbü’</w:t>
      </w:r>
      <w:r w:rsidRPr="005A6034">
        <w:rPr>
          <w:rFonts w:ascii="Verdana" w:hAnsi="Verdana"/>
          <w:sz w:val="18"/>
        </w:rPr>
        <w:t>t-Tehzîb’i olarak kabul edilir.</w:t>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r>
      <w:r w:rsidRPr="005A6034">
        <w:rPr>
          <w:rFonts w:ascii="Verdana" w:hAnsi="Verdana"/>
          <w:sz w:val="18"/>
        </w:rPr>
        <w:tab/>
        <w:t xml:space="preserve">              </w:t>
      </w:r>
      <w:r w:rsidR="00CE7BF9" w:rsidRPr="005A6034">
        <w:rPr>
          <w:rFonts w:ascii="Verdana" w:hAnsi="Verdana"/>
          <w:sz w:val="18"/>
        </w:rPr>
        <w:t>Zayıf râviler hakkında da eserler kaleme alınmıştır. Bunlar arasında Zehebî’nin Mîzânü’l- i’tidâl ve onun hem muhtasarı hem de tamamlayıcısı mahiyetindeki İbn Hacer’in Lisânü’l-Mîzân’ı en önemlileridir.</w:t>
      </w:r>
    </w:p>
    <w:p w:rsidR="005A6034" w:rsidRPr="0026515B" w:rsidRDefault="005A6034" w:rsidP="0026515B">
      <w:pPr>
        <w:ind w:left="5664" w:firstLine="708"/>
        <w:rPr>
          <w:rFonts w:ascii="Informal Roman" w:hAnsi="Informal Roman"/>
          <w:b/>
          <w:color w:val="7030A0"/>
          <w:sz w:val="48"/>
          <w:szCs w:val="48"/>
        </w:rPr>
      </w:pPr>
      <w:r w:rsidRPr="0026515B">
        <w:rPr>
          <w:rFonts w:ascii="Informal Roman" w:hAnsi="Informal Roman"/>
          <w:b/>
          <w:color w:val="7030A0"/>
          <w:sz w:val="48"/>
          <w:szCs w:val="48"/>
        </w:rPr>
        <w:t>AYŞE AĞACA ÖĞÜT</w:t>
      </w:r>
    </w:p>
    <w:sectPr w:rsidR="005A6034" w:rsidRPr="0026515B" w:rsidSect="004F584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Verdana">
    <w:panose1 w:val="020B0604030504040204"/>
    <w:charset w:val="A2"/>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64C000" w:usb3="00000000" w:csb0="00000001" w:csb1="00000000"/>
  </w:font>
  <w:font w:name="Informal Roman">
    <w:panose1 w:val="030604020304060B0204"/>
    <w:charset w:val="00"/>
    <w:family w:val="script"/>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6655D"/>
    <w:multiLevelType w:val="hybridMultilevel"/>
    <w:tmpl w:val="F418CFBA"/>
    <w:lvl w:ilvl="0" w:tplc="5F4A337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A8D05AD"/>
    <w:multiLevelType w:val="hybridMultilevel"/>
    <w:tmpl w:val="A7EC71BE"/>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B935821"/>
    <w:multiLevelType w:val="hybridMultilevel"/>
    <w:tmpl w:val="440E5D60"/>
    <w:lvl w:ilvl="0" w:tplc="61102066">
      <w:start w:val="1"/>
      <w:numFmt w:val="decimal"/>
      <w:lvlText w:val="%1)"/>
      <w:lvlJc w:val="left"/>
      <w:pPr>
        <w:ind w:left="360" w:hanging="360"/>
      </w:pPr>
      <w:rPr>
        <w:rFonts w:hint="default"/>
        <w:b/>
        <w:i/>
        <w:u w:val="single"/>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002"/>
    <w:rsid w:val="000222E3"/>
    <w:rsid w:val="00066092"/>
    <w:rsid w:val="001E5338"/>
    <w:rsid w:val="0026515B"/>
    <w:rsid w:val="00297AE0"/>
    <w:rsid w:val="004F584B"/>
    <w:rsid w:val="005407C7"/>
    <w:rsid w:val="005802E7"/>
    <w:rsid w:val="005A6034"/>
    <w:rsid w:val="0084205C"/>
    <w:rsid w:val="009E349B"/>
    <w:rsid w:val="00AA69CA"/>
    <w:rsid w:val="00B17F9C"/>
    <w:rsid w:val="00CE7BF9"/>
    <w:rsid w:val="00EB0002"/>
    <w:rsid w:val="00EC4AA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420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420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Pages>
  <Words>10695</Words>
  <Characters>60963</Characters>
  <Application>Microsoft Office Word</Application>
  <DocSecurity>0</DocSecurity>
  <Lines>508</Lines>
  <Paragraphs>143</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71515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2016-12-07T18:38:00Z</dcterms:created>
  <dcterms:modified xsi:type="dcterms:W3CDTF">2017-02-01T18:38:00Z</dcterms:modified>
</cp:coreProperties>
</file>