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E9A" w:rsidRDefault="00294E9A" w:rsidP="00D015A8">
      <w:pPr>
        <w:spacing w:after="0"/>
        <w:rPr>
          <w:sz w:val="24"/>
          <w:szCs w:val="24"/>
        </w:rPr>
      </w:pPr>
    </w:p>
    <w:p w:rsidR="00294E9A" w:rsidRPr="00294E9A" w:rsidRDefault="00294E9A" w:rsidP="00D015A8">
      <w:pPr>
        <w:pStyle w:val="ListeParagraf"/>
        <w:spacing w:after="0"/>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294E9A">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TÜKETİCİ DAVRANIŞLARI </w:t>
      </w:r>
      <w:r w:rsidR="00B82FF5">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294E9A">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ÜNİTE-1- </w:t>
      </w:r>
    </w:p>
    <w:p w:rsidR="003876E7" w:rsidRPr="00294E9A" w:rsidRDefault="00294E9A" w:rsidP="00D015A8">
      <w:pPr>
        <w:pStyle w:val="ListeParagraf"/>
        <w:numPr>
          <w:ilvl w:val="0"/>
          <w:numId w:val="1"/>
        </w:numPr>
        <w:spacing w:after="0"/>
      </w:pPr>
      <w:r w:rsidRPr="00294E9A">
        <w:t xml:space="preserve">İnsanlar yaşamlarını idame ettirmek için </w:t>
      </w:r>
      <w:r w:rsidRPr="00294E9A">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MAL, HİZMET, DÜŞÜNCE, FİKİR </w:t>
      </w:r>
      <w:r w:rsidRPr="00294E9A">
        <w:t xml:space="preserve">veya </w:t>
      </w:r>
      <w:r w:rsidRPr="00294E9A">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YER</w:t>
      </w:r>
      <w:r w:rsidRPr="00294E9A">
        <w:t xml:space="preserve"> tüketirler.</w:t>
      </w:r>
    </w:p>
    <w:p w:rsidR="00294E9A" w:rsidRPr="00994243" w:rsidRDefault="00294E9A" w:rsidP="00D015A8">
      <w:pPr>
        <w:pStyle w:val="ListeParagraf"/>
        <w:numPr>
          <w:ilvl w:val="0"/>
          <w:numId w:val="1"/>
        </w:numPr>
        <w:spacing w:after="0"/>
        <w:rPr>
          <w:sz w:val="24"/>
          <w:szCs w:val="24"/>
        </w:rPr>
      </w:pPr>
      <w:r>
        <w:t xml:space="preserve">Sosyal statü kazandırmak, ürünlerin satın alınması ve kullanılması </w:t>
      </w:r>
      <w:r w:rsidRPr="00294E9A">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“GÖSTERİŞÇİ TÜKETİM” </w:t>
      </w:r>
      <w:r>
        <w:t>olarak karakterize edilir.</w:t>
      </w:r>
    </w:p>
    <w:p w:rsidR="00994243" w:rsidRPr="00294E9A" w:rsidRDefault="00994243" w:rsidP="00D015A8">
      <w:pPr>
        <w:pStyle w:val="ListeParagraf"/>
        <w:numPr>
          <w:ilvl w:val="0"/>
          <w:numId w:val="1"/>
        </w:numPr>
        <w:spacing w:after="0"/>
        <w:rPr>
          <w:sz w:val="24"/>
          <w:szCs w:val="24"/>
        </w:rPr>
      </w:pPr>
      <w:r>
        <w:t>Nispeten düşük fiyatlı bir akıllı telefon markası ile temel işlevler yerine getirilebilecekken 128 GB’lık IPh</w:t>
      </w:r>
      <w:r>
        <w:t>o</w:t>
      </w:r>
      <w:r>
        <w:t xml:space="preserve">ne6S </w:t>
      </w:r>
      <w:proofErr w:type="spellStart"/>
      <w:r>
        <w:t>plus</w:t>
      </w:r>
      <w:proofErr w:type="spellEnd"/>
      <w:r>
        <w:t xml:space="preserve"> için yaklaşık 3500-4500 TL arası para ödemek </w:t>
      </w:r>
      <w:r w:rsidRPr="00994243">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GÖSTERİŞÇİ TÜKETİME </w:t>
      </w:r>
      <w:proofErr w:type="spellStart"/>
      <w:r w:rsidRPr="00994243">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ÖRNEK</w:t>
      </w:r>
      <w:r>
        <w:t>tir</w:t>
      </w:r>
      <w:proofErr w:type="spellEnd"/>
      <w:r>
        <w:t>.</w:t>
      </w:r>
    </w:p>
    <w:p w:rsidR="00294E9A" w:rsidRPr="00294E9A" w:rsidRDefault="00294E9A" w:rsidP="00D015A8">
      <w:pPr>
        <w:pStyle w:val="ListeParagraf"/>
        <w:numPr>
          <w:ilvl w:val="0"/>
          <w:numId w:val="1"/>
        </w:numPr>
        <w:spacing w:after="0"/>
        <w:rPr>
          <w:sz w:val="24"/>
          <w:szCs w:val="24"/>
        </w:rPr>
      </w:pPr>
      <w:r>
        <w:t xml:space="preserve">Nihai kullanım amacıyla mal ve hizmetleri satın alan ve kullanan kişilere </w:t>
      </w:r>
      <w:r w:rsidRPr="00294E9A">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TÜKETİCİ </w:t>
      </w:r>
      <w:r>
        <w:t>denir.</w:t>
      </w:r>
    </w:p>
    <w:p w:rsidR="00294E9A" w:rsidRPr="00B82FF5" w:rsidRDefault="00294E9A" w:rsidP="00D015A8">
      <w:pPr>
        <w:pStyle w:val="ListeParagraf"/>
        <w:numPr>
          <w:ilvl w:val="0"/>
          <w:numId w:val="1"/>
        </w:numPr>
        <w:spacing w:after="0"/>
        <w:rPr>
          <w:sz w:val="24"/>
          <w:szCs w:val="24"/>
        </w:rPr>
      </w:pPr>
      <w:r>
        <w:t>Belirli bir mağaza ya da işletmeden düzenli alı</w:t>
      </w:r>
      <w:r w:rsidR="00B82FF5">
        <w:t xml:space="preserve">şveriş yapan kişi ya da işletmelere </w:t>
      </w:r>
      <w:r w:rsidR="00B82FF5" w:rsidRPr="00B82FF5">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MÜŞTERİ</w:t>
      </w:r>
      <w:r w:rsidR="00B82FF5">
        <w:t xml:space="preserve"> denir.</w:t>
      </w:r>
    </w:p>
    <w:p w:rsidR="00B82FF5" w:rsidRPr="00B82FF5" w:rsidRDefault="00B82FF5" w:rsidP="00D015A8">
      <w:pPr>
        <w:pStyle w:val="ListeParagraf"/>
        <w:numPr>
          <w:ilvl w:val="0"/>
          <w:numId w:val="1"/>
        </w:numPr>
        <w:spacing w:after="0"/>
        <w:rPr>
          <w:sz w:val="24"/>
          <w:szCs w:val="24"/>
        </w:rPr>
      </w:pPr>
      <w:r>
        <w:t>Ticari bir amaçla mal ya da hizmetleri satın alan müşterilere ise</w:t>
      </w:r>
      <w:r w:rsidRPr="00B82FF5">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TİCARİ MÜŞTERİ </w:t>
      </w:r>
      <w:r>
        <w:t>adı verilir.</w:t>
      </w:r>
    </w:p>
    <w:p w:rsidR="00B82FF5" w:rsidRPr="00B82FF5" w:rsidRDefault="00B82FF5" w:rsidP="00D015A8">
      <w:pPr>
        <w:pStyle w:val="ListeParagraf"/>
        <w:numPr>
          <w:ilvl w:val="0"/>
          <w:numId w:val="1"/>
        </w:numPr>
        <w:spacing w:after="0"/>
        <w:rPr>
          <w:sz w:val="24"/>
          <w:szCs w:val="24"/>
        </w:rPr>
      </w:pPr>
      <w:r>
        <w:t xml:space="preserve">Başkaları adına satın alma işlemini gerçekleştiren kişi ya da kurumlara </w:t>
      </w:r>
      <w:r w:rsidRPr="00B82FF5">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ALICI</w:t>
      </w:r>
      <w:r>
        <w:t xml:space="preserve"> denir.</w:t>
      </w:r>
    </w:p>
    <w:p w:rsidR="000E6818" w:rsidRPr="000E6818" w:rsidRDefault="00994243" w:rsidP="00D015A8">
      <w:pPr>
        <w:pStyle w:val="ListeParagraf"/>
        <w:numPr>
          <w:ilvl w:val="0"/>
          <w:numId w:val="1"/>
        </w:numPr>
        <w:spacing w:after="0"/>
        <w:rPr>
          <w:sz w:val="24"/>
          <w:szCs w:val="24"/>
        </w:rPr>
      </w:pPr>
      <w:r>
        <w:t xml:space="preserve">Bir bireyin ürünle kurduğu ilişki aracılığıyla sahip olabileceği özellikler; </w:t>
      </w:r>
    </w:p>
    <w:p w:rsidR="00994243" w:rsidRPr="00994243" w:rsidRDefault="00100895" w:rsidP="00D015A8">
      <w:pPr>
        <w:pStyle w:val="ListeParagraf"/>
        <w:numPr>
          <w:ilvl w:val="0"/>
          <w:numId w:val="2"/>
        </w:numPr>
        <w:spacing w:after="0"/>
        <w:rPr>
          <w:b/>
          <w:color w:val="FF0000"/>
        </w:rPr>
      </w:pPr>
      <w:r>
        <w:rPr>
          <w:b/>
          <w:color w:val="FF0000"/>
        </w:rPr>
        <w:t xml:space="preserve">Benlik kavramıyla bağlantı: </w:t>
      </w:r>
      <w:r>
        <w:t>Ferrari markalı otomobile binen kişi ürünün markasını kendisine transfer eder ve toplumda bir statü elde edebilir.</w:t>
      </w:r>
      <w:r w:rsidRPr="00100895">
        <w:t xml:space="preserve"> </w:t>
      </w:r>
      <w:r>
        <w:t>Benzer şey, opera, bale ya da üst sanat akımlarıyla ilgilenen bireyler için de geçerlidir.</w:t>
      </w:r>
    </w:p>
    <w:p w:rsidR="00994243" w:rsidRPr="00994243" w:rsidRDefault="00994243" w:rsidP="00D015A8">
      <w:pPr>
        <w:pStyle w:val="ListeParagraf"/>
        <w:numPr>
          <w:ilvl w:val="0"/>
          <w:numId w:val="2"/>
        </w:numPr>
        <w:spacing w:after="0"/>
        <w:rPr>
          <w:b/>
          <w:color w:val="FF0000"/>
        </w:rPr>
      </w:pPr>
      <w:r w:rsidRPr="00994243">
        <w:rPr>
          <w:b/>
          <w:color w:val="FF0000"/>
        </w:rPr>
        <w:t>Nost</w:t>
      </w:r>
      <w:r w:rsidR="00100895">
        <w:rPr>
          <w:b/>
          <w:color w:val="FF0000"/>
        </w:rPr>
        <w:t xml:space="preserve">aljik bağlantı: </w:t>
      </w:r>
      <w:r w:rsidR="00100895">
        <w:t>Meyhane kültürünün ortaya koyduğu boyutlar, Türk Kahvesi</w:t>
      </w:r>
      <w:r w:rsidR="000E6818">
        <w:t>, TRT radyo progra</w:t>
      </w:r>
      <w:r w:rsidR="000E6818">
        <w:t>m</w:t>
      </w:r>
      <w:r w:rsidR="000E6818">
        <w:t xml:space="preserve">larında düzenlenen yarışmalarda verilen hediyenin </w:t>
      </w:r>
      <w:proofErr w:type="gramStart"/>
      <w:r w:rsidR="000E6818">
        <w:t>nostaljik</w:t>
      </w:r>
      <w:proofErr w:type="gramEnd"/>
      <w:r w:rsidR="000E6818">
        <w:t xml:space="preserve"> görünümlü radyo olması</w:t>
      </w:r>
    </w:p>
    <w:p w:rsidR="00994243" w:rsidRPr="00994243" w:rsidRDefault="00994243" w:rsidP="00D015A8">
      <w:pPr>
        <w:pStyle w:val="ListeParagraf"/>
        <w:numPr>
          <w:ilvl w:val="0"/>
          <w:numId w:val="2"/>
        </w:numPr>
        <w:spacing w:after="0"/>
        <w:rPr>
          <w:b/>
          <w:color w:val="FF0000"/>
        </w:rPr>
      </w:pPr>
      <w:r w:rsidRPr="00994243">
        <w:rPr>
          <w:b/>
          <w:color w:val="FF0000"/>
        </w:rPr>
        <w:t xml:space="preserve">Karşılıklı </w:t>
      </w:r>
      <w:proofErr w:type="gramStart"/>
      <w:r w:rsidRPr="00994243">
        <w:rPr>
          <w:b/>
          <w:color w:val="FF0000"/>
        </w:rPr>
        <w:t xml:space="preserve">bağlılık </w:t>
      </w:r>
      <w:r w:rsidR="000E6818">
        <w:rPr>
          <w:b/>
          <w:color w:val="FF0000"/>
        </w:rPr>
        <w:t>:</w:t>
      </w:r>
      <w:r w:rsidR="000E6818">
        <w:t xml:space="preserve"> Günlük</w:t>
      </w:r>
      <w:proofErr w:type="gramEnd"/>
      <w:r w:rsidR="000E6818">
        <w:t xml:space="preserve"> kullanılan malzemeler, cep telefonları. Su alırken Erikli ya da </w:t>
      </w:r>
      <w:proofErr w:type="spellStart"/>
      <w:r w:rsidR="000E6818">
        <w:t>Kalabak</w:t>
      </w:r>
      <w:proofErr w:type="spellEnd"/>
      <w:r w:rsidR="000E6818">
        <w:t xml:space="preserve"> terc</w:t>
      </w:r>
      <w:r w:rsidR="000E6818">
        <w:t>i</w:t>
      </w:r>
      <w:r w:rsidR="000E6818">
        <w:t xml:space="preserve">hi. Ya da spora giden kişilerin bile araçlarını </w:t>
      </w:r>
      <w:proofErr w:type="spellStart"/>
      <w:r w:rsidR="000E6818">
        <w:t>fitness</w:t>
      </w:r>
      <w:proofErr w:type="spellEnd"/>
      <w:r w:rsidR="000E6818">
        <w:t xml:space="preserve"> merkezine en yakın yere park etmek istemesi araçlarına olan bağlılıklarını ortaya koyar.</w:t>
      </w:r>
    </w:p>
    <w:p w:rsidR="00B82FF5" w:rsidRPr="000E6818" w:rsidRDefault="00994243" w:rsidP="00D015A8">
      <w:pPr>
        <w:pStyle w:val="ListeParagraf"/>
        <w:numPr>
          <w:ilvl w:val="0"/>
          <w:numId w:val="2"/>
        </w:numPr>
        <w:spacing w:after="0"/>
        <w:rPr>
          <w:color w:val="FF0000"/>
        </w:rPr>
      </w:pPr>
      <w:r w:rsidRPr="00994243">
        <w:rPr>
          <w:b/>
          <w:color w:val="FF0000"/>
        </w:rPr>
        <w:t>Aşk</w:t>
      </w:r>
      <w:r w:rsidR="000E6818">
        <w:rPr>
          <w:b/>
          <w:color w:val="FF0000"/>
        </w:rPr>
        <w:t xml:space="preserve">: </w:t>
      </w:r>
      <w:r w:rsidR="000E6818">
        <w:t xml:space="preserve">Amerika’da, Kanada’da ve dünyanın pek çok ülkesinde yeni bir model çıktığında eski </w:t>
      </w:r>
      <w:proofErr w:type="spellStart"/>
      <w:r w:rsidR="000E6818">
        <w:t>IPhone</w:t>
      </w:r>
      <w:proofErr w:type="spellEnd"/>
      <w:r w:rsidR="000E6818">
        <w:t xml:space="preserve"> ku</w:t>
      </w:r>
      <w:r w:rsidR="000E6818">
        <w:t>l</w:t>
      </w:r>
      <w:r w:rsidR="000E6818">
        <w:t>lanıcıları yenisine sahip olmak için sıraya girmesi markaya yönelik aşk olabilir.</w:t>
      </w:r>
    </w:p>
    <w:p w:rsidR="008972D2" w:rsidRDefault="008972D2" w:rsidP="00D015A8">
      <w:pPr>
        <w:pStyle w:val="ListeParagraf"/>
        <w:numPr>
          <w:ilvl w:val="0"/>
          <w:numId w:val="1"/>
        </w:numPr>
        <w:spacing w:after="0"/>
      </w:pPr>
      <w:r>
        <w:t xml:space="preserve">Sanal tüketim; </w:t>
      </w:r>
    </w:p>
    <w:p w:rsidR="008972D2" w:rsidRPr="008972D2" w:rsidRDefault="008972D2" w:rsidP="00D015A8">
      <w:pPr>
        <w:pStyle w:val="ListeParagraf"/>
        <w:numPr>
          <w:ilvl w:val="0"/>
          <w:numId w:val="3"/>
        </w:numPr>
        <w:spacing w:after="0"/>
        <w:rPr>
          <w:b/>
          <w:color w:val="FF0000"/>
        </w:rPr>
      </w:pPr>
      <w:r w:rsidRPr="008972D2">
        <w:rPr>
          <w:b/>
          <w:color w:val="FF0000"/>
        </w:rPr>
        <w:t>Sosyal medyadaki tüketimler</w:t>
      </w:r>
    </w:p>
    <w:p w:rsidR="008972D2" w:rsidRPr="008972D2" w:rsidRDefault="008972D2" w:rsidP="00D015A8">
      <w:pPr>
        <w:pStyle w:val="ListeParagraf"/>
        <w:numPr>
          <w:ilvl w:val="0"/>
          <w:numId w:val="3"/>
        </w:numPr>
        <w:spacing w:after="0"/>
        <w:rPr>
          <w:b/>
          <w:color w:val="FF0000"/>
        </w:rPr>
      </w:pPr>
      <w:r w:rsidRPr="008972D2">
        <w:rPr>
          <w:b/>
          <w:color w:val="FF0000"/>
        </w:rPr>
        <w:t>Online mobil oyun endüstrisi</w:t>
      </w:r>
    </w:p>
    <w:p w:rsidR="008972D2" w:rsidRPr="008972D2" w:rsidRDefault="008972D2" w:rsidP="00D015A8">
      <w:pPr>
        <w:pStyle w:val="ListeParagraf"/>
        <w:numPr>
          <w:ilvl w:val="0"/>
          <w:numId w:val="3"/>
        </w:numPr>
        <w:spacing w:after="0"/>
        <w:rPr>
          <w:b/>
          <w:color w:val="FF0000"/>
        </w:rPr>
      </w:pPr>
      <w:r w:rsidRPr="008972D2">
        <w:rPr>
          <w:b/>
          <w:color w:val="FF0000"/>
        </w:rPr>
        <w:t xml:space="preserve">Web üzerinde yapılan pek çok sanal gezinti, sanal müze ziyaretleri, şehirlere ilişkin sanal turlar </w:t>
      </w:r>
    </w:p>
    <w:p w:rsidR="008972D2" w:rsidRPr="008972D2" w:rsidRDefault="008972D2" w:rsidP="00D015A8">
      <w:pPr>
        <w:pStyle w:val="ListeParagraf"/>
        <w:numPr>
          <w:ilvl w:val="0"/>
          <w:numId w:val="3"/>
        </w:numPr>
        <w:spacing w:after="0"/>
        <w:rPr>
          <w:color w:val="FF0000"/>
        </w:rPr>
      </w:pPr>
      <w:r w:rsidRPr="008972D2">
        <w:rPr>
          <w:b/>
          <w:color w:val="FF0000"/>
        </w:rPr>
        <w:t xml:space="preserve">Aynı şekilde MP3 çalarlar ve </w:t>
      </w:r>
      <w:proofErr w:type="gramStart"/>
      <w:r w:rsidRPr="008972D2">
        <w:rPr>
          <w:b/>
          <w:color w:val="FF0000"/>
        </w:rPr>
        <w:t>online</w:t>
      </w:r>
      <w:proofErr w:type="gramEnd"/>
      <w:r w:rsidRPr="008972D2">
        <w:rPr>
          <w:b/>
          <w:color w:val="FF0000"/>
        </w:rPr>
        <w:t xml:space="preserve"> video oynatıcı platformlar</w:t>
      </w:r>
      <w:r w:rsidRPr="008972D2">
        <w:rPr>
          <w:color w:val="FF0000"/>
        </w:rPr>
        <w:t xml:space="preserve"> </w:t>
      </w:r>
    </w:p>
    <w:p w:rsidR="000E6818" w:rsidRDefault="008972D2" w:rsidP="00D015A8">
      <w:pPr>
        <w:spacing w:after="0"/>
      </w:pPr>
      <w:r>
        <w:t xml:space="preserve"> </w:t>
      </w:r>
      <w:r>
        <w:tab/>
      </w:r>
      <w:proofErr w:type="gramStart"/>
      <w:r>
        <w:t>sanal</w:t>
      </w:r>
      <w:proofErr w:type="gramEnd"/>
      <w:r>
        <w:t xml:space="preserve"> tüketim mabetleridir.</w:t>
      </w:r>
    </w:p>
    <w:p w:rsidR="00942032" w:rsidRDefault="004C6F97" w:rsidP="00D015A8">
      <w:pPr>
        <w:pStyle w:val="ListeParagraf"/>
        <w:numPr>
          <w:ilvl w:val="0"/>
          <w:numId w:val="1"/>
        </w:numPr>
        <w:spacing w:after="0"/>
      </w:pPr>
      <w:r>
        <w:t xml:space="preserve">Tüketimin bu karanlık yönü </w:t>
      </w:r>
    </w:p>
    <w:p w:rsidR="00942032" w:rsidRPr="00942032" w:rsidRDefault="00942032" w:rsidP="00D015A8">
      <w:pPr>
        <w:pStyle w:val="ListeParagraf"/>
        <w:numPr>
          <w:ilvl w:val="0"/>
          <w:numId w:val="4"/>
        </w:numPr>
        <w:spacing w:after="0"/>
        <w:rPr>
          <w:color w:val="FF0000"/>
        </w:rPr>
      </w:pPr>
      <w:r w:rsidRPr="00942032">
        <w:rPr>
          <w:color w:val="FF0000"/>
        </w:rPr>
        <w:t>Tüketici terörizmi</w:t>
      </w:r>
      <w:r w:rsidR="00A80043">
        <w:rPr>
          <w:color w:val="FF0000"/>
        </w:rPr>
        <w:t xml:space="preserve">: </w:t>
      </w:r>
      <w:r w:rsidR="00A80043">
        <w:t>ABD’deki 2001 terörist saldırısı (11 Eylül),</w:t>
      </w:r>
      <w:r w:rsidR="00A80043" w:rsidRPr="00A80043">
        <w:t xml:space="preserve"> </w:t>
      </w:r>
      <w:r w:rsidR="00A80043">
        <w:t>gübreden üretilen ve terörist saldırılarda kullanılan patlayıcılar da tüketim ürünleri ile özdeşleştirilebilir.</w:t>
      </w:r>
      <w:r w:rsidR="00A80043" w:rsidRPr="00A80043">
        <w:t xml:space="preserve"> </w:t>
      </w:r>
      <w:r w:rsidR="00A80043">
        <w:t>Ürünlerde kullanılan bazı maddeler diğer maddelerle tepkimeye sokularak kötü amaçlar için kullanılabilmektedir. Örneğin güneşe maruz kalan plastik maddelerin içerisindeki sıvılar tüketildiğinde, fare zehrinden daha zararlı kalıcı ve kans</w:t>
      </w:r>
      <w:r w:rsidR="00A80043">
        <w:t>e</w:t>
      </w:r>
      <w:r w:rsidR="00A80043">
        <w:t>rojen etkiler bıraktığı</w:t>
      </w:r>
    </w:p>
    <w:p w:rsidR="00942032" w:rsidRPr="00942032" w:rsidRDefault="00942032" w:rsidP="00D015A8">
      <w:pPr>
        <w:pStyle w:val="ListeParagraf"/>
        <w:numPr>
          <w:ilvl w:val="0"/>
          <w:numId w:val="4"/>
        </w:numPr>
        <w:spacing w:after="0"/>
        <w:rPr>
          <w:color w:val="FF0000"/>
        </w:rPr>
      </w:pPr>
      <w:r>
        <w:rPr>
          <w:color w:val="FF0000"/>
        </w:rPr>
        <w:t>B</w:t>
      </w:r>
      <w:r w:rsidRPr="00942032">
        <w:rPr>
          <w:color w:val="FF0000"/>
        </w:rPr>
        <w:t>ağımlı tüketimden</w:t>
      </w:r>
      <w:r w:rsidR="00A80043">
        <w:rPr>
          <w:color w:val="FF0000"/>
        </w:rPr>
        <w:t xml:space="preserve">: </w:t>
      </w:r>
      <w:r w:rsidR="00A80043">
        <w:t>Ayakkabı satın almadan duramayan kadınlar ya da ihtiyacı olmadığı hâlde kıy</w:t>
      </w:r>
      <w:r w:rsidR="00A80043">
        <w:t>a</w:t>
      </w:r>
      <w:r w:rsidR="00A80043">
        <w:t xml:space="preserve">fet satın alan kişiler. İnternet’e ya da sosyal medyaya bağımlılık </w:t>
      </w:r>
    </w:p>
    <w:p w:rsidR="00942032" w:rsidRPr="00A80043" w:rsidRDefault="00942032" w:rsidP="00D015A8">
      <w:pPr>
        <w:pStyle w:val="ListeParagraf"/>
        <w:numPr>
          <w:ilvl w:val="0"/>
          <w:numId w:val="4"/>
        </w:numPr>
        <w:spacing w:after="0"/>
        <w:rPr>
          <w:color w:val="FF0000"/>
        </w:rPr>
      </w:pPr>
      <w:r w:rsidRPr="00942032">
        <w:rPr>
          <w:color w:val="FF0000"/>
        </w:rPr>
        <w:t xml:space="preserve">Zorlayıcı </w:t>
      </w:r>
      <w:proofErr w:type="gramStart"/>
      <w:r w:rsidRPr="00942032">
        <w:rPr>
          <w:color w:val="FF0000"/>
        </w:rPr>
        <w:t xml:space="preserve">tüketimden </w:t>
      </w:r>
      <w:r w:rsidR="00A80043">
        <w:rPr>
          <w:color w:val="FF0000"/>
        </w:rPr>
        <w:t xml:space="preserve">: </w:t>
      </w:r>
      <w:r w:rsidR="00A80043">
        <w:t>Zorlayıcı</w:t>
      </w:r>
      <w:proofErr w:type="gramEnd"/>
      <w:r w:rsidR="00A80043">
        <w:t xml:space="preserve"> ya da zoraki satın alma ise “alışveriş için doğmak” olarak ifade edilir. Depresyon, sıkıntı, </w:t>
      </w:r>
      <w:proofErr w:type="spellStart"/>
      <w:r w:rsidR="00A80043">
        <w:t>anksiyete</w:t>
      </w:r>
      <w:proofErr w:type="spellEnd"/>
      <w:r w:rsidR="00A80043">
        <w:t xml:space="preserve"> gibi nedenlerle ortaya çıkan bu tüketim tekrarlayan biçimde ortaya ç</w:t>
      </w:r>
      <w:r w:rsidR="00A80043">
        <w:t>ı</w:t>
      </w:r>
      <w:r w:rsidR="00A80043">
        <w:t>kar. Tıpkı alışveriş bağımlılığında olduğu gibi kişi kendini tüketmekten alıkoyamaz ve sürekli olarak kendini bir şeyler almak zorundaymış gibi hisseder.</w:t>
      </w:r>
    </w:p>
    <w:p w:rsidR="00A80043" w:rsidRPr="00942032" w:rsidRDefault="00A80043" w:rsidP="00D015A8">
      <w:pPr>
        <w:pStyle w:val="ListeParagraf"/>
        <w:spacing w:after="0"/>
        <w:ind w:left="1440"/>
        <w:rPr>
          <w:color w:val="FF0000"/>
        </w:rPr>
      </w:pPr>
      <w:r w:rsidRPr="00A80043">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Dürtüsel satın almada </w:t>
      </w:r>
      <w:proofErr w:type="gramStart"/>
      <w:r>
        <w:t>spesifik</w:t>
      </w:r>
      <w:proofErr w:type="gramEnd"/>
      <w:r>
        <w:t xml:space="preserve"> bir ürün satın almak geçicidir. </w:t>
      </w:r>
      <w:r w:rsidRPr="00A80043">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Zorlayıcı satın </w:t>
      </w:r>
      <w:proofErr w:type="spellStart"/>
      <w:r w:rsidRPr="00A80043">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alma</w:t>
      </w:r>
      <w:r>
        <w:t>da</w:t>
      </w:r>
      <w:proofErr w:type="spellEnd"/>
      <w:r>
        <w:t xml:space="preserve">                     </w:t>
      </w:r>
      <w:r w:rsidRPr="00A80043">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Kumar) </w:t>
      </w:r>
      <w:r>
        <w:t>ise kişi kendine bir şey almaktan çok satın alma süreci üzerine odaklanır.</w:t>
      </w:r>
      <w:r w:rsidRPr="00A80043">
        <w:t xml:space="preserve"> </w:t>
      </w:r>
      <w:r w:rsidRPr="00A80043">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At yarışı, şans oyunu</w:t>
      </w:r>
      <w:r>
        <w:t xml:space="preserve"> oynamadan duramayan kişiler.</w:t>
      </w:r>
    </w:p>
    <w:p w:rsidR="000E6818" w:rsidRPr="0052172A" w:rsidRDefault="00942032" w:rsidP="00D015A8">
      <w:pPr>
        <w:pStyle w:val="ListeParagraf"/>
        <w:numPr>
          <w:ilvl w:val="0"/>
          <w:numId w:val="4"/>
        </w:numPr>
        <w:spacing w:after="0"/>
        <w:rPr>
          <w:color w:val="FF0000"/>
        </w:rPr>
      </w:pPr>
      <w:r w:rsidRPr="00942032">
        <w:rPr>
          <w:color w:val="FF0000"/>
        </w:rPr>
        <w:t>Yasadışı aktiviteler</w:t>
      </w:r>
      <w:r w:rsidR="00A80043">
        <w:rPr>
          <w:color w:val="FF0000"/>
        </w:rPr>
        <w:t xml:space="preserve">: </w:t>
      </w:r>
      <w:r w:rsidR="00EE306E">
        <w:rPr>
          <w:color w:val="FF0000"/>
        </w:rPr>
        <w:t xml:space="preserve"> </w:t>
      </w:r>
      <w:r w:rsidR="00EE306E" w:rsidRPr="00EE306E">
        <w:t>Tüketici hırsızlar</w:t>
      </w:r>
      <w:r w:rsidR="0052172A">
        <w:t>, anti-tüketim ( ürüne, mağazaya yönelik tahripkâr davranışlar.) Bu davranış, sprey bir boya ile bir ürün aleyhine yazı yazma ya da grafiti çizme şeklinde olabileceği gibi mağazadaki ürünlere zarar verme şeklinde daha ciddi bir tarzda da ortaya çıkabilir.</w:t>
      </w:r>
    </w:p>
    <w:p w:rsidR="0052172A" w:rsidRDefault="0052172A" w:rsidP="00D015A8">
      <w:pPr>
        <w:pStyle w:val="ListeParagraf"/>
        <w:numPr>
          <w:ilvl w:val="0"/>
          <w:numId w:val="1"/>
        </w:numPr>
        <w:spacing w:after="0"/>
      </w:pPr>
      <w:r w:rsidRPr="0052172A">
        <w:rPr>
          <w:b/>
          <w:color w:val="FF0000"/>
        </w:rPr>
        <w:lastRenderedPageBreak/>
        <w:t>Tüketici davranışı</w:t>
      </w:r>
      <w:r w:rsidRPr="0052172A">
        <w:rPr>
          <w:color w:val="FF0000"/>
        </w:rPr>
        <w:t xml:space="preserve"> </w:t>
      </w:r>
      <w:r w:rsidRPr="0052172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1960’lı yıllarda </w:t>
      </w:r>
      <w:r>
        <w:t>kitaplarda yer almaya başlayan disiplinlerden biridir.</w:t>
      </w:r>
      <w:r w:rsidRPr="0052172A">
        <w:t xml:space="preserve"> </w:t>
      </w:r>
      <w:proofErr w:type="spellStart"/>
      <w:r w:rsidRPr="0052172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Thorstein</w:t>
      </w:r>
      <w:proofErr w:type="spellEnd"/>
      <w:r w:rsidRPr="0052172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proofErr w:type="spellStart"/>
      <w:r w:rsidRPr="0052172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Veblen</w:t>
      </w:r>
      <w:proofErr w:type="spellEnd"/>
      <w:r w:rsidRPr="0052172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1899</w:t>
      </w:r>
      <w:r>
        <w:t xml:space="preserve"> yılında </w:t>
      </w:r>
      <w:r w:rsidRPr="0052172A">
        <w:rPr>
          <w:color w:val="FF0000"/>
        </w:rPr>
        <w:t xml:space="preserve">gösterişçi tüketimden </w:t>
      </w:r>
      <w:r>
        <w:t xml:space="preserve">söz ederek </w:t>
      </w:r>
      <w:proofErr w:type="spellStart"/>
      <w:r>
        <w:t>felsefik</w:t>
      </w:r>
      <w:proofErr w:type="spellEnd"/>
      <w:r>
        <w:t xml:space="preserve"> ve entelektüel olarak kavramın belki de temellerini atmıştır</w:t>
      </w:r>
      <w:r w:rsidRPr="0052172A">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52172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Theodore </w:t>
      </w:r>
      <w:proofErr w:type="spellStart"/>
      <w:r w:rsidRPr="0052172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Levitt</w:t>
      </w:r>
      <w:proofErr w:type="spellEnd"/>
      <w:r w:rsidRPr="0052172A">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t xml:space="preserve">ise olaya endüstrinin çerçevesinin çizilmesini ekleyerek, </w:t>
      </w:r>
      <w:r w:rsidRPr="0052172A">
        <w:rPr>
          <w:color w:val="FF0000"/>
        </w:rPr>
        <w:t xml:space="preserve">endüstriyi “malları üretme süreci olarak değil, tüketiciyi tatmin süreci olarak” </w:t>
      </w:r>
      <w:r>
        <w:t>değerlendirmiştir.</w:t>
      </w:r>
    </w:p>
    <w:p w:rsidR="0052172A" w:rsidRDefault="0052172A" w:rsidP="00D015A8">
      <w:pPr>
        <w:pStyle w:val="ListeParagraf"/>
        <w:numPr>
          <w:ilvl w:val="0"/>
          <w:numId w:val="1"/>
        </w:numPr>
        <w:spacing w:after="0"/>
      </w:pPr>
      <w:r w:rsidRPr="0052172A">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Tüketici davranışı </w:t>
      </w:r>
      <w:r>
        <w:t>“mal, hizmet, deneyim ve fikirleri edinme, tüketme ve yok etmeyi kapsayan değişim süreçleri ve satın alma birimlerinin faaliyeti” olarak tanımlanır.</w:t>
      </w:r>
    </w:p>
    <w:p w:rsidR="0052172A" w:rsidRDefault="0052172A" w:rsidP="00D015A8">
      <w:pPr>
        <w:pStyle w:val="ListeParagraf"/>
        <w:numPr>
          <w:ilvl w:val="0"/>
          <w:numId w:val="1"/>
        </w:numPr>
        <w:spacing w:after="0"/>
      </w:pPr>
      <w:r>
        <w:t xml:space="preserve">Değişim süreci için gerekli koşullar. </w:t>
      </w:r>
    </w:p>
    <w:p w:rsidR="0052172A" w:rsidRPr="0052172A" w:rsidRDefault="0052172A" w:rsidP="00D015A8">
      <w:pPr>
        <w:pStyle w:val="ListeParagraf"/>
        <w:spacing w:after="0"/>
        <w:rPr>
          <w:color w:val="FF0000"/>
        </w:rPr>
      </w:pPr>
      <w:r w:rsidRPr="0052172A">
        <w:rPr>
          <w:color w:val="FF0000"/>
        </w:rPr>
        <w:t xml:space="preserve">• Değişim süreci iki tarafı kapsar. </w:t>
      </w:r>
    </w:p>
    <w:p w:rsidR="0052172A" w:rsidRPr="0052172A" w:rsidRDefault="0052172A" w:rsidP="00D015A8">
      <w:pPr>
        <w:pStyle w:val="ListeParagraf"/>
        <w:spacing w:after="0"/>
        <w:rPr>
          <w:color w:val="FF0000"/>
        </w:rPr>
      </w:pPr>
      <w:r w:rsidRPr="0052172A">
        <w:rPr>
          <w:color w:val="FF0000"/>
        </w:rPr>
        <w:t xml:space="preserve">• Değişim sürecinde tarafların birbirlerine sunacakları değerler vardır. </w:t>
      </w:r>
    </w:p>
    <w:p w:rsidR="0052172A" w:rsidRPr="0052172A" w:rsidRDefault="0052172A" w:rsidP="00D015A8">
      <w:pPr>
        <w:pStyle w:val="ListeParagraf"/>
        <w:spacing w:after="0"/>
        <w:rPr>
          <w:color w:val="FF0000"/>
        </w:rPr>
      </w:pPr>
      <w:r w:rsidRPr="0052172A">
        <w:rPr>
          <w:color w:val="FF0000"/>
        </w:rPr>
        <w:t xml:space="preserve">• Taraftarın değişimi kabul veya reddetme özgürlüğü vardır. </w:t>
      </w:r>
    </w:p>
    <w:p w:rsidR="0052172A" w:rsidRPr="0052172A" w:rsidRDefault="0052172A" w:rsidP="00D015A8">
      <w:pPr>
        <w:pStyle w:val="ListeParagraf"/>
        <w:spacing w:after="0"/>
        <w:rPr>
          <w:color w:val="FF0000"/>
        </w:rPr>
      </w:pPr>
      <w:r w:rsidRPr="0052172A">
        <w:rPr>
          <w:color w:val="FF0000"/>
        </w:rPr>
        <w:t xml:space="preserve">• Her bir tarafın karşısındakinin ilgisini çekecek bir şeye sahip olması gerekir. </w:t>
      </w:r>
    </w:p>
    <w:p w:rsidR="0052172A" w:rsidRDefault="0052172A" w:rsidP="00D015A8">
      <w:pPr>
        <w:pStyle w:val="ListeParagraf"/>
        <w:spacing w:after="0"/>
        <w:rPr>
          <w:color w:val="FF0000"/>
        </w:rPr>
      </w:pPr>
      <w:r w:rsidRPr="0052172A">
        <w:rPr>
          <w:color w:val="FF0000"/>
        </w:rPr>
        <w:t>• Taraflar iletişim kurma istek ve yeteneğine sahiptir</w:t>
      </w:r>
    </w:p>
    <w:p w:rsidR="00474ECC" w:rsidRDefault="00474ECC" w:rsidP="00D015A8">
      <w:pPr>
        <w:pStyle w:val="ListeParagraf"/>
        <w:numPr>
          <w:ilvl w:val="0"/>
          <w:numId w:val="1"/>
        </w:numPr>
        <w:spacing w:after="0"/>
      </w:pPr>
      <w:r>
        <w:t>Değişim süreci</w:t>
      </w:r>
    </w:p>
    <w:p w:rsidR="00474ECC" w:rsidRPr="00D65082" w:rsidRDefault="00D65082" w:rsidP="00D015A8">
      <w:pPr>
        <w:pStyle w:val="ListeParagraf"/>
        <w:numPr>
          <w:ilvl w:val="0"/>
          <w:numId w:val="4"/>
        </w:numPr>
        <w:spacing w:after="0"/>
        <w:rPr>
          <w:color w:val="FF0000"/>
        </w:rPr>
      </w:pPr>
      <w:r>
        <w:rPr>
          <w:color w:val="FF0000"/>
        </w:rPr>
        <w:t xml:space="preserve">Edinme: </w:t>
      </w:r>
      <w:r>
        <w:t>İki tarafın birbirine sunduğu değerleri değiştirme (Para ödemek – sahip olmak)</w:t>
      </w:r>
    </w:p>
    <w:p w:rsidR="00474ECC" w:rsidRPr="00D65082" w:rsidRDefault="00D65082" w:rsidP="00D015A8">
      <w:pPr>
        <w:pStyle w:val="ListeParagraf"/>
        <w:numPr>
          <w:ilvl w:val="0"/>
          <w:numId w:val="4"/>
        </w:numPr>
        <w:spacing w:after="0"/>
        <w:rPr>
          <w:color w:val="FF0000"/>
        </w:rPr>
      </w:pPr>
      <w:proofErr w:type="gramStart"/>
      <w:r w:rsidRPr="00D65082">
        <w:rPr>
          <w:color w:val="FF0000"/>
        </w:rPr>
        <w:t xml:space="preserve">Tüketme </w:t>
      </w:r>
      <w:r>
        <w:rPr>
          <w:color w:val="FF0000"/>
        </w:rPr>
        <w:t xml:space="preserve">: </w:t>
      </w:r>
      <w:r>
        <w:t>Ürünün</w:t>
      </w:r>
      <w:proofErr w:type="gramEnd"/>
      <w:r>
        <w:t xml:space="preserve"> fonksiyonel ve duygusal faydalarının kullanılması (Daha geniş ekranlı cep telefonu ile kaliteli video ve fotoğrafların çekilmesi)</w:t>
      </w:r>
    </w:p>
    <w:p w:rsidR="00D65082" w:rsidRPr="00D65082" w:rsidRDefault="00D65082" w:rsidP="00D015A8">
      <w:pPr>
        <w:pStyle w:val="ListeParagraf"/>
        <w:numPr>
          <w:ilvl w:val="0"/>
          <w:numId w:val="4"/>
        </w:numPr>
        <w:spacing w:after="0"/>
        <w:rPr>
          <w:color w:val="FF0000"/>
        </w:rPr>
      </w:pPr>
      <w:proofErr w:type="gramStart"/>
      <w:r w:rsidRPr="00D65082">
        <w:rPr>
          <w:color w:val="FF0000"/>
        </w:rPr>
        <w:t xml:space="preserve">Bulundurma </w:t>
      </w:r>
      <w:r>
        <w:rPr>
          <w:color w:val="FF0000"/>
        </w:rPr>
        <w:t xml:space="preserve">: </w:t>
      </w:r>
      <w:r>
        <w:t>Ürün</w:t>
      </w:r>
      <w:proofErr w:type="gramEnd"/>
      <w:r>
        <w:t xml:space="preserve"> kullanımı sonucunda elde edilen yararları ortaya koyar. (Üründen memnun k</w:t>
      </w:r>
      <w:r>
        <w:t>a</w:t>
      </w:r>
      <w:r>
        <w:t>lınmış/ kalınmamış ise tatmin olgusu/tatminsizlik olgusu ortaya çıkar.)</w:t>
      </w:r>
    </w:p>
    <w:p w:rsidR="00D65082" w:rsidRDefault="0031487D" w:rsidP="00D015A8">
      <w:pPr>
        <w:pStyle w:val="ListeParagraf"/>
        <w:numPr>
          <w:ilvl w:val="0"/>
          <w:numId w:val="1"/>
        </w:numPr>
        <w:spacing w:after="0"/>
      </w:pPr>
      <w:r>
        <w:t>Tüketici davranışının özellikleri</w:t>
      </w:r>
    </w:p>
    <w:p w:rsidR="00E74691" w:rsidRPr="00E74691" w:rsidRDefault="00E74691" w:rsidP="00D015A8">
      <w:pPr>
        <w:pStyle w:val="ListeParagraf"/>
        <w:numPr>
          <w:ilvl w:val="0"/>
          <w:numId w:val="5"/>
        </w:numPr>
        <w:spacing w:after="0"/>
        <w:rPr>
          <w:color w:val="FF0000"/>
        </w:rPr>
      </w:pPr>
      <w:r w:rsidRPr="00E74691">
        <w:rPr>
          <w:color w:val="FF0000"/>
        </w:rPr>
        <w:t>Karmaşık</w:t>
      </w:r>
      <w:r w:rsidR="002772A2">
        <w:rPr>
          <w:color w:val="FF0000"/>
        </w:rPr>
        <w:t xml:space="preserve">: </w:t>
      </w:r>
      <w:r w:rsidR="00245F76">
        <w:t xml:space="preserve"> Tüketici karar verirken pek çok </w:t>
      </w:r>
      <w:r w:rsidR="00245F76" w:rsidRPr="00245F7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içsel </w:t>
      </w:r>
      <w:r w:rsidR="00245F76">
        <w:t xml:space="preserve">(psikolojik), </w:t>
      </w:r>
      <w:r w:rsidR="00245F76" w:rsidRPr="00245F7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dışsal</w:t>
      </w:r>
      <w:r w:rsidR="00245F76">
        <w:t xml:space="preserve"> (</w:t>
      </w:r>
      <w:proofErr w:type="spellStart"/>
      <w:r w:rsidR="00245F76">
        <w:t>sosyo</w:t>
      </w:r>
      <w:proofErr w:type="spellEnd"/>
      <w:r w:rsidR="00245F76">
        <w:t xml:space="preserve">-kültürel), </w:t>
      </w:r>
      <w:r w:rsidR="00245F76" w:rsidRPr="00245F7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demografik</w:t>
      </w:r>
      <w:r w:rsidR="00245F76">
        <w:t xml:space="preserve"> (yaş, eğitim, gelir vb.) </w:t>
      </w:r>
      <w:r w:rsidR="00245F76" w:rsidRPr="00245F7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ve durumsal değişken</w:t>
      </w:r>
      <w:r w:rsidR="00245F76">
        <w:t xml:space="preserve">den (zaman, satın </w:t>
      </w:r>
      <w:r w:rsidR="002772A2">
        <w:t>alma nedeni vb.) etkilenir.</w:t>
      </w:r>
    </w:p>
    <w:p w:rsidR="00C44785" w:rsidRPr="00C44785" w:rsidRDefault="00C44785" w:rsidP="00D015A8">
      <w:pPr>
        <w:pStyle w:val="ListeParagraf"/>
        <w:numPr>
          <w:ilvl w:val="0"/>
          <w:numId w:val="5"/>
        </w:numPr>
        <w:spacing w:after="0"/>
        <w:rPr>
          <w:color w:val="FF0000"/>
        </w:rPr>
      </w:pPr>
      <w:r>
        <w:rPr>
          <w:color w:val="FF0000"/>
        </w:rPr>
        <w:t>Süreci d</w:t>
      </w:r>
      <w:r w:rsidR="00E74691" w:rsidRPr="00E74691">
        <w:rPr>
          <w:color w:val="FF0000"/>
        </w:rPr>
        <w:t>inamik</w:t>
      </w:r>
      <w:r w:rsidR="002772A2">
        <w:rPr>
          <w:color w:val="FF0000"/>
        </w:rPr>
        <w:t xml:space="preserve">: </w:t>
      </w:r>
      <w:r>
        <w:t xml:space="preserve">Satın alma karar sürecinin adımları; </w:t>
      </w:r>
    </w:p>
    <w:p w:rsidR="00C44785" w:rsidRPr="00C44785" w:rsidRDefault="00AC2EA7" w:rsidP="00D015A8">
      <w:pPr>
        <w:pStyle w:val="ListeParagraf"/>
        <w:numPr>
          <w:ilvl w:val="0"/>
          <w:numId w:val="6"/>
        </w:numPr>
        <w:spacing w:after="0"/>
        <w:rPr>
          <w:color w:val="0070C0"/>
        </w:rPr>
      </w:pPr>
      <w:r w:rsidRPr="00C44785">
        <w:rPr>
          <w:color w:val="0070C0"/>
        </w:rPr>
        <w:t xml:space="preserve">Problemin tanımlanması, </w:t>
      </w:r>
    </w:p>
    <w:p w:rsidR="00C44785" w:rsidRPr="00C44785" w:rsidRDefault="00AC2EA7" w:rsidP="00D015A8">
      <w:pPr>
        <w:pStyle w:val="ListeParagraf"/>
        <w:numPr>
          <w:ilvl w:val="0"/>
          <w:numId w:val="6"/>
        </w:numPr>
        <w:spacing w:after="0"/>
        <w:rPr>
          <w:color w:val="0070C0"/>
        </w:rPr>
      </w:pPr>
      <w:r w:rsidRPr="00C44785">
        <w:rPr>
          <w:color w:val="0070C0"/>
        </w:rPr>
        <w:t xml:space="preserve">Bilgi arama, </w:t>
      </w:r>
    </w:p>
    <w:p w:rsidR="00C44785" w:rsidRPr="00C44785" w:rsidRDefault="00AC2EA7" w:rsidP="00D015A8">
      <w:pPr>
        <w:pStyle w:val="ListeParagraf"/>
        <w:numPr>
          <w:ilvl w:val="0"/>
          <w:numId w:val="6"/>
        </w:numPr>
        <w:spacing w:after="0"/>
        <w:rPr>
          <w:color w:val="0070C0"/>
        </w:rPr>
      </w:pPr>
      <w:r w:rsidRPr="00C44785">
        <w:rPr>
          <w:color w:val="0070C0"/>
        </w:rPr>
        <w:t xml:space="preserve">Seçenek değerlendirme, </w:t>
      </w:r>
    </w:p>
    <w:p w:rsidR="00C44785" w:rsidRPr="00C44785" w:rsidRDefault="00AC2EA7" w:rsidP="00D015A8">
      <w:pPr>
        <w:pStyle w:val="ListeParagraf"/>
        <w:numPr>
          <w:ilvl w:val="0"/>
          <w:numId w:val="6"/>
        </w:numPr>
        <w:spacing w:after="0"/>
        <w:rPr>
          <w:color w:val="0070C0"/>
        </w:rPr>
      </w:pPr>
      <w:r w:rsidRPr="00C44785">
        <w:rPr>
          <w:color w:val="0070C0"/>
        </w:rPr>
        <w:t xml:space="preserve">Satın alma </w:t>
      </w:r>
    </w:p>
    <w:p w:rsidR="00E74691" w:rsidRPr="00C44785" w:rsidRDefault="00AC2EA7" w:rsidP="00D015A8">
      <w:pPr>
        <w:pStyle w:val="ListeParagraf"/>
        <w:numPr>
          <w:ilvl w:val="0"/>
          <w:numId w:val="6"/>
        </w:numPr>
        <w:spacing w:after="0"/>
        <w:rPr>
          <w:color w:val="0070C0"/>
        </w:rPr>
      </w:pPr>
      <w:r w:rsidRPr="00C44785">
        <w:rPr>
          <w:color w:val="0070C0"/>
        </w:rPr>
        <w:t>Satı</w:t>
      </w:r>
      <w:r w:rsidR="00C44785" w:rsidRPr="00C44785">
        <w:rPr>
          <w:color w:val="0070C0"/>
        </w:rPr>
        <w:t>n alma sonrası değerlendirme</w:t>
      </w:r>
    </w:p>
    <w:p w:rsidR="00E74691" w:rsidRPr="00E74691" w:rsidRDefault="00E74691" w:rsidP="00D015A8">
      <w:pPr>
        <w:pStyle w:val="ListeParagraf"/>
        <w:numPr>
          <w:ilvl w:val="0"/>
          <w:numId w:val="5"/>
        </w:numPr>
        <w:spacing w:after="0"/>
        <w:rPr>
          <w:color w:val="FF0000"/>
        </w:rPr>
      </w:pPr>
      <w:r w:rsidRPr="00E74691">
        <w:rPr>
          <w:color w:val="FF0000"/>
        </w:rPr>
        <w:t>Kişiye göre deği</w:t>
      </w:r>
      <w:r w:rsidR="002772A2">
        <w:rPr>
          <w:color w:val="FF0000"/>
        </w:rPr>
        <w:t xml:space="preserve">şken: </w:t>
      </w:r>
      <w:r w:rsidR="002772A2">
        <w:t xml:space="preserve">Otomobil pazarında aynı </w:t>
      </w:r>
      <w:proofErr w:type="spellStart"/>
      <w:r w:rsidR="002772A2">
        <w:t>segmentte</w:t>
      </w:r>
      <w:proofErr w:type="spellEnd"/>
      <w:r w:rsidR="002772A2">
        <w:t xml:space="preserve"> bulunan otomobillerin farklı tüketicilerce tercih ediliyor olması bunun bir sonucudur. Otomobil modelini kişiliğinin bir yansıması olarak gören kişi, Audi A1’i tercih edebilir.</w:t>
      </w:r>
    </w:p>
    <w:p w:rsidR="00E74691" w:rsidRPr="00E74691" w:rsidRDefault="00E74691" w:rsidP="00D015A8">
      <w:pPr>
        <w:pStyle w:val="ListeParagraf"/>
        <w:numPr>
          <w:ilvl w:val="0"/>
          <w:numId w:val="5"/>
        </w:numPr>
        <w:spacing w:after="0"/>
        <w:rPr>
          <w:color w:val="FF0000"/>
        </w:rPr>
      </w:pPr>
      <w:r w:rsidRPr="00E74691">
        <w:rPr>
          <w:color w:val="FF0000"/>
        </w:rPr>
        <w:t>Farklı rollerle ilgili</w:t>
      </w:r>
      <w:r w:rsidR="00245F76">
        <w:rPr>
          <w:color w:val="FF0000"/>
        </w:rPr>
        <w:t xml:space="preserve">: </w:t>
      </w:r>
      <w:r w:rsidR="00245F76">
        <w:t xml:space="preserve">Bu roller; </w:t>
      </w:r>
      <w:r w:rsidR="00245F76" w:rsidRPr="00245F7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başlatıcı, etkileyici, karar verici, satın alıcı </w:t>
      </w:r>
      <w:r w:rsidR="00245F76">
        <w:t xml:space="preserve">ve </w:t>
      </w:r>
      <w:r w:rsidR="00245F76" w:rsidRPr="00245F7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kullanıcı</w:t>
      </w:r>
      <w:r w:rsidR="00245F76">
        <w:t>dır.</w:t>
      </w:r>
    </w:p>
    <w:p w:rsidR="00E74691" w:rsidRPr="00E74691" w:rsidRDefault="00E74691" w:rsidP="00D015A8">
      <w:pPr>
        <w:pStyle w:val="ListeParagraf"/>
        <w:numPr>
          <w:ilvl w:val="0"/>
          <w:numId w:val="5"/>
        </w:numPr>
        <w:spacing w:after="0"/>
        <w:rPr>
          <w:color w:val="FF0000"/>
        </w:rPr>
      </w:pPr>
      <w:r w:rsidRPr="00E74691">
        <w:rPr>
          <w:color w:val="FF0000"/>
        </w:rPr>
        <w:t>Çevre</w:t>
      </w:r>
      <w:r w:rsidR="002772A2">
        <w:rPr>
          <w:color w:val="FF0000"/>
        </w:rPr>
        <w:t xml:space="preserve">sel faktörlerin etkisi altında: </w:t>
      </w:r>
      <w:r w:rsidR="002772A2">
        <w:t xml:space="preserve"> Fiziksel koşullar, hava durumu, kültür, din, ülkenin politik ve ek</w:t>
      </w:r>
      <w:r w:rsidR="002772A2">
        <w:t>o</w:t>
      </w:r>
      <w:r w:rsidR="002772A2">
        <w:t>nomik yapısı, toplumların kültürel değerleri</w:t>
      </w:r>
    </w:p>
    <w:p w:rsidR="00E74691" w:rsidRPr="00E74691" w:rsidRDefault="00E74691" w:rsidP="00D015A8">
      <w:pPr>
        <w:pStyle w:val="ListeParagraf"/>
        <w:numPr>
          <w:ilvl w:val="0"/>
          <w:numId w:val="5"/>
        </w:numPr>
        <w:spacing w:after="0"/>
        <w:rPr>
          <w:color w:val="FF0000"/>
        </w:rPr>
      </w:pPr>
      <w:r w:rsidRPr="00E74691">
        <w:rPr>
          <w:color w:val="FF0000"/>
        </w:rPr>
        <w:t xml:space="preserve">Belli bir hedefe yönelmiş şekilde </w:t>
      </w:r>
      <w:r w:rsidR="002772A2">
        <w:rPr>
          <w:color w:val="FF0000"/>
        </w:rPr>
        <w:t xml:space="preserve">güdülenmiş: </w:t>
      </w:r>
      <w:r w:rsidR="00C44785">
        <w:t>Açlık ihtiyacı hisseden bir öğrencinin yemekhaneye v</w:t>
      </w:r>
      <w:r w:rsidR="00C44785">
        <w:t>e</w:t>
      </w:r>
      <w:r w:rsidR="00C44785">
        <w:t xml:space="preserve">ya </w:t>
      </w:r>
      <w:proofErr w:type="spellStart"/>
      <w:r w:rsidR="00C44785">
        <w:t>McDonalds’a</w:t>
      </w:r>
      <w:proofErr w:type="spellEnd"/>
      <w:r w:rsidR="00C44785">
        <w:t xml:space="preserve"> gitmesi</w:t>
      </w:r>
    </w:p>
    <w:p w:rsidR="00E74691" w:rsidRPr="00555C66" w:rsidRDefault="00E74691" w:rsidP="00D015A8">
      <w:pPr>
        <w:pStyle w:val="ListeParagraf"/>
        <w:numPr>
          <w:ilvl w:val="0"/>
          <w:numId w:val="5"/>
        </w:numPr>
        <w:spacing w:after="0"/>
        <w:rPr>
          <w:color w:val="FF0000"/>
        </w:rPr>
      </w:pPr>
      <w:r w:rsidRPr="00E74691">
        <w:rPr>
          <w:color w:val="FF0000"/>
        </w:rPr>
        <w:t xml:space="preserve">Çeşitli faaliyetlerden </w:t>
      </w:r>
      <w:r w:rsidR="002772A2">
        <w:rPr>
          <w:color w:val="FF0000"/>
        </w:rPr>
        <w:t xml:space="preserve">oluşur: </w:t>
      </w:r>
      <w:r w:rsidR="00CF5793">
        <w:t>Tatil için İnternet’te arama yapma, otelin görsellerini inceme, konakl</w:t>
      </w:r>
      <w:r w:rsidR="00CF5793">
        <w:t>a</w:t>
      </w:r>
      <w:r w:rsidR="00CF5793">
        <w:t>yanların görüşlerini okuma, puan analizi yapma, gitme, havuzdan yararlanma, animasyon oyunlarına katılma ve e</w:t>
      </w:r>
      <w:r w:rsidR="002772A2">
        <w:t xml:space="preserve">ve dönüş </w:t>
      </w:r>
      <w:proofErr w:type="spellStart"/>
      <w:r w:rsidR="002772A2">
        <w:t>gb</w:t>
      </w:r>
      <w:proofErr w:type="spellEnd"/>
      <w:r w:rsidR="002772A2">
        <w:t>.</w:t>
      </w:r>
    </w:p>
    <w:tbl>
      <w:tblPr>
        <w:tblStyle w:val="TabloKlavuzu"/>
        <w:tblW w:w="9441" w:type="dxa"/>
        <w:tblInd w:w="1440" w:type="dxa"/>
        <w:tblLook w:val="04A0" w:firstRow="1" w:lastRow="0" w:firstColumn="1" w:lastColumn="0" w:noHBand="0" w:noVBand="1"/>
      </w:tblPr>
      <w:tblGrid>
        <w:gridCol w:w="3089"/>
        <w:gridCol w:w="3088"/>
        <w:gridCol w:w="3264"/>
      </w:tblGrid>
      <w:tr w:rsidR="00864EE0" w:rsidTr="00F70821">
        <w:tc>
          <w:tcPr>
            <w:tcW w:w="3089" w:type="dxa"/>
            <w:shd w:val="clear" w:color="auto" w:fill="FBD4B4" w:themeFill="accent6" w:themeFillTint="66"/>
          </w:tcPr>
          <w:p w:rsidR="00555C66" w:rsidRPr="00864EE0" w:rsidRDefault="00864EE0" w:rsidP="00D015A8">
            <w:pPr>
              <w:pStyle w:val="ListeParagraf"/>
              <w:ind w:left="0"/>
              <w:rPr>
                <w:b/>
                <w:color w:val="FF0000"/>
              </w:rPr>
            </w:pPr>
            <w:r w:rsidRPr="00864EE0">
              <w:rPr>
                <w:b/>
                <w:color w:val="FF0000"/>
              </w:rPr>
              <w:t>Satın Alma Öncesi Faaliyetler</w:t>
            </w:r>
          </w:p>
        </w:tc>
        <w:tc>
          <w:tcPr>
            <w:tcW w:w="3088" w:type="dxa"/>
            <w:shd w:val="clear" w:color="auto" w:fill="FFFF99"/>
          </w:tcPr>
          <w:p w:rsidR="00555C66" w:rsidRPr="00864EE0" w:rsidRDefault="00864EE0" w:rsidP="00D015A8">
            <w:pPr>
              <w:pStyle w:val="ListeParagraf"/>
              <w:ind w:left="0"/>
              <w:rPr>
                <w:b/>
                <w:color w:val="FF0000"/>
              </w:rPr>
            </w:pPr>
            <w:r w:rsidRPr="00864EE0">
              <w:rPr>
                <w:b/>
                <w:color w:val="FF0000"/>
              </w:rPr>
              <w:t>Satın Alma Faaliyetleri</w:t>
            </w:r>
          </w:p>
        </w:tc>
        <w:tc>
          <w:tcPr>
            <w:tcW w:w="3264" w:type="dxa"/>
            <w:shd w:val="clear" w:color="auto" w:fill="CCC0D9" w:themeFill="accent4" w:themeFillTint="66"/>
          </w:tcPr>
          <w:p w:rsidR="00555C66" w:rsidRPr="00864EE0" w:rsidRDefault="00864EE0" w:rsidP="00D015A8">
            <w:pPr>
              <w:pStyle w:val="ListeParagraf"/>
              <w:ind w:left="0"/>
              <w:rPr>
                <w:b/>
                <w:color w:val="FF0000"/>
              </w:rPr>
            </w:pPr>
            <w:r w:rsidRPr="00864EE0">
              <w:rPr>
                <w:b/>
                <w:color w:val="FF0000"/>
              </w:rPr>
              <w:t>Satın Alma Sonrası Faaliyetler</w:t>
            </w:r>
          </w:p>
        </w:tc>
      </w:tr>
      <w:tr w:rsidR="00864EE0" w:rsidTr="00F70821">
        <w:tc>
          <w:tcPr>
            <w:tcW w:w="3089" w:type="dxa"/>
            <w:shd w:val="clear" w:color="auto" w:fill="FBD4B4" w:themeFill="accent6" w:themeFillTint="66"/>
          </w:tcPr>
          <w:p w:rsidR="00555C66" w:rsidRDefault="00864EE0" w:rsidP="00D015A8">
            <w:pPr>
              <w:pStyle w:val="ListeParagraf"/>
              <w:ind w:left="0"/>
              <w:rPr>
                <w:color w:val="FF0000"/>
              </w:rPr>
            </w:pPr>
            <w:r>
              <w:t xml:space="preserve">İnternet’ten araştırma </w:t>
            </w:r>
          </w:p>
        </w:tc>
        <w:tc>
          <w:tcPr>
            <w:tcW w:w="3088" w:type="dxa"/>
            <w:shd w:val="clear" w:color="auto" w:fill="FFFF99"/>
          </w:tcPr>
          <w:p w:rsidR="00555C66" w:rsidRDefault="00864EE0" w:rsidP="00D015A8">
            <w:pPr>
              <w:pStyle w:val="ListeParagraf"/>
              <w:ind w:left="0"/>
              <w:rPr>
                <w:color w:val="FF0000"/>
              </w:rPr>
            </w:pPr>
            <w:r>
              <w:t xml:space="preserve">Hangi otel? </w:t>
            </w:r>
          </w:p>
        </w:tc>
        <w:tc>
          <w:tcPr>
            <w:tcW w:w="3264" w:type="dxa"/>
            <w:shd w:val="clear" w:color="auto" w:fill="CCC0D9" w:themeFill="accent4" w:themeFillTint="66"/>
          </w:tcPr>
          <w:p w:rsidR="00555C66" w:rsidRDefault="00864EE0" w:rsidP="00D015A8">
            <w:pPr>
              <w:pStyle w:val="ListeParagraf"/>
              <w:ind w:left="0"/>
              <w:rPr>
                <w:color w:val="FF0000"/>
              </w:rPr>
            </w:pPr>
            <w:r>
              <w:t xml:space="preserve">Taksit ödeme </w:t>
            </w:r>
          </w:p>
        </w:tc>
      </w:tr>
      <w:tr w:rsidR="00864EE0" w:rsidTr="00F70821">
        <w:tc>
          <w:tcPr>
            <w:tcW w:w="3089" w:type="dxa"/>
            <w:shd w:val="clear" w:color="auto" w:fill="FBD4B4" w:themeFill="accent6" w:themeFillTint="66"/>
          </w:tcPr>
          <w:p w:rsidR="00555C66" w:rsidRDefault="00864EE0" w:rsidP="00D015A8">
            <w:pPr>
              <w:pStyle w:val="ListeParagraf"/>
              <w:ind w:left="0"/>
              <w:rPr>
                <w:color w:val="FF0000"/>
              </w:rPr>
            </w:pPr>
            <w:r>
              <w:t xml:space="preserve">Turizm acentesi ziyareti </w:t>
            </w:r>
          </w:p>
        </w:tc>
        <w:tc>
          <w:tcPr>
            <w:tcW w:w="3088" w:type="dxa"/>
            <w:shd w:val="clear" w:color="auto" w:fill="FFFF99"/>
          </w:tcPr>
          <w:p w:rsidR="00555C66" w:rsidRDefault="00864EE0" w:rsidP="00D015A8">
            <w:pPr>
              <w:pStyle w:val="ListeParagraf"/>
              <w:ind w:left="0"/>
              <w:rPr>
                <w:color w:val="FF0000"/>
              </w:rPr>
            </w:pPr>
            <w:r>
              <w:t xml:space="preserve">Kaç yıldızlı? </w:t>
            </w:r>
          </w:p>
        </w:tc>
        <w:tc>
          <w:tcPr>
            <w:tcW w:w="3264" w:type="dxa"/>
            <w:shd w:val="clear" w:color="auto" w:fill="CCC0D9" w:themeFill="accent4" w:themeFillTint="66"/>
          </w:tcPr>
          <w:p w:rsidR="00555C66" w:rsidRDefault="00864EE0" w:rsidP="00D015A8">
            <w:pPr>
              <w:pStyle w:val="ListeParagraf"/>
              <w:ind w:left="0"/>
              <w:rPr>
                <w:color w:val="FF0000"/>
              </w:rPr>
            </w:pPr>
            <w:r>
              <w:t xml:space="preserve">Tatili konuşma </w:t>
            </w:r>
          </w:p>
        </w:tc>
      </w:tr>
      <w:tr w:rsidR="00864EE0" w:rsidTr="00F70821">
        <w:tc>
          <w:tcPr>
            <w:tcW w:w="3089" w:type="dxa"/>
            <w:shd w:val="clear" w:color="auto" w:fill="FBD4B4" w:themeFill="accent6" w:themeFillTint="66"/>
          </w:tcPr>
          <w:p w:rsidR="00555C66" w:rsidRDefault="00864EE0" w:rsidP="00D015A8">
            <w:pPr>
              <w:pStyle w:val="ListeParagraf"/>
              <w:ind w:left="0"/>
              <w:rPr>
                <w:color w:val="FF0000"/>
              </w:rPr>
            </w:pPr>
            <w:r>
              <w:t xml:space="preserve">Acente temsilcisiyle görüşme </w:t>
            </w:r>
          </w:p>
        </w:tc>
        <w:tc>
          <w:tcPr>
            <w:tcW w:w="3088" w:type="dxa"/>
            <w:shd w:val="clear" w:color="auto" w:fill="FFFF99"/>
          </w:tcPr>
          <w:p w:rsidR="00555C66" w:rsidRDefault="00864EE0" w:rsidP="00D015A8">
            <w:pPr>
              <w:pStyle w:val="ListeParagraf"/>
              <w:ind w:left="0"/>
              <w:rPr>
                <w:color w:val="FF0000"/>
              </w:rPr>
            </w:pPr>
            <w:r>
              <w:t xml:space="preserve">Hangi bölgede? </w:t>
            </w:r>
          </w:p>
        </w:tc>
        <w:tc>
          <w:tcPr>
            <w:tcW w:w="3264" w:type="dxa"/>
            <w:shd w:val="clear" w:color="auto" w:fill="CCC0D9" w:themeFill="accent4" w:themeFillTint="66"/>
          </w:tcPr>
          <w:p w:rsidR="00555C66" w:rsidRDefault="00864EE0" w:rsidP="00D015A8">
            <w:pPr>
              <w:pStyle w:val="ListeParagraf"/>
              <w:ind w:left="0"/>
              <w:rPr>
                <w:color w:val="FF0000"/>
              </w:rPr>
            </w:pPr>
            <w:r>
              <w:t xml:space="preserve">Resim paylaşma </w:t>
            </w:r>
          </w:p>
        </w:tc>
      </w:tr>
      <w:tr w:rsidR="00864EE0" w:rsidTr="00F70821">
        <w:tc>
          <w:tcPr>
            <w:tcW w:w="3089" w:type="dxa"/>
            <w:shd w:val="clear" w:color="auto" w:fill="FBD4B4" w:themeFill="accent6" w:themeFillTint="66"/>
          </w:tcPr>
          <w:p w:rsidR="00555C66" w:rsidRDefault="00864EE0" w:rsidP="00D015A8">
            <w:pPr>
              <w:pStyle w:val="ListeParagraf"/>
              <w:ind w:left="0"/>
              <w:rPr>
                <w:color w:val="FF0000"/>
              </w:rPr>
            </w:pPr>
            <w:r>
              <w:t>Broşür inceleme</w:t>
            </w:r>
          </w:p>
        </w:tc>
        <w:tc>
          <w:tcPr>
            <w:tcW w:w="3088" w:type="dxa"/>
            <w:shd w:val="clear" w:color="auto" w:fill="FFFF99"/>
          </w:tcPr>
          <w:p w:rsidR="00555C66" w:rsidRDefault="00864EE0" w:rsidP="00D015A8">
            <w:pPr>
              <w:pStyle w:val="ListeParagraf"/>
              <w:ind w:left="0"/>
              <w:rPr>
                <w:color w:val="FF0000"/>
              </w:rPr>
            </w:pPr>
            <w:r>
              <w:t xml:space="preserve">Sezonun hangi zamanında? </w:t>
            </w:r>
          </w:p>
        </w:tc>
        <w:tc>
          <w:tcPr>
            <w:tcW w:w="3264" w:type="dxa"/>
            <w:shd w:val="clear" w:color="auto" w:fill="CCC0D9" w:themeFill="accent4" w:themeFillTint="66"/>
          </w:tcPr>
          <w:p w:rsidR="00555C66" w:rsidRDefault="00864EE0" w:rsidP="00D015A8">
            <w:pPr>
              <w:pStyle w:val="ListeParagraf"/>
              <w:ind w:left="0"/>
              <w:rPr>
                <w:color w:val="FF0000"/>
              </w:rPr>
            </w:pPr>
            <w:r>
              <w:t xml:space="preserve">Memnun olma veya olmama </w:t>
            </w:r>
          </w:p>
        </w:tc>
      </w:tr>
      <w:tr w:rsidR="00864EE0" w:rsidTr="00F70821">
        <w:tc>
          <w:tcPr>
            <w:tcW w:w="3089" w:type="dxa"/>
            <w:shd w:val="clear" w:color="auto" w:fill="FBD4B4" w:themeFill="accent6" w:themeFillTint="66"/>
          </w:tcPr>
          <w:p w:rsidR="00555C66" w:rsidRDefault="00555C66" w:rsidP="00D015A8">
            <w:pPr>
              <w:pStyle w:val="ListeParagraf"/>
              <w:ind w:left="0"/>
              <w:rPr>
                <w:color w:val="FF0000"/>
              </w:rPr>
            </w:pPr>
          </w:p>
        </w:tc>
        <w:tc>
          <w:tcPr>
            <w:tcW w:w="3088" w:type="dxa"/>
            <w:shd w:val="clear" w:color="auto" w:fill="FFFF99"/>
          </w:tcPr>
          <w:p w:rsidR="00555C66" w:rsidRPr="00864EE0" w:rsidRDefault="00864EE0" w:rsidP="00D015A8">
            <w:pPr>
              <w:pStyle w:val="ListeParagraf"/>
              <w:ind w:left="0"/>
            </w:pPr>
            <w:r>
              <w:t xml:space="preserve">Kaç gün? </w:t>
            </w:r>
          </w:p>
        </w:tc>
        <w:tc>
          <w:tcPr>
            <w:tcW w:w="3264" w:type="dxa"/>
            <w:shd w:val="clear" w:color="auto" w:fill="CCC0D9" w:themeFill="accent4" w:themeFillTint="66"/>
          </w:tcPr>
          <w:p w:rsidR="00555C66" w:rsidRDefault="00864EE0" w:rsidP="00D015A8">
            <w:pPr>
              <w:pStyle w:val="ListeParagraf"/>
              <w:ind w:left="0"/>
              <w:rPr>
                <w:color w:val="FF0000"/>
              </w:rPr>
            </w:pPr>
            <w:r>
              <w:t>Deneyim yaşama ya da paylaşma</w:t>
            </w:r>
          </w:p>
        </w:tc>
      </w:tr>
      <w:tr w:rsidR="00864EE0" w:rsidTr="00F70821">
        <w:tc>
          <w:tcPr>
            <w:tcW w:w="3089" w:type="dxa"/>
            <w:shd w:val="clear" w:color="auto" w:fill="FBD4B4" w:themeFill="accent6" w:themeFillTint="66"/>
          </w:tcPr>
          <w:p w:rsidR="00555C66" w:rsidRDefault="00555C66" w:rsidP="00D015A8">
            <w:pPr>
              <w:pStyle w:val="ListeParagraf"/>
              <w:ind w:left="0"/>
              <w:rPr>
                <w:color w:val="FF0000"/>
              </w:rPr>
            </w:pPr>
          </w:p>
        </w:tc>
        <w:tc>
          <w:tcPr>
            <w:tcW w:w="3088" w:type="dxa"/>
            <w:shd w:val="clear" w:color="auto" w:fill="FFFF99"/>
          </w:tcPr>
          <w:p w:rsidR="00555C66" w:rsidRDefault="00864EE0" w:rsidP="00D015A8">
            <w:pPr>
              <w:pStyle w:val="ListeParagraf"/>
              <w:ind w:left="0"/>
              <w:rPr>
                <w:color w:val="FF0000"/>
              </w:rPr>
            </w:pPr>
            <w:r>
              <w:t xml:space="preserve">Yüksek sezon-düşük sezon mu? </w:t>
            </w:r>
          </w:p>
        </w:tc>
        <w:tc>
          <w:tcPr>
            <w:tcW w:w="3264" w:type="dxa"/>
            <w:shd w:val="clear" w:color="auto" w:fill="CCC0D9" w:themeFill="accent4" w:themeFillTint="66"/>
          </w:tcPr>
          <w:p w:rsidR="00555C66" w:rsidRDefault="00555C66" w:rsidP="00D015A8">
            <w:pPr>
              <w:pStyle w:val="ListeParagraf"/>
              <w:ind w:left="0"/>
              <w:rPr>
                <w:color w:val="FF0000"/>
              </w:rPr>
            </w:pPr>
          </w:p>
        </w:tc>
      </w:tr>
      <w:tr w:rsidR="00864EE0" w:rsidTr="00F70821">
        <w:tc>
          <w:tcPr>
            <w:tcW w:w="3089" w:type="dxa"/>
            <w:shd w:val="clear" w:color="auto" w:fill="FBD4B4" w:themeFill="accent6" w:themeFillTint="66"/>
          </w:tcPr>
          <w:p w:rsidR="00555C66" w:rsidRDefault="00555C66" w:rsidP="00D015A8">
            <w:pPr>
              <w:pStyle w:val="ListeParagraf"/>
              <w:ind w:left="0"/>
              <w:rPr>
                <w:color w:val="FF0000"/>
              </w:rPr>
            </w:pPr>
          </w:p>
        </w:tc>
        <w:tc>
          <w:tcPr>
            <w:tcW w:w="3088" w:type="dxa"/>
            <w:shd w:val="clear" w:color="auto" w:fill="FFFF99"/>
          </w:tcPr>
          <w:p w:rsidR="00555C66" w:rsidRDefault="00864EE0" w:rsidP="00D015A8">
            <w:pPr>
              <w:pStyle w:val="ListeParagraf"/>
              <w:ind w:left="0"/>
              <w:rPr>
                <w:color w:val="FF0000"/>
              </w:rPr>
            </w:pPr>
            <w:r>
              <w:t xml:space="preserve">Peşin mi, taksitle mi? </w:t>
            </w:r>
          </w:p>
        </w:tc>
        <w:tc>
          <w:tcPr>
            <w:tcW w:w="3264" w:type="dxa"/>
            <w:shd w:val="clear" w:color="auto" w:fill="CCC0D9" w:themeFill="accent4" w:themeFillTint="66"/>
          </w:tcPr>
          <w:p w:rsidR="00555C66" w:rsidRDefault="00555C66" w:rsidP="00D015A8">
            <w:pPr>
              <w:pStyle w:val="ListeParagraf"/>
              <w:ind w:left="0"/>
              <w:rPr>
                <w:color w:val="FF0000"/>
              </w:rPr>
            </w:pPr>
          </w:p>
        </w:tc>
      </w:tr>
      <w:tr w:rsidR="00864EE0" w:rsidTr="00F70821">
        <w:tc>
          <w:tcPr>
            <w:tcW w:w="3089" w:type="dxa"/>
            <w:shd w:val="clear" w:color="auto" w:fill="FBD4B4" w:themeFill="accent6" w:themeFillTint="66"/>
          </w:tcPr>
          <w:p w:rsidR="00864EE0" w:rsidRDefault="00864EE0" w:rsidP="00D015A8">
            <w:pPr>
              <w:pStyle w:val="ListeParagraf"/>
              <w:ind w:left="0"/>
              <w:rPr>
                <w:color w:val="FF0000"/>
              </w:rPr>
            </w:pPr>
          </w:p>
        </w:tc>
        <w:tc>
          <w:tcPr>
            <w:tcW w:w="3088" w:type="dxa"/>
            <w:shd w:val="clear" w:color="auto" w:fill="FFFF99"/>
          </w:tcPr>
          <w:p w:rsidR="00864EE0" w:rsidRDefault="00864EE0" w:rsidP="00D015A8">
            <w:pPr>
              <w:pStyle w:val="ListeParagraf"/>
              <w:ind w:left="0"/>
              <w:rPr>
                <w:color w:val="FF0000"/>
              </w:rPr>
            </w:pPr>
            <w:r>
              <w:t>Tatil yapma</w:t>
            </w:r>
          </w:p>
        </w:tc>
        <w:tc>
          <w:tcPr>
            <w:tcW w:w="3264" w:type="dxa"/>
            <w:shd w:val="clear" w:color="auto" w:fill="CCC0D9" w:themeFill="accent4" w:themeFillTint="66"/>
          </w:tcPr>
          <w:p w:rsidR="00864EE0" w:rsidRDefault="00864EE0" w:rsidP="00D015A8">
            <w:pPr>
              <w:pStyle w:val="ListeParagraf"/>
              <w:ind w:left="0"/>
              <w:rPr>
                <w:color w:val="FF0000"/>
              </w:rPr>
            </w:pPr>
          </w:p>
        </w:tc>
      </w:tr>
    </w:tbl>
    <w:p w:rsidR="00555C66" w:rsidRPr="00E74691" w:rsidRDefault="00555C66" w:rsidP="00D015A8">
      <w:pPr>
        <w:pStyle w:val="ListeParagraf"/>
        <w:spacing w:after="0"/>
        <w:ind w:left="1440"/>
        <w:rPr>
          <w:color w:val="FF0000"/>
        </w:rPr>
      </w:pPr>
    </w:p>
    <w:p w:rsidR="0031487D" w:rsidRDefault="00A07051" w:rsidP="00D015A8">
      <w:pPr>
        <w:pStyle w:val="ListeParagraf"/>
        <w:numPr>
          <w:ilvl w:val="0"/>
          <w:numId w:val="1"/>
        </w:numPr>
        <w:spacing w:after="0"/>
      </w:pPr>
      <w:r>
        <w:t>Tüketiciyi edinme ya da kazanma temelli</w:t>
      </w:r>
      <w:r w:rsidR="00C14E36">
        <w:t xml:space="preserve"> üç temel araştırma perspektifi:</w:t>
      </w:r>
    </w:p>
    <w:p w:rsidR="00C14E36" w:rsidRPr="00C14E36" w:rsidRDefault="00C14E36" w:rsidP="00D015A8">
      <w:pPr>
        <w:pStyle w:val="ListeParagraf"/>
        <w:numPr>
          <w:ilvl w:val="0"/>
          <w:numId w:val="7"/>
        </w:numPr>
        <w:spacing w:after="0"/>
        <w:rPr>
          <w:color w:val="FF0000"/>
        </w:rPr>
      </w:pPr>
      <w:r w:rsidRPr="00C14E36">
        <w:rPr>
          <w:color w:val="FF0000"/>
        </w:rPr>
        <w:lastRenderedPageBreak/>
        <w:t>Karar verme perspektifi</w:t>
      </w:r>
      <w:r w:rsidR="00363034">
        <w:rPr>
          <w:color w:val="FF0000"/>
        </w:rPr>
        <w:t xml:space="preserve">: </w:t>
      </w:r>
      <w:r w:rsidR="00363034">
        <w:t>Ortaya çıkmış problemini gidermeye çalışmak için tüketicinin nasıl karar verdiğine odaklanır</w:t>
      </w:r>
    </w:p>
    <w:p w:rsidR="00C14E36" w:rsidRPr="00363034" w:rsidRDefault="00C14E36" w:rsidP="00D015A8">
      <w:pPr>
        <w:pStyle w:val="ListeParagraf"/>
        <w:numPr>
          <w:ilvl w:val="0"/>
          <w:numId w:val="7"/>
        </w:numPr>
        <w:spacing w:after="0"/>
        <w:rPr>
          <w:color w:val="FF0000"/>
        </w:rPr>
      </w:pPr>
      <w:r w:rsidRPr="00C14E36">
        <w:rPr>
          <w:color w:val="FF0000"/>
        </w:rPr>
        <w:t xml:space="preserve">Deneyimsel </w:t>
      </w:r>
      <w:proofErr w:type="gramStart"/>
      <w:r w:rsidRPr="00C14E36">
        <w:rPr>
          <w:color w:val="FF0000"/>
        </w:rPr>
        <w:t xml:space="preserve">perspektif </w:t>
      </w:r>
      <w:r w:rsidR="00363034">
        <w:rPr>
          <w:color w:val="FF0000"/>
        </w:rPr>
        <w:t xml:space="preserve">: </w:t>
      </w:r>
      <w:r w:rsidR="00363034">
        <w:t>Tüketiciler</w:t>
      </w:r>
      <w:proofErr w:type="gramEnd"/>
      <w:r w:rsidR="00363034">
        <w:t>, ürünün sembolik anlamları olan haz alma, duygu yaşama ya da hissetme gibi konular üzerinde durarak ürüne yaklaşır</w:t>
      </w:r>
      <w:r w:rsidR="00363034" w:rsidRPr="0036303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Singapur’da alışveriş merkezleri</w:t>
      </w:r>
      <w:r w:rsidR="00363034">
        <w:t>nin yoğun o</w:t>
      </w:r>
      <w:r w:rsidR="00363034">
        <w:t>l</w:t>
      </w:r>
      <w:r w:rsidR="00363034">
        <w:t xml:space="preserve">duğu en ünlü caddede </w:t>
      </w:r>
      <w:r w:rsidR="00363034" w:rsidRPr="0036303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dev ekranda dönen Türkiye reklamları</w:t>
      </w:r>
      <w:r w:rsidR="00363034">
        <w:t xml:space="preserve">nda deneyimsel alanlar gösterilir. </w:t>
      </w:r>
      <w:r w:rsidR="00363034" w:rsidRPr="0036303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“Biz kızartılmış patates değil, kızartmanın çıkardığı o eşsiz sesi satıyoruz” </w:t>
      </w:r>
      <w:r w:rsidR="00363034">
        <w:t xml:space="preserve">ya da </w:t>
      </w:r>
      <w:r w:rsidR="00363034" w:rsidRPr="0036303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“biz kitap değil serüven satıyoruz”</w:t>
      </w:r>
      <w:r w:rsidR="00363034">
        <w:t xml:space="preserve"> gibi tipik söylemler bu perspektifi çok iyi biçimde örneklendirmektedir.</w:t>
      </w:r>
    </w:p>
    <w:p w:rsidR="00363034" w:rsidRPr="004F2959" w:rsidRDefault="00363034" w:rsidP="00D015A8">
      <w:pPr>
        <w:pStyle w:val="ListeParagraf"/>
        <w:numPr>
          <w:ilvl w:val="0"/>
          <w:numId w:val="8"/>
        </w:numPr>
        <w:spacing w:after="0"/>
        <w:rPr>
          <w:color w:val="FF0000"/>
        </w:rPr>
      </w:pPr>
      <w:r w:rsidRPr="00363034">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Deneyimsel pazarlama</w:t>
      </w:r>
      <w:r>
        <w:t>, ürünün fonksiyonlarından ya da yararlarından ziyade ürünün sa</w:t>
      </w:r>
      <w:r>
        <w:t>ğ</w:t>
      </w:r>
      <w:r>
        <w:t xml:space="preserve">ladığı psikolojik, sosyolojik, </w:t>
      </w:r>
      <w:proofErr w:type="spellStart"/>
      <w:r>
        <w:t>psiko</w:t>
      </w:r>
      <w:proofErr w:type="spellEnd"/>
      <w:r>
        <w:t>-sosyal ya da hazcı tarafı üzerinde durur</w:t>
      </w:r>
      <w:r w:rsidR="00340239">
        <w:t>. (Amerika ve P</w:t>
      </w:r>
      <w:r w:rsidR="00340239">
        <w:t>a</w:t>
      </w:r>
      <w:r w:rsidR="00340239">
        <w:t xml:space="preserve">ris’teki </w:t>
      </w:r>
      <w:proofErr w:type="spellStart"/>
      <w:r w:rsidR="00340239">
        <w:t>Disneyland</w:t>
      </w:r>
      <w:proofErr w:type="spellEnd"/>
      <w:r w:rsidR="00340239">
        <w:t xml:space="preserve"> dünyası, Orlando ya da Los Angeles’taki Hollywood Stüdyoları, çocukların ilgisini çeken temalı parklar</w:t>
      </w:r>
      <w:r w:rsidR="00D726CC">
        <w:t>)</w:t>
      </w:r>
    </w:p>
    <w:p w:rsidR="004F2959" w:rsidRPr="00C14E36" w:rsidRDefault="004F2959" w:rsidP="00D015A8">
      <w:pPr>
        <w:pStyle w:val="ListeParagraf"/>
        <w:numPr>
          <w:ilvl w:val="0"/>
          <w:numId w:val="8"/>
        </w:numPr>
        <w:spacing w:after="0"/>
        <w:rPr>
          <w:color w:val="FF0000"/>
        </w:rPr>
      </w:pPr>
      <w:r>
        <w:t xml:space="preserve">Gerçek deneyimleri yansıtmayı hedefleyen bu tür araştırmalarda </w:t>
      </w:r>
      <w:r w:rsidRPr="004F295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gözlem, katılımlı gözlem ya da derinlemesine görüşme</w:t>
      </w:r>
      <w:r>
        <w:t xml:space="preserve"> gibi tekniklerden yararlanılarak gerçek deneyimler ortaya ko</w:t>
      </w:r>
      <w:r>
        <w:t>n</w:t>
      </w:r>
      <w:r>
        <w:t>maya çalışılır</w:t>
      </w:r>
    </w:p>
    <w:p w:rsidR="008D4479" w:rsidRPr="008D4479" w:rsidRDefault="00C14E36" w:rsidP="00D015A8">
      <w:pPr>
        <w:pStyle w:val="ListeParagraf"/>
        <w:numPr>
          <w:ilvl w:val="0"/>
          <w:numId w:val="7"/>
        </w:numPr>
        <w:spacing w:after="0"/>
        <w:rPr>
          <w:color w:val="FF0000"/>
        </w:rPr>
      </w:pPr>
      <w:r w:rsidRPr="00790095">
        <w:rPr>
          <w:color w:val="FF0000"/>
        </w:rPr>
        <w:t>Davranışsal etki perspektifi</w:t>
      </w:r>
      <w:r w:rsidR="00790095" w:rsidRPr="00790095">
        <w:rPr>
          <w:color w:val="FF0000"/>
        </w:rPr>
        <w:t xml:space="preserve">: </w:t>
      </w:r>
      <w:r w:rsidR="00790095">
        <w:t xml:space="preserve">Tüketicinin başlangıçta ürünle ilgili güçlü inanç ve duyguları olmaksızın, güçlü çevresel faktörlerin tüketicileri satın almaya itmesi durumunda davranışsal etkiden bahsedilir. </w:t>
      </w:r>
      <w:r w:rsidR="00790095" w:rsidRPr="0079009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Çekiliş, kura ya da vitrin düzenleme </w:t>
      </w:r>
      <w:r w:rsidR="00790095">
        <w:t xml:space="preserve">gibi satış tutundurma faaliyetleri, </w:t>
      </w:r>
      <w:r w:rsidR="00790095" w:rsidRPr="0079009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kültürel normlar, fiziksel çe</w:t>
      </w:r>
      <w:r w:rsidR="00790095" w:rsidRPr="0079009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v</w:t>
      </w:r>
      <w:r w:rsidR="00790095" w:rsidRPr="0079009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re </w:t>
      </w:r>
      <w:r w:rsidR="00790095">
        <w:t xml:space="preserve">ya da </w:t>
      </w:r>
      <w:r w:rsidR="00790095" w:rsidRPr="0079009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ekonomik baskılar </w:t>
      </w:r>
      <w:r w:rsidR="00790095">
        <w:t xml:space="preserve">satın alma davranışına yön verir. </w:t>
      </w:r>
    </w:p>
    <w:p w:rsidR="00C14E36" w:rsidRPr="008D4479" w:rsidRDefault="00790095" w:rsidP="00D015A8">
      <w:pPr>
        <w:pStyle w:val="ListeParagraf"/>
        <w:numPr>
          <w:ilvl w:val="0"/>
          <w:numId w:val="9"/>
        </w:numPr>
        <w:spacing w:after="0"/>
        <w:rPr>
          <w:color w:val="FF0000"/>
        </w:rPr>
      </w:pPr>
      <w:proofErr w:type="spellStart"/>
      <w:r>
        <w:t>Migrosta</w:t>
      </w:r>
      <w:proofErr w:type="spellEnd"/>
      <w:r>
        <w:t xml:space="preserve"> güvenilir bir sucuk markasının tat testlerinden etkilenen bir tüketici ilgili sucuk markasını satın alması ya da hafta sonuna özel %50’lik indirimi kaçırmak istemeyen bir tük</w:t>
      </w:r>
      <w:r>
        <w:t>e</w:t>
      </w:r>
      <w:r>
        <w:t xml:space="preserve">ticinin </w:t>
      </w:r>
      <w:proofErr w:type="spellStart"/>
      <w:r>
        <w:t>Bernardo</w:t>
      </w:r>
      <w:proofErr w:type="spellEnd"/>
      <w:r>
        <w:t xml:space="preserve"> mağazasından bahçe masa ve sandalyesi satın alması </w:t>
      </w:r>
    </w:p>
    <w:p w:rsidR="008D4479" w:rsidRPr="00360CE0" w:rsidRDefault="008D4479" w:rsidP="00D015A8">
      <w:pPr>
        <w:pStyle w:val="ListeParagraf"/>
        <w:numPr>
          <w:ilvl w:val="0"/>
          <w:numId w:val="9"/>
        </w:numPr>
        <w:spacing w:after="0"/>
        <w:rPr>
          <w:color w:val="FF0000"/>
        </w:rPr>
      </w:pPr>
      <w:r>
        <w:t xml:space="preserve">Japonya’daki kültürel normların satın alma kararıyla ilişkisini inceleyen ya da dinsel norm ve müeyyidelerin helal gıda tüketimine yönlendiricilik etkisi ile ilgili araştırmalar bu kapsamda değerlendirilir. Benzer şekilde Dünya Kupası ya da Avrupa Futbol Şampiyonası’nda Coca-Cola’nın “üç kapak gönder, çekilişe katıl” uygulaması ile taraftarları hedefleyen satış </w:t>
      </w:r>
      <w:proofErr w:type="gramStart"/>
      <w:r>
        <w:t>promo</w:t>
      </w:r>
      <w:r>
        <w:t>s</w:t>
      </w:r>
      <w:r>
        <w:t>yon</w:t>
      </w:r>
      <w:proofErr w:type="gramEnd"/>
      <w:r>
        <w:t xml:space="preserve"> kampanyaları da davranışsal etkiyle ilgilidir</w:t>
      </w:r>
      <w:r w:rsidR="00360CE0">
        <w:t>.</w:t>
      </w:r>
    </w:p>
    <w:p w:rsidR="00E47B83" w:rsidRDefault="007529CF" w:rsidP="00D015A8">
      <w:pPr>
        <w:pStyle w:val="ListeParagraf"/>
        <w:numPr>
          <w:ilvl w:val="0"/>
          <w:numId w:val="1"/>
        </w:numPr>
        <w:spacing w:after="0"/>
      </w:pPr>
      <w:r>
        <w:t xml:space="preserve">Klasik tüketici davranışı modeline göre tüketiciler </w:t>
      </w:r>
      <w:r w:rsidR="00E47B83">
        <w:t>4 modele göre hareket eder.</w:t>
      </w:r>
    </w:p>
    <w:p w:rsidR="00E47B83" w:rsidRPr="00E47B83" w:rsidRDefault="00E47B83" w:rsidP="00D015A8">
      <w:pPr>
        <w:pStyle w:val="ListeParagraf"/>
        <w:numPr>
          <w:ilvl w:val="0"/>
          <w:numId w:val="7"/>
        </w:numPr>
        <w:spacing w:after="0"/>
        <w:rPr>
          <w:color w:val="FF0000"/>
        </w:rPr>
      </w:pPr>
      <w:r w:rsidRPr="00E47B83">
        <w:rPr>
          <w:color w:val="FF0000"/>
        </w:rPr>
        <w:t>Ekonomik</w:t>
      </w:r>
      <w:r w:rsidR="004D1A7E">
        <w:rPr>
          <w:color w:val="FF0000"/>
        </w:rPr>
        <w:t xml:space="preserve"> model: </w:t>
      </w:r>
      <w:r w:rsidR="004D1A7E">
        <w:t xml:space="preserve">Satın alma kararı ekonomik değişkenler </w:t>
      </w:r>
      <w:r w:rsidR="004D1A7E" w:rsidRPr="004D1A7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olan fiyat, arz ve talep </w:t>
      </w:r>
      <w:r w:rsidR="004D1A7E">
        <w:t>temelinde gerçe</w:t>
      </w:r>
      <w:r w:rsidR="004D1A7E">
        <w:t>k</w:t>
      </w:r>
      <w:r w:rsidR="004D1A7E">
        <w:t>leştirilir.</w:t>
      </w:r>
    </w:p>
    <w:p w:rsidR="00E47B83" w:rsidRPr="00E47B83" w:rsidRDefault="00E47B83" w:rsidP="00D015A8">
      <w:pPr>
        <w:pStyle w:val="ListeParagraf"/>
        <w:numPr>
          <w:ilvl w:val="0"/>
          <w:numId w:val="7"/>
        </w:numPr>
        <w:spacing w:after="0"/>
        <w:rPr>
          <w:color w:val="FF0000"/>
        </w:rPr>
      </w:pPr>
      <w:r w:rsidRPr="00E47B83">
        <w:rPr>
          <w:color w:val="FF0000"/>
        </w:rPr>
        <w:t>Benlik</w:t>
      </w:r>
      <w:r w:rsidR="004D1A7E">
        <w:rPr>
          <w:color w:val="FF0000"/>
        </w:rPr>
        <w:t xml:space="preserve"> modeli: </w:t>
      </w:r>
      <w:r w:rsidR="004D1A7E" w:rsidRPr="00585DC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Freud’un </w:t>
      </w:r>
      <w:proofErr w:type="spellStart"/>
      <w:r w:rsidR="004D1A7E" w:rsidRPr="00585DC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psiko</w:t>
      </w:r>
      <w:proofErr w:type="spellEnd"/>
      <w:r w:rsidR="004D1A7E" w:rsidRPr="00585DC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-analitik </w:t>
      </w:r>
      <w:r w:rsidR="004D1A7E">
        <w:t xml:space="preserve">ve </w:t>
      </w:r>
      <w:r w:rsidR="004D1A7E" w:rsidRPr="00585DC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bilinçaltı olgusuna </w:t>
      </w:r>
      <w:r w:rsidR="004D1A7E">
        <w:t>vurgu yaparak satın alma davranışını açıklamaya çalışır.</w:t>
      </w:r>
    </w:p>
    <w:p w:rsidR="00E47B83" w:rsidRPr="00E47B83" w:rsidRDefault="00E47B83" w:rsidP="00D015A8">
      <w:pPr>
        <w:pStyle w:val="ListeParagraf"/>
        <w:numPr>
          <w:ilvl w:val="0"/>
          <w:numId w:val="7"/>
        </w:numPr>
        <w:spacing w:after="0"/>
        <w:rPr>
          <w:color w:val="FF0000"/>
        </w:rPr>
      </w:pPr>
      <w:r w:rsidRPr="00E47B83">
        <w:rPr>
          <w:color w:val="FF0000"/>
        </w:rPr>
        <w:t xml:space="preserve">Öğrenme </w:t>
      </w:r>
      <w:r w:rsidR="00585DCA">
        <w:rPr>
          <w:color w:val="FF0000"/>
        </w:rPr>
        <w:t xml:space="preserve">modeli: </w:t>
      </w:r>
      <w:proofErr w:type="spellStart"/>
      <w:r w:rsidR="00585DCA" w:rsidRPr="00585DC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Pavlov’un</w:t>
      </w:r>
      <w:proofErr w:type="spellEnd"/>
      <w:r w:rsidR="00585DCA" w:rsidRPr="00585DC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şartlandırarak öğrenme </w:t>
      </w:r>
      <w:r w:rsidR="00585DCA">
        <w:t>yaklaşımını temel alır. Köpek deneyinden yola çıkarak köpeğin yiyecek verileceği davranışı öğrenmesi gibi tüketicilerin de ürün ya da markalar k</w:t>
      </w:r>
      <w:r w:rsidR="00585DCA">
        <w:t>o</w:t>
      </w:r>
      <w:r w:rsidR="00585DCA">
        <w:t>nusunda şartlandırılabileceği ve buna göre davranış göstereceği varsayımına dayanır</w:t>
      </w:r>
    </w:p>
    <w:p w:rsidR="00360CE0" w:rsidRDefault="00E47B83" w:rsidP="00D015A8">
      <w:pPr>
        <w:pStyle w:val="ListeParagraf"/>
        <w:numPr>
          <w:ilvl w:val="0"/>
          <w:numId w:val="7"/>
        </w:numPr>
        <w:spacing w:after="0"/>
        <w:rPr>
          <w:color w:val="FF0000"/>
        </w:rPr>
      </w:pPr>
      <w:r w:rsidRPr="00E47B83">
        <w:rPr>
          <w:color w:val="FF0000"/>
        </w:rPr>
        <w:t>Toplumsal yaklaşım</w:t>
      </w:r>
      <w:r w:rsidR="00585DCA">
        <w:rPr>
          <w:color w:val="FF0000"/>
        </w:rPr>
        <w:t xml:space="preserve"> modeli: </w:t>
      </w:r>
      <w:proofErr w:type="spellStart"/>
      <w:r w:rsidR="00585DCA" w:rsidRPr="00585DC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Veblen’in</w:t>
      </w:r>
      <w:proofErr w:type="spellEnd"/>
      <w:r w:rsidR="00585DCA" w:rsidRPr="00585DC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gösterişçi tüketim </w:t>
      </w:r>
      <w:r w:rsidR="00585DCA">
        <w:t>vurgusunda temellendirilmiştir. Bu yakl</w:t>
      </w:r>
      <w:r w:rsidR="00585DCA">
        <w:t>a</w:t>
      </w:r>
      <w:r w:rsidR="00585DCA">
        <w:t>şıma göre tüketiciler tüketim davranışında bulunurken gösteriş yapmayı hedeflemektedir</w:t>
      </w:r>
      <w:r w:rsidRPr="00E47B83">
        <w:rPr>
          <w:color w:val="FF0000"/>
        </w:rPr>
        <w:t xml:space="preserve"> </w:t>
      </w:r>
    </w:p>
    <w:p w:rsidR="00CD4175" w:rsidRDefault="00CD4175" w:rsidP="00D015A8">
      <w:pPr>
        <w:pStyle w:val="ListeParagraf"/>
        <w:numPr>
          <w:ilvl w:val="0"/>
          <w:numId w:val="1"/>
        </w:numPr>
        <w:spacing w:after="0"/>
      </w:pPr>
      <w:r>
        <w:t>Çağdaş tüketici davranışı modeline göre tüketiciler 3 modele göre hareket eder.</w:t>
      </w:r>
    </w:p>
    <w:p w:rsidR="00CD4175" w:rsidRPr="00CD4175" w:rsidRDefault="00CD4175" w:rsidP="00D015A8">
      <w:pPr>
        <w:pStyle w:val="ListeParagraf"/>
        <w:numPr>
          <w:ilvl w:val="0"/>
          <w:numId w:val="10"/>
        </w:numPr>
        <w:spacing w:after="0"/>
        <w:rPr>
          <w:color w:val="FF0000"/>
        </w:rPr>
      </w:pPr>
      <w:proofErr w:type="spellStart"/>
      <w:r w:rsidRPr="00CD4175">
        <w:rPr>
          <w:color w:val="FF0000"/>
        </w:rPr>
        <w:t>Nicosia</w:t>
      </w:r>
      <w:proofErr w:type="spellEnd"/>
      <w:r w:rsidRPr="00CD4175">
        <w:rPr>
          <w:color w:val="FF0000"/>
        </w:rPr>
        <w:t xml:space="preserve"> </w:t>
      </w:r>
      <w:proofErr w:type="gramStart"/>
      <w:r w:rsidRPr="00CD4175">
        <w:rPr>
          <w:color w:val="FF0000"/>
        </w:rPr>
        <w:t>modeli</w:t>
      </w:r>
      <w:r w:rsidR="00A92145">
        <w:rPr>
          <w:color w:val="FF0000"/>
        </w:rPr>
        <w:t xml:space="preserve"> : </w:t>
      </w:r>
      <w:r w:rsidR="00A92145">
        <w:t>Tüketici</w:t>
      </w:r>
      <w:proofErr w:type="gramEnd"/>
      <w:r w:rsidR="00A92145">
        <w:t xml:space="preserve"> davranışının kendisine odaklanmayı çok daha karışık olan karar verme süreci ile değiştirir</w:t>
      </w:r>
    </w:p>
    <w:p w:rsidR="00CD4175" w:rsidRPr="00CD4175" w:rsidRDefault="00CD4175" w:rsidP="00D015A8">
      <w:pPr>
        <w:pStyle w:val="ListeParagraf"/>
        <w:numPr>
          <w:ilvl w:val="0"/>
          <w:numId w:val="10"/>
        </w:numPr>
        <w:spacing w:after="0"/>
        <w:rPr>
          <w:color w:val="FF0000"/>
        </w:rPr>
      </w:pPr>
      <w:proofErr w:type="spellStart"/>
      <w:r w:rsidRPr="00CD4175">
        <w:rPr>
          <w:color w:val="FF0000"/>
        </w:rPr>
        <w:t>Howard</w:t>
      </w:r>
      <w:proofErr w:type="spellEnd"/>
      <w:r w:rsidRPr="00CD4175">
        <w:rPr>
          <w:color w:val="FF0000"/>
        </w:rPr>
        <w:t xml:space="preserve"> </w:t>
      </w:r>
      <w:proofErr w:type="spellStart"/>
      <w:r w:rsidRPr="00CD4175">
        <w:rPr>
          <w:color w:val="FF0000"/>
        </w:rPr>
        <w:t>Sheth</w:t>
      </w:r>
      <w:proofErr w:type="spellEnd"/>
      <w:r w:rsidRPr="00CD4175">
        <w:rPr>
          <w:color w:val="FF0000"/>
        </w:rPr>
        <w:t xml:space="preserve"> modeli</w:t>
      </w:r>
      <w:r w:rsidR="00A92145">
        <w:rPr>
          <w:color w:val="FF0000"/>
        </w:rPr>
        <w:t xml:space="preserve">: </w:t>
      </w:r>
      <w:r w:rsidR="00A92145">
        <w:t xml:space="preserve">4 değişken olan </w:t>
      </w:r>
      <w:r w:rsidR="00A92145" w:rsidRPr="00A921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girdi, algısal ve öğrenme, çıktı </w:t>
      </w:r>
      <w:r w:rsidR="00A92145">
        <w:t xml:space="preserve">ve </w:t>
      </w:r>
      <w:r w:rsidR="00A92145" w:rsidRPr="00A921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çevresel değişkenleri </w:t>
      </w:r>
      <w:r w:rsidR="00A92145">
        <w:t>temel alır.</w:t>
      </w:r>
    </w:p>
    <w:p w:rsidR="00A92145" w:rsidRPr="00A92145" w:rsidRDefault="00CD4175" w:rsidP="00D015A8">
      <w:pPr>
        <w:pStyle w:val="ListeParagraf"/>
        <w:numPr>
          <w:ilvl w:val="0"/>
          <w:numId w:val="10"/>
        </w:numPr>
        <w:spacing w:after="0"/>
        <w:rPr>
          <w:color w:val="FF0000"/>
        </w:rPr>
      </w:pPr>
      <w:proofErr w:type="spellStart"/>
      <w:r w:rsidRPr="00CD4175">
        <w:rPr>
          <w:color w:val="FF0000"/>
        </w:rPr>
        <w:t>EngelBlackwell-Miniard</w:t>
      </w:r>
      <w:proofErr w:type="spellEnd"/>
      <w:r w:rsidRPr="00CD4175">
        <w:rPr>
          <w:color w:val="FF0000"/>
        </w:rPr>
        <w:t xml:space="preserve"> modeli</w:t>
      </w:r>
      <w:r w:rsidR="00A92145">
        <w:rPr>
          <w:color w:val="FF0000"/>
        </w:rPr>
        <w:t xml:space="preserve">: </w:t>
      </w:r>
      <w:r w:rsidR="00A92145">
        <w:t xml:space="preserve">Bu modele göre </w:t>
      </w:r>
    </w:p>
    <w:p w:rsidR="00A92145" w:rsidRPr="00A92145" w:rsidRDefault="00A92145" w:rsidP="00D015A8">
      <w:pPr>
        <w:pStyle w:val="ListeParagraf"/>
        <w:numPr>
          <w:ilvl w:val="0"/>
          <w:numId w:val="11"/>
        </w:numPr>
        <w:spacing w:after="0"/>
        <w:rPr>
          <w:color w:val="FF0000"/>
        </w:rPr>
      </w:pPr>
      <w:r w:rsidRPr="00A921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Girdi </w:t>
      </w:r>
      <w:r>
        <w:t xml:space="preserve">(pazarlamacıların uyaranları ve dışsal bilgi arama), </w:t>
      </w:r>
    </w:p>
    <w:p w:rsidR="00A92145" w:rsidRPr="00A92145" w:rsidRDefault="00A92145" w:rsidP="00D015A8">
      <w:pPr>
        <w:pStyle w:val="ListeParagraf"/>
        <w:numPr>
          <w:ilvl w:val="0"/>
          <w:numId w:val="11"/>
        </w:numPr>
        <w:spacing w:after="0"/>
        <w:rPr>
          <w:color w:val="FF0000"/>
        </w:rPr>
      </w:pPr>
      <w:r w:rsidRPr="00A921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Bilgi işleme </w:t>
      </w:r>
      <w:r>
        <w:t xml:space="preserve">(maruz kalma, dikkat, anlama, kabul ve akılda tutma), </w:t>
      </w:r>
    </w:p>
    <w:p w:rsidR="00A92145" w:rsidRPr="00A92145" w:rsidRDefault="00A92145" w:rsidP="00D015A8">
      <w:pPr>
        <w:pStyle w:val="ListeParagraf"/>
        <w:numPr>
          <w:ilvl w:val="0"/>
          <w:numId w:val="11"/>
        </w:numPr>
        <w:spacing w:after="0"/>
        <w:rPr>
          <w:color w:val="FF0000"/>
        </w:rPr>
      </w:pPr>
      <w:r w:rsidRPr="00A921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Karar süreci </w:t>
      </w:r>
      <w:r>
        <w:t>(problem, bilgi arama, seçenek değerlendirme, satın alma, satın alma sonrası)</w:t>
      </w:r>
    </w:p>
    <w:p w:rsidR="00CD4175" w:rsidRPr="00B31838" w:rsidRDefault="00A92145" w:rsidP="00D015A8">
      <w:pPr>
        <w:pStyle w:val="ListeParagraf"/>
        <w:numPr>
          <w:ilvl w:val="0"/>
          <w:numId w:val="11"/>
        </w:numPr>
        <w:spacing w:after="0"/>
        <w:rPr>
          <w:color w:val="FF0000"/>
        </w:rPr>
      </w:pPr>
      <w:r w:rsidRPr="00A921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Süreci etkileyen kişisel, sosyal ve durumsal etkiler </w:t>
      </w:r>
      <w:r>
        <w:t>bulunmaktadır</w:t>
      </w:r>
      <w:r w:rsidR="001B4C7B">
        <w:t>.</w:t>
      </w:r>
    </w:p>
    <w:p w:rsidR="00B31838" w:rsidRDefault="00B31838" w:rsidP="00D015A8">
      <w:pPr>
        <w:spacing w:after="0"/>
        <w:rPr>
          <w:color w:val="FF0000"/>
        </w:rPr>
      </w:pPr>
    </w:p>
    <w:p w:rsidR="00B31838" w:rsidRDefault="00B31838" w:rsidP="00D015A8">
      <w:pPr>
        <w:spacing w:after="0"/>
        <w:rPr>
          <w:color w:val="FF0000"/>
        </w:rPr>
      </w:pPr>
    </w:p>
    <w:p w:rsidR="00B31838" w:rsidRPr="00B31838" w:rsidRDefault="00B31838" w:rsidP="00D015A8">
      <w:pPr>
        <w:spacing w:after="0"/>
        <w:rPr>
          <w:color w:val="FF0000"/>
        </w:rPr>
      </w:pPr>
    </w:p>
    <w:p w:rsidR="001B4C7B" w:rsidRDefault="00824833" w:rsidP="00D015A8">
      <w:pPr>
        <w:pStyle w:val="ListeParagraf"/>
        <w:numPr>
          <w:ilvl w:val="0"/>
          <w:numId w:val="1"/>
        </w:numPr>
        <w:spacing w:after="0"/>
      </w:pPr>
      <w:r>
        <w:lastRenderedPageBreak/>
        <w:t xml:space="preserve">Tüketici davranışı </w:t>
      </w:r>
      <w:proofErr w:type="gramStart"/>
      <w:r>
        <w:t>literatürüne</w:t>
      </w:r>
      <w:proofErr w:type="gramEnd"/>
      <w:r>
        <w:t xml:space="preserve"> temel teşkil eden iki model</w:t>
      </w:r>
    </w:p>
    <w:p w:rsidR="00824833" w:rsidRDefault="00824833" w:rsidP="00D015A8">
      <w:pPr>
        <w:pStyle w:val="ListeParagraf"/>
        <w:numPr>
          <w:ilvl w:val="0"/>
          <w:numId w:val="12"/>
        </w:numPr>
        <w:spacing w:after="0"/>
        <w:rPr>
          <w:color w:val="FF0000"/>
        </w:rPr>
      </w:pPr>
      <w:r w:rsidRPr="00824833">
        <w:rPr>
          <w:color w:val="FF0000"/>
        </w:rPr>
        <w:t>Kara kutu modeli</w:t>
      </w:r>
    </w:p>
    <w:p w:rsidR="00B31838" w:rsidRDefault="00B31838" w:rsidP="00D015A8">
      <w:pPr>
        <w:pStyle w:val="ListeParagraf"/>
        <w:spacing w:after="0"/>
        <w:ind w:left="1440"/>
        <w:rPr>
          <w:color w:val="FF0000"/>
        </w:rPr>
      </w:pPr>
      <w:r>
        <w:rPr>
          <w:noProof/>
          <w:lang w:eastAsia="tr-TR"/>
        </w:rPr>
        <w:drawing>
          <wp:inline distT="0" distB="0" distL="0" distR="0" wp14:anchorId="71253688" wp14:editId="3BA9E828">
            <wp:extent cx="5520520" cy="1508078"/>
            <wp:effectExtent l="0" t="0" r="0" b="0"/>
            <wp:docPr id="2" name="Diy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4455E0" w:rsidRPr="004455E0" w:rsidRDefault="004455E0" w:rsidP="00D015A8">
      <w:pPr>
        <w:spacing w:after="0"/>
        <w:ind w:firstLine="708"/>
        <w:rPr>
          <w:color w:val="FF0000"/>
        </w:rPr>
      </w:pPr>
      <w:r>
        <w:t xml:space="preserve">Bu durum, tüketicinin edilgen olmadığını ifade eder. Eğer tüketiciler edilgen olsaydı; </w:t>
      </w:r>
      <w:proofErr w:type="spellStart"/>
      <w:r>
        <w:t>Samsung</w:t>
      </w:r>
      <w:proofErr w:type="spellEnd"/>
      <w:r>
        <w:t xml:space="preserve"> Smart TV’nin reklamını görür görmez hepsinin televizyon almak için mağazalara akın edeceği anlamına gelirdi ki, böyle bir durum söz konusu değildir.</w:t>
      </w:r>
    </w:p>
    <w:p w:rsidR="00BE7570" w:rsidRPr="001B3A6E" w:rsidRDefault="00824833" w:rsidP="00D015A8">
      <w:pPr>
        <w:pStyle w:val="ListeParagraf"/>
        <w:numPr>
          <w:ilvl w:val="0"/>
          <w:numId w:val="12"/>
        </w:numPr>
        <w:spacing w:after="0"/>
        <w:rPr>
          <w:color w:val="FF0000"/>
        </w:rPr>
      </w:pPr>
      <w:r w:rsidRPr="00824833">
        <w:rPr>
          <w:color w:val="FF0000"/>
        </w:rPr>
        <w:t>Genel tüketici davranışı modeli</w:t>
      </w:r>
      <w:r w:rsidR="00DB5309">
        <w:rPr>
          <w:color w:val="FF0000"/>
        </w:rPr>
        <w:t xml:space="preserve">: </w:t>
      </w:r>
      <w:proofErr w:type="spellStart"/>
      <w:r w:rsidR="00DB5309">
        <w:t>Literütürde</w:t>
      </w:r>
      <w:proofErr w:type="spellEnd"/>
      <w:r w:rsidR="00DB5309">
        <w:t xml:space="preserve"> en fazla üzerinde durulan ve </w:t>
      </w:r>
      <w:proofErr w:type="spellStart"/>
      <w:r w:rsidR="00DB5309">
        <w:t>tüketcinin</w:t>
      </w:r>
      <w:proofErr w:type="spellEnd"/>
      <w:r w:rsidR="00DB5309">
        <w:t xml:space="preserve"> davranışı açıkl</w:t>
      </w:r>
      <w:r w:rsidR="00DB5309">
        <w:t>a</w:t>
      </w:r>
      <w:r w:rsidR="00DB5309">
        <w:t>nırken en yaygın kullanılan “genel tüketici davranışı” modelidir. Bu model, esasında Engel-</w:t>
      </w:r>
      <w:proofErr w:type="spellStart"/>
      <w:r w:rsidR="00DB5309">
        <w:t>BlackwellMiniard</w:t>
      </w:r>
      <w:proofErr w:type="spellEnd"/>
      <w:r w:rsidR="00DB5309">
        <w:t xml:space="preserve"> modelinin nispeten basitleştirilmiş halidir. Bu modele göre, tüketici satın alma k</w:t>
      </w:r>
      <w:r w:rsidR="00DB5309">
        <w:t>a</w:t>
      </w:r>
      <w:r w:rsidR="00DB5309">
        <w:t>rar süreci vardır ve bir dizi faktör (içsel, dışsal, durumsal, demografik ve pazarlama karması) bu süreç üzerinde etkide bulunur.</w:t>
      </w:r>
    </w:p>
    <w:p w:rsidR="001B3A6E" w:rsidRPr="001B3A6E" w:rsidRDefault="001B3A6E" w:rsidP="00D015A8">
      <w:pPr>
        <w:pStyle w:val="ListeParagraf"/>
        <w:numPr>
          <w:ilvl w:val="0"/>
          <w:numId w:val="13"/>
        </w:numPr>
        <w:spacing w:after="0"/>
        <w:rPr>
          <w:color w:val="FF0000"/>
        </w:rPr>
      </w:pPr>
      <w:r>
        <w:t xml:space="preserve">Tüketici </w:t>
      </w:r>
      <w:r w:rsidRPr="001B3A6E">
        <w:rPr>
          <w:color w:val="FF0000"/>
        </w:rPr>
        <w:t xml:space="preserve">satın alma karar süreci </w:t>
      </w:r>
      <w:r>
        <w:t xml:space="preserve">beş adımdan oluşur. </w:t>
      </w:r>
    </w:p>
    <w:p w:rsidR="001B3A6E" w:rsidRPr="001B3A6E" w:rsidRDefault="001B3A6E" w:rsidP="00D015A8">
      <w:pPr>
        <w:pStyle w:val="ListeParagraf"/>
        <w:numPr>
          <w:ilvl w:val="0"/>
          <w:numId w:val="14"/>
        </w:numPr>
        <w:spacing w:after="0"/>
        <w:rPr>
          <w:color w:val="FF0000"/>
        </w:rPr>
      </w:pPr>
      <w:r>
        <w:t xml:space="preserve">Problem tanımlama, </w:t>
      </w:r>
    </w:p>
    <w:p w:rsidR="001B3A6E" w:rsidRPr="001B3A6E" w:rsidRDefault="001B3A6E" w:rsidP="00D015A8">
      <w:pPr>
        <w:pStyle w:val="ListeParagraf"/>
        <w:numPr>
          <w:ilvl w:val="0"/>
          <w:numId w:val="14"/>
        </w:numPr>
        <w:spacing w:after="0"/>
        <w:rPr>
          <w:color w:val="FF0000"/>
        </w:rPr>
      </w:pPr>
      <w:r>
        <w:t xml:space="preserve">Bilgi arama, </w:t>
      </w:r>
    </w:p>
    <w:p w:rsidR="001B3A6E" w:rsidRPr="001B3A6E" w:rsidRDefault="001B3A6E" w:rsidP="00D015A8">
      <w:pPr>
        <w:pStyle w:val="ListeParagraf"/>
        <w:numPr>
          <w:ilvl w:val="0"/>
          <w:numId w:val="14"/>
        </w:numPr>
        <w:spacing w:after="0"/>
        <w:rPr>
          <w:color w:val="FF0000"/>
        </w:rPr>
      </w:pPr>
      <w:r>
        <w:t xml:space="preserve">Seçenek değerlendirme, </w:t>
      </w:r>
    </w:p>
    <w:p w:rsidR="001B3A6E" w:rsidRPr="001B3A6E" w:rsidRDefault="001B3A6E" w:rsidP="00D015A8">
      <w:pPr>
        <w:pStyle w:val="ListeParagraf"/>
        <w:numPr>
          <w:ilvl w:val="0"/>
          <w:numId w:val="14"/>
        </w:numPr>
        <w:spacing w:after="0"/>
        <w:rPr>
          <w:color w:val="FF0000"/>
        </w:rPr>
      </w:pPr>
      <w:r>
        <w:t xml:space="preserve">Satın alma </w:t>
      </w:r>
    </w:p>
    <w:p w:rsidR="001B3A6E" w:rsidRPr="00CF196A" w:rsidRDefault="001B3A6E" w:rsidP="00D015A8">
      <w:pPr>
        <w:pStyle w:val="ListeParagraf"/>
        <w:numPr>
          <w:ilvl w:val="0"/>
          <w:numId w:val="14"/>
        </w:numPr>
        <w:spacing w:after="0"/>
        <w:rPr>
          <w:color w:val="FF0000"/>
        </w:rPr>
      </w:pPr>
      <w:r>
        <w:t>Sonuçların değerlendirilmesi</w:t>
      </w:r>
    </w:p>
    <w:p w:rsidR="00CF196A" w:rsidRPr="00CF196A" w:rsidRDefault="00CF196A" w:rsidP="00D015A8">
      <w:pPr>
        <w:pStyle w:val="ListeParagraf"/>
        <w:numPr>
          <w:ilvl w:val="0"/>
          <w:numId w:val="13"/>
        </w:numPr>
        <w:spacing w:after="0"/>
        <w:rPr>
          <w:color w:val="FF0000"/>
        </w:rPr>
      </w:pPr>
      <w:r>
        <w:t>Karar sürecine etki eden faktörler</w:t>
      </w:r>
    </w:p>
    <w:p w:rsidR="00CF196A" w:rsidRPr="00CF196A" w:rsidRDefault="00CF196A" w:rsidP="00D015A8">
      <w:pPr>
        <w:pStyle w:val="ListeParagraf"/>
        <w:numPr>
          <w:ilvl w:val="0"/>
          <w:numId w:val="15"/>
        </w:numPr>
        <w:spacing w:after="0"/>
        <w:rPr>
          <w:color w:val="FF0000"/>
        </w:rPr>
      </w:pPr>
      <w:r>
        <w:t>İçsel (psikolojik) faktörler (• Öğrenme • Güdüleme • Algılama • Tutum • Kişilik)</w:t>
      </w:r>
    </w:p>
    <w:p w:rsidR="00CF196A" w:rsidRPr="00CF196A" w:rsidRDefault="00CF196A" w:rsidP="00D015A8">
      <w:pPr>
        <w:pStyle w:val="ListeParagraf"/>
        <w:numPr>
          <w:ilvl w:val="0"/>
          <w:numId w:val="15"/>
        </w:numPr>
        <w:spacing w:after="0"/>
        <w:rPr>
          <w:color w:val="FF0000"/>
        </w:rPr>
      </w:pPr>
      <w:r>
        <w:t>Dışsal (sosyolojik) faktörler (•Danışma • Sosyal Sınıf • Aile • Kişisel Etkiler • Kültür)</w:t>
      </w:r>
    </w:p>
    <w:p w:rsidR="00CF196A" w:rsidRPr="00CF196A" w:rsidRDefault="00CF196A" w:rsidP="00D015A8">
      <w:pPr>
        <w:pStyle w:val="ListeParagraf"/>
        <w:numPr>
          <w:ilvl w:val="0"/>
          <w:numId w:val="15"/>
        </w:numPr>
        <w:spacing w:after="0"/>
        <w:rPr>
          <w:color w:val="FF0000"/>
        </w:rPr>
      </w:pPr>
      <w:r>
        <w:t>Demografik faktörler (• Cinsiyet • Yaş • Dağıtım • Eğitim • Meslek • Gelir)</w:t>
      </w:r>
    </w:p>
    <w:p w:rsidR="00CF196A" w:rsidRPr="00CF196A" w:rsidRDefault="00CF196A" w:rsidP="00D015A8">
      <w:pPr>
        <w:pStyle w:val="ListeParagraf"/>
        <w:numPr>
          <w:ilvl w:val="0"/>
          <w:numId w:val="15"/>
        </w:numPr>
        <w:spacing w:after="0"/>
        <w:rPr>
          <w:color w:val="FF0000"/>
        </w:rPr>
      </w:pPr>
      <w:r>
        <w:t>Durumsal faktörler (• Fiziksel Çevre • Sosyal Çevre • Zaman • Satın Alma Nedeni • Duygusal ve Finansal Durum)</w:t>
      </w:r>
    </w:p>
    <w:p w:rsidR="00CF196A" w:rsidRPr="006440A4" w:rsidRDefault="00CF196A" w:rsidP="00D015A8">
      <w:pPr>
        <w:pStyle w:val="ListeParagraf"/>
        <w:numPr>
          <w:ilvl w:val="0"/>
          <w:numId w:val="15"/>
        </w:numPr>
        <w:spacing w:after="0"/>
        <w:rPr>
          <w:color w:val="FF0000"/>
        </w:rPr>
      </w:pPr>
      <w:r>
        <w:t>Pazarlama karması (• Ürün • Fiyat • Dağıtım • Tutundurma</w:t>
      </w:r>
      <w:r w:rsidR="006440A4">
        <w:t xml:space="preserve"> </w:t>
      </w:r>
      <w:r w:rsidR="006440A4" w:rsidRPr="006440A4">
        <w:rPr>
          <w:color w:val="808080" w:themeColor="background1" w:themeShade="80"/>
        </w:rPr>
        <w:t xml:space="preserve">(tutundurmanın alt </w:t>
      </w:r>
      <w:proofErr w:type="spellStart"/>
      <w:proofErr w:type="gramStart"/>
      <w:r w:rsidR="006440A4" w:rsidRPr="006440A4">
        <w:rPr>
          <w:color w:val="808080" w:themeColor="background1" w:themeShade="80"/>
        </w:rPr>
        <w:t>el</w:t>
      </w:r>
      <w:r w:rsidR="006440A4" w:rsidRPr="006440A4">
        <w:rPr>
          <w:color w:val="808080" w:themeColor="background1" w:themeShade="80"/>
        </w:rPr>
        <w:t>e</w:t>
      </w:r>
      <w:r w:rsidR="006440A4" w:rsidRPr="006440A4">
        <w:rPr>
          <w:color w:val="808080" w:themeColor="background1" w:themeShade="80"/>
        </w:rPr>
        <w:t>manları:reklam</w:t>
      </w:r>
      <w:proofErr w:type="spellEnd"/>
      <w:proofErr w:type="gramEnd"/>
      <w:r w:rsidR="006440A4" w:rsidRPr="006440A4">
        <w:rPr>
          <w:color w:val="808080" w:themeColor="background1" w:themeShade="80"/>
        </w:rPr>
        <w:t>, halkla ilişkiler, kişisel satış)</w:t>
      </w:r>
      <w:r>
        <w:t>)</w:t>
      </w:r>
    </w:p>
    <w:p w:rsidR="006440A4" w:rsidRDefault="006440A4" w:rsidP="00D015A8">
      <w:pPr>
        <w:pStyle w:val="ListeParagraf"/>
        <w:numPr>
          <w:ilvl w:val="0"/>
          <w:numId w:val="1"/>
        </w:numPr>
        <w:spacing w:after="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6440A4">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DİSİPLİNLERARASI ALAN OLARAK TÜKETİCİ DAVRANIŞI</w:t>
      </w:r>
    </w:p>
    <w:p w:rsidR="006440A4" w:rsidRDefault="006440A4" w:rsidP="00D015A8">
      <w:pPr>
        <w:pStyle w:val="ListeParagraf"/>
        <w:spacing w:after="0"/>
      </w:pPr>
      <w:r>
        <w:t xml:space="preserve">Alan olarak tüketici davranışının yerinin tayin edilmesinde iki </w:t>
      </w:r>
      <w:proofErr w:type="gramStart"/>
      <w:r>
        <w:t>paradigmadan</w:t>
      </w:r>
      <w:proofErr w:type="gramEnd"/>
      <w:r>
        <w:t xml:space="preserve"> söz edilebilir.</w:t>
      </w:r>
    </w:p>
    <w:p w:rsidR="006440A4" w:rsidRPr="006440A4" w:rsidRDefault="006440A4" w:rsidP="00D015A8">
      <w:pPr>
        <w:pStyle w:val="ListeParagraf"/>
        <w:numPr>
          <w:ilvl w:val="0"/>
          <w:numId w:val="16"/>
        </w:numPr>
        <w:spacing w:after="0"/>
        <w:rPr>
          <w:color w:val="FF0000"/>
        </w:rPr>
      </w:pPr>
      <w:r w:rsidRPr="006440A4">
        <w:rPr>
          <w:color w:val="FF0000"/>
        </w:rPr>
        <w:t>Pozitivizm</w:t>
      </w:r>
    </w:p>
    <w:p w:rsidR="006440A4" w:rsidRDefault="006440A4" w:rsidP="00D015A8">
      <w:pPr>
        <w:pStyle w:val="ListeParagraf"/>
        <w:numPr>
          <w:ilvl w:val="0"/>
          <w:numId w:val="13"/>
        </w:numPr>
        <w:spacing w:after="0"/>
      </w:pPr>
      <w:r>
        <w:t xml:space="preserve">İnsan varlığının yüce oluşunu, </w:t>
      </w:r>
    </w:p>
    <w:p w:rsidR="006440A4" w:rsidRDefault="006440A4" w:rsidP="00D015A8">
      <w:pPr>
        <w:pStyle w:val="ListeParagraf"/>
        <w:numPr>
          <w:ilvl w:val="0"/>
          <w:numId w:val="13"/>
        </w:numPr>
        <w:spacing w:after="0"/>
      </w:pPr>
      <w:r>
        <w:t>Sadece bilim tarafından ortaya konabilen tek ve objektif gerçeğin var olduğu görüşünü sav</w:t>
      </w:r>
      <w:r>
        <w:t>u</w:t>
      </w:r>
      <w:r>
        <w:t xml:space="preserve">nur. </w:t>
      </w:r>
    </w:p>
    <w:p w:rsidR="006440A4" w:rsidRDefault="006440A4" w:rsidP="00D015A8">
      <w:pPr>
        <w:pStyle w:val="ListeParagraf"/>
        <w:numPr>
          <w:ilvl w:val="0"/>
          <w:numId w:val="13"/>
        </w:numPr>
        <w:spacing w:after="0"/>
      </w:pPr>
      <w:r>
        <w:t>Varlıkların objesini ve teknolojinin ön plana çıkarılması gereğini savunur.</w:t>
      </w:r>
    </w:p>
    <w:p w:rsidR="006440A4" w:rsidRDefault="006440A4" w:rsidP="00D015A8">
      <w:pPr>
        <w:pStyle w:val="ListeParagraf"/>
        <w:numPr>
          <w:ilvl w:val="0"/>
          <w:numId w:val="13"/>
        </w:numPr>
        <w:spacing w:after="0"/>
      </w:pPr>
      <w:r>
        <w:t>Kesin ve rasyonel olarak tanımlanan geçmiş, şimdi ve gelecek olgusunun varlığından söz eder.</w:t>
      </w:r>
    </w:p>
    <w:p w:rsidR="006440A4" w:rsidRPr="006440A4" w:rsidRDefault="006440A4" w:rsidP="00D015A8">
      <w:pPr>
        <w:pStyle w:val="ListeParagraf"/>
        <w:numPr>
          <w:ilvl w:val="0"/>
          <w:numId w:val="16"/>
        </w:numPr>
        <w:spacing w:after="0"/>
        <w:rPr>
          <w:color w:val="FF0000"/>
        </w:rPr>
      </w:pPr>
      <w:proofErr w:type="spellStart"/>
      <w:r w:rsidRPr="006440A4">
        <w:rPr>
          <w:color w:val="FF0000"/>
        </w:rPr>
        <w:t>Yorumsamacılık</w:t>
      </w:r>
      <w:proofErr w:type="spellEnd"/>
      <w:r>
        <w:rPr>
          <w:color w:val="FF0000"/>
        </w:rPr>
        <w:t xml:space="preserve"> (</w:t>
      </w:r>
      <w:proofErr w:type="spellStart"/>
      <w:r>
        <w:rPr>
          <w:color w:val="FF0000"/>
        </w:rPr>
        <w:t>Postmodernizm</w:t>
      </w:r>
      <w:proofErr w:type="spellEnd"/>
      <w:r>
        <w:rPr>
          <w:color w:val="FF0000"/>
        </w:rPr>
        <w:t>)</w:t>
      </w:r>
    </w:p>
    <w:p w:rsidR="006440A4" w:rsidRDefault="006440A4" w:rsidP="00D015A8">
      <w:pPr>
        <w:pStyle w:val="ListeParagraf"/>
        <w:numPr>
          <w:ilvl w:val="0"/>
          <w:numId w:val="17"/>
        </w:numPr>
        <w:spacing w:after="0"/>
      </w:pPr>
      <w:proofErr w:type="spellStart"/>
      <w:r>
        <w:t>Modernizmin</w:t>
      </w:r>
      <w:proofErr w:type="spellEnd"/>
      <w:r>
        <w:t xml:space="preserve"> yasa ve kurallarını sorgular. </w:t>
      </w:r>
    </w:p>
    <w:p w:rsidR="006440A4" w:rsidRDefault="006440A4" w:rsidP="00D015A8">
      <w:pPr>
        <w:pStyle w:val="ListeParagraf"/>
        <w:numPr>
          <w:ilvl w:val="0"/>
          <w:numId w:val="17"/>
        </w:numPr>
        <w:spacing w:after="0"/>
      </w:pPr>
      <w:r>
        <w:t>Tek bir gerçek ve yaklaşımın olamayacağı, birden fazla olgunun gerçeği etkilemiş olabileceği if</w:t>
      </w:r>
      <w:r>
        <w:t>a</w:t>
      </w:r>
      <w:r>
        <w:t xml:space="preserve">de edilmektedir. </w:t>
      </w:r>
    </w:p>
    <w:p w:rsidR="006440A4" w:rsidRDefault="006440A4" w:rsidP="00D015A8">
      <w:pPr>
        <w:pStyle w:val="ListeParagraf"/>
        <w:numPr>
          <w:ilvl w:val="0"/>
          <w:numId w:val="17"/>
        </w:numPr>
        <w:spacing w:after="0"/>
      </w:pPr>
      <w:r>
        <w:t>Sosyal, kültürel ve aynı zamanda karmaşık olan bir dünyada tek bir gerçekliğin resmin tamamını tam olarak anlatamayacağını ifade eder.</w:t>
      </w:r>
    </w:p>
    <w:p w:rsidR="006440A4" w:rsidRDefault="006440A4" w:rsidP="00D015A8">
      <w:pPr>
        <w:pStyle w:val="ListeParagraf"/>
        <w:numPr>
          <w:ilvl w:val="0"/>
          <w:numId w:val="17"/>
        </w:numPr>
        <w:spacing w:after="0"/>
      </w:pPr>
      <w:r>
        <w:t xml:space="preserve">Sembolik ve </w:t>
      </w:r>
      <w:proofErr w:type="spellStart"/>
      <w:r>
        <w:t>subjektif</w:t>
      </w:r>
      <w:proofErr w:type="spellEnd"/>
      <w:r>
        <w:t xml:space="preserve"> deneyimin gerçeği anlamada belirleyici olabileceğini </w:t>
      </w:r>
      <w:proofErr w:type="spellStart"/>
      <w:r>
        <w:t>öngürür</w:t>
      </w:r>
      <w:proofErr w:type="spellEnd"/>
      <w:r>
        <w:t>.</w:t>
      </w:r>
    </w:p>
    <w:p w:rsidR="006440A4" w:rsidRDefault="006440A4" w:rsidP="00D015A8">
      <w:pPr>
        <w:pStyle w:val="ListeParagraf"/>
        <w:numPr>
          <w:ilvl w:val="0"/>
          <w:numId w:val="17"/>
        </w:numPr>
        <w:spacing w:after="0"/>
      </w:pPr>
      <w:r>
        <w:t>Yaşadığımız dünya, imajların karması veya pastişi olarak ifade edilir</w:t>
      </w:r>
    </w:p>
    <w:p w:rsidR="006440A4" w:rsidRPr="006440A4" w:rsidRDefault="006440A4" w:rsidP="00D015A8">
      <w:pPr>
        <w:pStyle w:val="ListeParagraf"/>
        <w:spacing w:after="0"/>
        <w:rPr>
          <w:b/>
          <w:color w:val="FF0000"/>
          <w14:textOutline w14:w="5270" w14:cap="flat" w14:cmpd="sng" w14:algn="ctr">
            <w14:solidFill>
              <w14:schemeClr w14:val="accent1">
                <w14:shade w14:val="88000"/>
                <w14:satMod w14:val="110000"/>
              </w14:schemeClr>
            </w14:solidFill>
            <w14:prstDash w14:val="solid"/>
            <w14:round/>
          </w14:textOutline>
        </w:rPr>
      </w:pPr>
    </w:p>
    <w:p w:rsidR="00CF196A" w:rsidRDefault="00F90977" w:rsidP="00D015A8">
      <w:pPr>
        <w:pStyle w:val="ListeParagraf"/>
        <w:numPr>
          <w:ilvl w:val="0"/>
          <w:numId w:val="1"/>
        </w:numPr>
        <w:spacing w:after="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F90977">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lastRenderedPageBreak/>
        <w:t xml:space="preserve">Tüketici Davranışlarına Pozitivist ve </w:t>
      </w:r>
      <w:proofErr w:type="spellStart"/>
      <w:r w:rsidRPr="00F90977">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Yorumsamacı</w:t>
      </w:r>
      <w:proofErr w:type="spellEnd"/>
      <w:r w:rsidRPr="00F90977">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Yaklaşım</w:t>
      </w:r>
    </w:p>
    <w:p w:rsidR="00EE6EC8" w:rsidRDefault="00EE6EC8" w:rsidP="00D015A8">
      <w:pPr>
        <w:pStyle w:val="ListeParagraf"/>
        <w:spacing w:after="0"/>
        <w:ind w:left="786"/>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bl>
      <w:tblPr>
        <w:tblStyle w:val="TabloKlavuzu"/>
        <w:tblW w:w="10773" w:type="dxa"/>
        <w:tblInd w:w="250" w:type="dxa"/>
        <w:tblLook w:val="04A0" w:firstRow="1" w:lastRow="0" w:firstColumn="1" w:lastColumn="0" w:noHBand="0" w:noVBand="1"/>
      </w:tblPr>
      <w:tblGrid>
        <w:gridCol w:w="2552"/>
        <w:gridCol w:w="3543"/>
        <w:gridCol w:w="4678"/>
      </w:tblGrid>
      <w:tr w:rsidR="00F90977" w:rsidTr="00F70821">
        <w:tc>
          <w:tcPr>
            <w:tcW w:w="2552" w:type="dxa"/>
            <w:shd w:val="clear" w:color="auto" w:fill="FBD4B4" w:themeFill="accent6" w:themeFillTint="66"/>
          </w:tcPr>
          <w:p w:rsidR="00F90977" w:rsidRDefault="00F90977" w:rsidP="00D015A8">
            <w:pPr>
              <w:pStyle w:val="ListeParagraf"/>
              <w:ind w:left="0"/>
              <w:rPr>
                <w:b/>
                <w14:textOutline w14:w="5270" w14:cap="flat" w14:cmpd="sng" w14:algn="ctr">
                  <w14:solidFill>
                    <w14:schemeClr w14:val="accent1">
                      <w14:shade w14:val="88000"/>
                      <w14:satMod w14:val="110000"/>
                    </w14:schemeClr>
                  </w14:solidFill>
                  <w14:prstDash w14:val="solid"/>
                  <w14:round/>
                </w14:textOutline>
              </w:rPr>
            </w:pPr>
            <w:r w:rsidRPr="004F1897">
              <w:rPr>
                <w:b/>
                <w:color w:val="FF0000"/>
                <w14:textOutline w14:w="5270" w14:cap="flat" w14:cmpd="sng" w14:algn="ctr">
                  <w14:noFill/>
                  <w14:prstDash w14:val="solid"/>
                  <w14:round/>
                </w14:textOutline>
              </w:rPr>
              <w:t>Varsayımlar</w:t>
            </w:r>
          </w:p>
        </w:tc>
        <w:tc>
          <w:tcPr>
            <w:tcW w:w="3543" w:type="dxa"/>
            <w:shd w:val="clear" w:color="auto" w:fill="B6DDE8" w:themeFill="accent5" w:themeFillTint="66"/>
          </w:tcPr>
          <w:p w:rsidR="00F90977" w:rsidRDefault="00F90977" w:rsidP="00D015A8">
            <w:pPr>
              <w:pStyle w:val="ListeParagraf"/>
              <w:ind w:left="0"/>
              <w:rPr>
                <w:b/>
                <w14:textOutline w14:w="5270" w14:cap="flat" w14:cmpd="sng" w14:algn="ctr">
                  <w14:solidFill>
                    <w14:schemeClr w14:val="accent1">
                      <w14:shade w14:val="88000"/>
                      <w14:satMod w14:val="110000"/>
                    </w14:schemeClr>
                  </w14:solidFill>
                  <w14:prstDash w14:val="solid"/>
                  <w14:round/>
                </w14:textOutline>
              </w:rPr>
            </w:pPr>
            <w:r w:rsidRPr="004F1897">
              <w:rPr>
                <w:b/>
                <w:color w:val="FF0000"/>
                <w14:textOutline w14:w="5270" w14:cap="flat" w14:cmpd="sng" w14:algn="ctr">
                  <w14:noFill/>
                  <w14:prstDash w14:val="solid"/>
                  <w14:round/>
                </w14:textOutline>
              </w:rPr>
              <w:t>Po</w:t>
            </w:r>
            <w:r w:rsidR="00EE6EC8" w:rsidRPr="004F1897">
              <w:rPr>
                <w:b/>
                <w:color w:val="FF0000"/>
                <w14:textOutline w14:w="5270" w14:cap="flat" w14:cmpd="sng" w14:algn="ctr">
                  <w14:noFill/>
                  <w14:prstDash w14:val="solid"/>
                  <w14:round/>
                </w14:textOutline>
              </w:rPr>
              <w:t>zi</w:t>
            </w:r>
            <w:r w:rsidRPr="004F1897">
              <w:rPr>
                <w:b/>
                <w:color w:val="FF0000"/>
                <w14:textOutline w14:w="5270" w14:cap="flat" w14:cmpd="sng" w14:algn="ctr">
                  <w14:noFill/>
                  <w14:prstDash w14:val="solid"/>
                  <w14:round/>
                </w14:textOutline>
              </w:rPr>
              <w:t>tivist Yaklaşım</w:t>
            </w:r>
          </w:p>
        </w:tc>
        <w:tc>
          <w:tcPr>
            <w:tcW w:w="4678" w:type="dxa"/>
            <w:shd w:val="clear" w:color="auto" w:fill="FFFF99"/>
          </w:tcPr>
          <w:p w:rsidR="00F90977" w:rsidRPr="004F1897" w:rsidRDefault="00F90977" w:rsidP="00D015A8">
            <w:pPr>
              <w:pStyle w:val="ListeParagraf"/>
              <w:ind w:left="0"/>
              <w:rPr>
                <w:b/>
                <w14:textOutline w14:w="5270" w14:cap="flat" w14:cmpd="sng" w14:algn="ctr">
                  <w14:solidFill>
                    <w14:schemeClr w14:val="accent1">
                      <w14:shade w14:val="88000"/>
                      <w14:satMod w14:val="110000"/>
                    </w14:schemeClr>
                  </w14:solidFill>
                  <w14:prstDash w14:val="solid"/>
                  <w14:round/>
                </w14:textOutline>
              </w:rPr>
            </w:pPr>
            <w:proofErr w:type="spellStart"/>
            <w:r w:rsidRPr="004F1897">
              <w:rPr>
                <w:b/>
                <w:color w:val="FF0000"/>
                <w14:textOutline w14:w="5270" w14:cap="flat" w14:cmpd="sng" w14:algn="ctr">
                  <w14:noFill/>
                  <w14:prstDash w14:val="solid"/>
                  <w14:round/>
                </w14:textOutline>
              </w:rPr>
              <w:t>Yorumsamacı</w:t>
            </w:r>
            <w:proofErr w:type="spellEnd"/>
            <w:r w:rsidRPr="004F1897">
              <w:rPr>
                <w:b/>
                <w:color w:val="FF0000"/>
                <w14:textOutline w14:w="5270" w14:cap="flat" w14:cmpd="sng" w14:algn="ctr">
                  <w14:noFill/>
                  <w14:prstDash w14:val="solid"/>
                  <w14:round/>
                </w14:textOutline>
              </w:rPr>
              <w:t xml:space="preserve"> Yaklaşım</w:t>
            </w:r>
          </w:p>
        </w:tc>
      </w:tr>
      <w:tr w:rsidR="00F90977" w:rsidRPr="00F90977" w:rsidTr="00F70821">
        <w:tc>
          <w:tcPr>
            <w:tcW w:w="2552" w:type="dxa"/>
            <w:shd w:val="clear" w:color="auto" w:fill="FBD4B4" w:themeFill="accent6" w:themeFillTint="66"/>
          </w:tcPr>
          <w:p w:rsidR="00F90977" w:rsidRPr="00F90977" w:rsidRDefault="00F90977" w:rsidP="00D015A8">
            <w:pPr>
              <w:pStyle w:val="ListeParagraf"/>
              <w:ind w:left="0"/>
              <w:rPr>
                <w:b/>
                <w14:textOutline w14:w="5270" w14:cap="flat" w14:cmpd="sng" w14:algn="ctr">
                  <w14:solidFill>
                    <w14:schemeClr w14:val="accent1">
                      <w14:shade w14:val="88000"/>
                      <w14:satMod w14:val="110000"/>
                    </w14:schemeClr>
                  </w14:solidFill>
                  <w14:prstDash w14:val="solid"/>
                  <w14:round/>
                </w14:textOutline>
              </w:rPr>
            </w:pPr>
            <w:r w:rsidRPr="00F90977">
              <w:t xml:space="preserve">Gerçeğin Doğası </w:t>
            </w:r>
          </w:p>
        </w:tc>
        <w:tc>
          <w:tcPr>
            <w:tcW w:w="3543" w:type="dxa"/>
            <w:shd w:val="clear" w:color="auto" w:fill="B6DDE8" w:themeFill="accent5" w:themeFillTint="66"/>
          </w:tcPr>
          <w:p w:rsidR="00F90977" w:rsidRPr="00F90977" w:rsidRDefault="00F90977" w:rsidP="00D015A8">
            <w:pPr>
              <w:pStyle w:val="ListeParagraf"/>
              <w:ind w:left="0"/>
              <w:rPr>
                <w:b/>
                <w14:textOutline w14:w="5270" w14:cap="flat" w14:cmpd="sng" w14:algn="ctr">
                  <w14:solidFill>
                    <w14:schemeClr w14:val="accent1">
                      <w14:shade w14:val="88000"/>
                      <w14:satMod w14:val="110000"/>
                    </w14:schemeClr>
                  </w14:solidFill>
                  <w14:prstDash w14:val="solid"/>
                  <w14:round/>
                </w14:textOutline>
              </w:rPr>
            </w:pPr>
            <w:proofErr w:type="spellStart"/>
            <w:proofErr w:type="gramStart"/>
            <w:r w:rsidRPr="00EE6EC8">
              <w:rPr>
                <w:caps/>
                <w14:shadow w14:blurRad="63500" w14:dist="50800" w14:dir="189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Objektif</w:t>
            </w:r>
            <w:r w:rsidRPr="00F90977">
              <w:t>,</w:t>
            </w:r>
            <w:r w:rsidRPr="00EE6EC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tek</w:t>
            </w:r>
            <w:proofErr w:type="spellEnd"/>
            <w:proofErr w:type="gramEnd"/>
            <w:r w:rsidRPr="00F90977">
              <w:t xml:space="preserve">, somut </w:t>
            </w:r>
          </w:p>
        </w:tc>
        <w:tc>
          <w:tcPr>
            <w:tcW w:w="4678" w:type="dxa"/>
            <w:shd w:val="clear" w:color="auto" w:fill="FFFF99"/>
          </w:tcPr>
          <w:p w:rsidR="00F90977" w:rsidRPr="00F90977" w:rsidRDefault="00F90977" w:rsidP="00D015A8">
            <w:pPr>
              <w:pStyle w:val="ListeParagraf"/>
              <w:ind w:left="0"/>
              <w:rPr>
                <w:b/>
                <w14:textOutline w14:w="5270" w14:cap="flat" w14:cmpd="sng" w14:algn="ctr">
                  <w14:solidFill>
                    <w14:schemeClr w14:val="accent1">
                      <w14:shade w14:val="88000"/>
                      <w14:satMod w14:val="110000"/>
                    </w14:schemeClr>
                  </w14:solidFill>
                  <w14:prstDash w14:val="solid"/>
                  <w14:round/>
                </w14:textOutline>
              </w:rPr>
            </w:pPr>
            <w:r w:rsidRPr="00EE6EC8">
              <w:rPr>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Sosyal olarak oluşmuş</w:t>
            </w:r>
            <w:r w:rsidR="00EE6EC8">
              <w:t>,</w:t>
            </w:r>
            <w:r w:rsidRPr="00F90977">
              <w:t xml:space="preserve"> </w:t>
            </w:r>
            <w:r w:rsidRPr="00EE6EC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çoklu</w:t>
            </w:r>
          </w:p>
        </w:tc>
      </w:tr>
      <w:tr w:rsidR="00F90977" w:rsidRPr="00F90977" w:rsidTr="00F70821">
        <w:tc>
          <w:tcPr>
            <w:tcW w:w="2552" w:type="dxa"/>
            <w:shd w:val="clear" w:color="auto" w:fill="FBD4B4" w:themeFill="accent6" w:themeFillTint="66"/>
          </w:tcPr>
          <w:p w:rsidR="00F90977" w:rsidRPr="00F90977" w:rsidRDefault="00F90977" w:rsidP="00D015A8">
            <w:r w:rsidRPr="00F90977">
              <w:t xml:space="preserve">Hedef </w:t>
            </w:r>
          </w:p>
        </w:tc>
        <w:tc>
          <w:tcPr>
            <w:tcW w:w="3543" w:type="dxa"/>
            <w:shd w:val="clear" w:color="auto" w:fill="B6DDE8" w:themeFill="accent5" w:themeFillTint="66"/>
          </w:tcPr>
          <w:p w:rsidR="00F90977" w:rsidRPr="00F90977" w:rsidRDefault="00F90977" w:rsidP="00D015A8">
            <w:r w:rsidRPr="00F90977">
              <w:t>Tahmin</w:t>
            </w:r>
          </w:p>
        </w:tc>
        <w:tc>
          <w:tcPr>
            <w:tcW w:w="4678" w:type="dxa"/>
            <w:shd w:val="clear" w:color="auto" w:fill="FFFF99"/>
          </w:tcPr>
          <w:p w:rsidR="00F90977" w:rsidRPr="00F90977" w:rsidRDefault="00F90977" w:rsidP="00D015A8">
            <w:r w:rsidRPr="00F90977">
              <w:t>Anlama</w:t>
            </w:r>
          </w:p>
        </w:tc>
      </w:tr>
      <w:tr w:rsidR="00F90977" w:rsidRPr="00F90977" w:rsidTr="00F70821">
        <w:trPr>
          <w:trHeight w:val="396"/>
        </w:trPr>
        <w:tc>
          <w:tcPr>
            <w:tcW w:w="2552" w:type="dxa"/>
            <w:shd w:val="clear" w:color="auto" w:fill="FBD4B4" w:themeFill="accent6" w:themeFillTint="66"/>
          </w:tcPr>
          <w:p w:rsidR="00F90977" w:rsidRPr="00F90977" w:rsidRDefault="00F90977" w:rsidP="00D015A8">
            <w:pPr>
              <w:autoSpaceDE w:val="0"/>
              <w:autoSpaceDN w:val="0"/>
              <w:adjustRightInd w:val="0"/>
            </w:pPr>
            <w:r w:rsidRPr="00F90977">
              <w:rPr>
                <w:rFonts w:ascii="MyriadPro-Regular" w:hAnsi="MyriadPro-Regular" w:cs="MyriadPro-Regular"/>
              </w:rPr>
              <w:t xml:space="preserve">Üretilen Bilgi </w:t>
            </w:r>
          </w:p>
          <w:p w:rsidR="00F90977" w:rsidRPr="00F90977" w:rsidRDefault="00F90977" w:rsidP="00D015A8"/>
        </w:tc>
        <w:tc>
          <w:tcPr>
            <w:tcW w:w="3543" w:type="dxa"/>
            <w:shd w:val="clear" w:color="auto" w:fill="B6DDE8" w:themeFill="accent5" w:themeFillTint="66"/>
          </w:tcPr>
          <w:p w:rsidR="00F90977" w:rsidRPr="00F90977" w:rsidRDefault="00F90977" w:rsidP="00D015A8">
            <w:pPr>
              <w:autoSpaceDE w:val="0"/>
              <w:autoSpaceDN w:val="0"/>
              <w:adjustRightInd w:val="0"/>
              <w:rPr>
                <w:rFonts w:ascii="MyriadPro-Regular" w:hAnsi="MyriadPro-Regular" w:cs="MyriadPro-Regular"/>
              </w:rPr>
            </w:pPr>
            <w:r w:rsidRPr="004F1897">
              <w:rPr>
                <w:rFonts w:ascii="MyriadPro-Regular" w:hAnsi="MyriadPro-Regular" w:cs="MyriadPro-Regula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Zamana bağlı olmayan</w:t>
            </w:r>
            <w:r w:rsidRPr="00F90977">
              <w:rPr>
                <w:rFonts w:ascii="MyriadPro-Regular" w:hAnsi="MyriadPro-Regular" w:cs="MyriadPro-Regular"/>
              </w:rPr>
              <w:t>, bağlam bağımsız</w:t>
            </w:r>
          </w:p>
        </w:tc>
        <w:tc>
          <w:tcPr>
            <w:tcW w:w="4678" w:type="dxa"/>
            <w:shd w:val="clear" w:color="auto" w:fill="FFFF99"/>
          </w:tcPr>
          <w:p w:rsidR="00F90977" w:rsidRPr="00F90977" w:rsidRDefault="00F90977" w:rsidP="00D015A8">
            <w:pPr>
              <w:autoSpaceDE w:val="0"/>
              <w:autoSpaceDN w:val="0"/>
              <w:adjustRightInd w:val="0"/>
              <w:rPr>
                <w:rFonts w:ascii="MyriadPro-Regular" w:hAnsi="MyriadPro-Regular" w:cs="MyriadPro-Regular"/>
              </w:rPr>
            </w:pPr>
            <w:r w:rsidRPr="004F1897">
              <w:rPr>
                <w:rFonts w:ascii="MyriadPro-Regular" w:hAnsi="MyriadPro-Regular" w:cs="MyriadPro-Regula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Zamana bağlı</w:t>
            </w:r>
            <w:r w:rsidRPr="00F90977">
              <w:rPr>
                <w:rFonts w:ascii="MyriadPro-Regular" w:hAnsi="MyriadPro-Regular" w:cs="MyriadPro-Regular"/>
              </w:rPr>
              <w:t>, bağlam bağımlı</w:t>
            </w:r>
          </w:p>
        </w:tc>
      </w:tr>
      <w:tr w:rsidR="00F90977" w:rsidRPr="00F90977" w:rsidTr="00F70821">
        <w:tc>
          <w:tcPr>
            <w:tcW w:w="2552" w:type="dxa"/>
            <w:shd w:val="clear" w:color="auto" w:fill="FBD4B4" w:themeFill="accent6" w:themeFillTint="66"/>
          </w:tcPr>
          <w:p w:rsidR="00F90977" w:rsidRPr="00F90977" w:rsidRDefault="00F90977" w:rsidP="00D015A8">
            <w:r w:rsidRPr="00F90977">
              <w:t xml:space="preserve">Nedenselliğin Görünümü </w:t>
            </w:r>
          </w:p>
        </w:tc>
        <w:tc>
          <w:tcPr>
            <w:tcW w:w="3543" w:type="dxa"/>
            <w:shd w:val="clear" w:color="auto" w:fill="B6DDE8" w:themeFill="accent5" w:themeFillTint="66"/>
          </w:tcPr>
          <w:p w:rsidR="00F90977" w:rsidRPr="00F90977" w:rsidRDefault="00F90977" w:rsidP="00D015A8">
            <w:r w:rsidRPr="00F90977">
              <w:t>Gerçek nedenlerin varlığı</w:t>
            </w:r>
          </w:p>
        </w:tc>
        <w:tc>
          <w:tcPr>
            <w:tcW w:w="4678" w:type="dxa"/>
            <w:shd w:val="clear" w:color="auto" w:fill="FFFF99"/>
          </w:tcPr>
          <w:p w:rsidR="00F90977" w:rsidRPr="00F90977" w:rsidRDefault="00F90977" w:rsidP="00D015A8">
            <w:r w:rsidRPr="00F90977">
              <w:t>Çoklu, anlık şekillenen olaylar</w:t>
            </w:r>
          </w:p>
        </w:tc>
      </w:tr>
      <w:tr w:rsidR="00F90977" w:rsidRPr="00F90977" w:rsidTr="00F70821">
        <w:tc>
          <w:tcPr>
            <w:tcW w:w="2552" w:type="dxa"/>
            <w:shd w:val="clear" w:color="auto" w:fill="FBD4B4" w:themeFill="accent6" w:themeFillTint="66"/>
          </w:tcPr>
          <w:p w:rsidR="00F90977" w:rsidRPr="00F90977" w:rsidRDefault="00F90977" w:rsidP="00D015A8">
            <w:r w:rsidRPr="00F90977">
              <w:t>Araştırma ilişkisi</w:t>
            </w:r>
          </w:p>
        </w:tc>
        <w:tc>
          <w:tcPr>
            <w:tcW w:w="3543" w:type="dxa"/>
            <w:shd w:val="clear" w:color="auto" w:fill="B6DDE8" w:themeFill="accent5" w:themeFillTint="66"/>
          </w:tcPr>
          <w:p w:rsidR="00F90977" w:rsidRPr="00F90977" w:rsidRDefault="00F90977" w:rsidP="00D015A8">
            <w:pPr>
              <w:autoSpaceDE w:val="0"/>
              <w:autoSpaceDN w:val="0"/>
              <w:adjustRightInd w:val="0"/>
              <w:rPr>
                <w:rFonts w:ascii="MyriadPro-Regular" w:hAnsi="MyriadPro-Regular" w:cs="MyriadPro-Regular"/>
              </w:rPr>
            </w:pPr>
            <w:r w:rsidRPr="00F90977">
              <w:rPr>
                <w:rFonts w:ascii="MyriadPro-Regular" w:hAnsi="MyriadPro-Regular" w:cs="MyriadPro-Regular"/>
              </w:rPr>
              <w:t xml:space="preserve">Araştırmacı ve özne arasında </w:t>
            </w:r>
            <w:r w:rsidRPr="004F1897">
              <w:rPr>
                <w:rFonts w:ascii="MyriadPro-Regular" w:hAnsi="MyriadPro-Regular" w:cs="MyriadPro-Regula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ayrılık</w:t>
            </w:r>
          </w:p>
        </w:tc>
        <w:tc>
          <w:tcPr>
            <w:tcW w:w="4678" w:type="dxa"/>
            <w:shd w:val="clear" w:color="auto" w:fill="FFFF99"/>
          </w:tcPr>
          <w:p w:rsidR="00F90977" w:rsidRPr="00F90977" w:rsidRDefault="00F90977" w:rsidP="00D015A8">
            <w:pPr>
              <w:autoSpaceDE w:val="0"/>
              <w:autoSpaceDN w:val="0"/>
              <w:adjustRightInd w:val="0"/>
              <w:rPr>
                <w:rFonts w:ascii="MyriadPro-Regular" w:hAnsi="MyriadPro-Regular" w:cs="MyriadPro-Regular"/>
              </w:rPr>
            </w:pPr>
            <w:r w:rsidRPr="00F90977">
              <w:rPr>
                <w:rFonts w:ascii="MyriadPro-Regular" w:hAnsi="MyriadPro-Regular" w:cs="MyriadPro-Regular"/>
              </w:rPr>
              <w:t>Etkileşimli, çalışma altındaki olgunun parçası o</w:t>
            </w:r>
            <w:r>
              <w:rPr>
                <w:rFonts w:ascii="MyriadPro-Regular" w:hAnsi="MyriadPro-Regular" w:cs="MyriadPro-Regular"/>
              </w:rPr>
              <w:t xml:space="preserve">lan </w:t>
            </w:r>
            <w:r w:rsidRPr="00F90977">
              <w:rPr>
                <w:rFonts w:ascii="MyriadPro-Regular" w:hAnsi="MyriadPro-Regular" w:cs="MyriadPro-Regular"/>
              </w:rPr>
              <w:t xml:space="preserve">araştırmacı ile </w:t>
            </w:r>
            <w:r w:rsidRPr="004F1897">
              <w:rPr>
                <w:rFonts w:ascii="MyriadPro-Regular" w:hAnsi="MyriadPro-Regular" w:cs="MyriadPro-Regula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işbirliği</w:t>
            </w:r>
          </w:p>
        </w:tc>
      </w:tr>
    </w:tbl>
    <w:p w:rsidR="00F90977" w:rsidRPr="004F1897" w:rsidRDefault="00F90977" w:rsidP="00D015A8">
      <w:pPr>
        <w:spacing w:after="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4F1897" w:rsidRDefault="004F1897" w:rsidP="00D015A8">
      <w:pPr>
        <w:pStyle w:val="ListeParagraf"/>
        <w:numPr>
          <w:ilvl w:val="0"/>
          <w:numId w:val="1"/>
        </w:numPr>
        <w:spacing w:after="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4F1897">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Tüketici Davranışında </w:t>
      </w:r>
      <w:proofErr w:type="spellStart"/>
      <w:r w:rsidRPr="004F1897">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Disiplinlerarası</w:t>
      </w:r>
      <w:proofErr w:type="spellEnd"/>
      <w:r w:rsidRPr="004F1897">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Araştırma Konuları</w:t>
      </w:r>
    </w:p>
    <w:p w:rsidR="00E96FBD" w:rsidRPr="00E96FBD" w:rsidRDefault="00E96FBD" w:rsidP="00D015A8">
      <w:pPr>
        <w:pStyle w:val="ListeParagraf"/>
        <w:numPr>
          <w:ilvl w:val="0"/>
          <w:numId w:val="18"/>
        </w:numPr>
        <w:spacing w:after="0"/>
        <w:rPr>
          <w:b/>
          <w14:textOutline w14:w="5270" w14:cap="flat" w14:cmpd="sng" w14:algn="ctr">
            <w14:no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E96FBD">
        <w:rPr>
          <w:color w:val="FF0000"/>
        </w:rPr>
        <w:t xml:space="preserve">Deneysel </w:t>
      </w:r>
      <w:proofErr w:type="gramStart"/>
      <w:r w:rsidRPr="00760E2B">
        <w:rPr>
          <w:color w:val="FF0000"/>
        </w:rPr>
        <w:t xml:space="preserve">psikoloji </w:t>
      </w:r>
      <w:r w:rsidR="00170D66">
        <w:rPr>
          <w:color w:val="FF0000"/>
        </w:rPr>
        <w:t xml:space="preserve">: </w:t>
      </w:r>
      <w:r w:rsidR="00170D66" w:rsidRPr="00170D66">
        <w:t>A</w:t>
      </w:r>
      <w:r w:rsidR="00F57F0B">
        <w:t>kıl</w:t>
      </w:r>
      <w:proofErr w:type="gramEnd"/>
      <w:r w:rsidR="00F57F0B">
        <w:t xml:space="preserve"> ve davranış araştırmalarında </w:t>
      </w:r>
      <w:r w:rsidR="00F57F0B" w:rsidRPr="00170D6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bilimsel yöntemlerin </w:t>
      </w:r>
      <w:r w:rsidR="00F57F0B">
        <w:t xml:space="preserve">kullanılmasını ifade eder </w:t>
      </w:r>
      <w:r>
        <w:t>Tüketici, marka ve ürünün farklı düzeydeki pek çok boyutuyla ilgilidir. Örneğin, seçenek sayısının ar</w:t>
      </w:r>
      <w:r>
        <w:t>t</w:t>
      </w:r>
      <w:r>
        <w:t>ması ile karar vermenin zorlaşması bulgusu, deneysel çalışmanın bir sonucudur.</w:t>
      </w:r>
    </w:p>
    <w:p w:rsidR="00760E2B" w:rsidRPr="00760E2B" w:rsidRDefault="00E96FBD" w:rsidP="00D015A8">
      <w:pPr>
        <w:pStyle w:val="ListeParagraf"/>
        <w:numPr>
          <w:ilvl w:val="0"/>
          <w:numId w:val="18"/>
        </w:numPr>
        <w:spacing w:after="0"/>
        <w:rPr>
          <w:b/>
          <w14:textOutline w14:w="5270" w14:cap="flat" w14:cmpd="sng" w14:algn="ctr">
            <w14:no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color w:val="FF0000"/>
        </w:rPr>
        <w:t xml:space="preserve">Klinik </w:t>
      </w:r>
      <w:r w:rsidRPr="00760E2B">
        <w:rPr>
          <w:color w:val="FF0000"/>
        </w:rPr>
        <w:t>Psikoloji</w:t>
      </w:r>
      <w:r w:rsidRPr="00760E2B">
        <w:rPr>
          <w:b/>
          <w:color w:val="FF0000"/>
          <w14:textOutline w14:w="5270" w14:cap="flat" w14:cmpd="sng" w14:algn="ctr">
            <w14:noFill/>
            <w14:prstDash w14:val="solid"/>
            <w14:round/>
          </w14:textOutline>
        </w:rPr>
        <w:t xml:space="preserve">: </w:t>
      </w:r>
      <w:r w:rsidRPr="00760E2B">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Tüketici psikolojisi</w:t>
      </w:r>
      <w:r>
        <w:t xml:space="preserve">, insanların mal ve hizmetlerle ilgili satın alma davranışını etkileyen düşünce, inanç ve duyguların etkisini incelemektedir. Bu konuda yapılan çalışmalar klinik düzeyde gerçekleşmekte ve tüketicilerin satın alma kararı verirken </w:t>
      </w:r>
      <w:r w:rsidRPr="00F57F0B">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hangi süreçlerden geçtiğini ve değişimler yaşadıklarını </w:t>
      </w:r>
      <w:r>
        <w:t>konu almaktadır. Klinik düzeydeki tüketici çalışmalarında nörolojik pazarlama çalışmal</w:t>
      </w:r>
      <w:r>
        <w:t>a</w:t>
      </w:r>
      <w:r>
        <w:t>rından da yararlanıldığı görülür</w:t>
      </w:r>
      <w:r w:rsidR="00760E2B">
        <w:t>.</w:t>
      </w:r>
      <w:r w:rsidR="00760E2B" w:rsidRPr="00760E2B">
        <w:t xml:space="preserve"> </w:t>
      </w:r>
      <w:r w:rsidR="00760E2B" w:rsidRPr="00760E2B">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Tüketici psikologları</w:t>
      </w:r>
      <w:r w:rsidR="00760E2B">
        <w:t xml:space="preserve">, </w:t>
      </w:r>
      <w:r w:rsidR="00760E2B" w:rsidRPr="00760E2B">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odak grup, derinlemesine görüşme</w:t>
      </w:r>
      <w:r w:rsidR="00760E2B">
        <w:t xml:space="preserve"> ve </w:t>
      </w:r>
      <w:r w:rsidR="00760E2B" w:rsidRPr="00760E2B">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anket</w:t>
      </w:r>
      <w:r w:rsidR="00760E2B">
        <w:t xml:space="preserve">in yanı sıra </w:t>
      </w:r>
      <w:r w:rsidR="00760E2B" w:rsidRPr="00760E2B">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göz bebeği izleme çalışmaları </w:t>
      </w:r>
      <w:r w:rsidR="00760E2B">
        <w:t xml:space="preserve">gibi bir dizi çalışma yapmaktadır.                                </w:t>
      </w:r>
    </w:p>
    <w:p w:rsidR="00E96FBD" w:rsidRDefault="00760E2B" w:rsidP="00D015A8">
      <w:pPr>
        <w:pStyle w:val="ListeParagraf"/>
        <w:spacing w:after="0"/>
        <w:ind w:left="1506"/>
      </w:pPr>
      <w:r w:rsidRPr="00760E2B">
        <w:rPr>
          <w:b/>
          <w:color w:val="FF0000"/>
        </w:rPr>
        <w:t>*</w:t>
      </w:r>
      <w:r>
        <w:t xml:space="preserve">Özellikle </w:t>
      </w:r>
      <w:r w:rsidRPr="00760E2B">
        <w:rPr>
          <w:color w:val="FF0000"/>
        </w:rPr>
        <w:t xml:space="preserve">reklamcılık ve film sektöründe </w:t>
      </w:r>
      <w:r>
        <w:t xml:space="preserve">kullanılan </w:t>
      </w:r>
      <w:r w:rsidRPr="00760E2B">
        <w:rPr>
          <w:color w:val="FF0000"/>
        </w:rPr>
        <w:t>göz bebeği takip analizi</w:t>
      </w:r>
      <w:r>
        <w:t>, dizi ve televizyon pro</w:t>
      </w:r>
      <w:r>
        <w:t>g</w:t>
      </w:r>
      <w:r>
        <w:t xml:space="preserve">ramlarının </w:t>
      </w:r>
      <w:r w:rsidRPr="00760E2B">
        <w:rPr>
          <w:color w:val="FF0000"/>
        </w:rPr>
        <w:t xml:space="preserve">reyting ölçümlerinde </w:t>
      </w:r>
      <w:r>
        <w:t>ve program zamanlaması ölçümünde yaygın olarak kullanılmaktadır.</w:t>
      </w:r>
    </w:p>
    <w:p w:rsidR="00920F79" w:rsidRPr="00920F79" w:rsidRDefault="00920F79" w:rsidP="00D015A8">
      <w:pPr>
        <w:pStyle w:val="ListeParagraf"/>
        <w:numPr>
          <w:ilvl w:val="0"/>
          <w:numId w:val="18"/>
        </w:numPr>
        <w:spacing w:after="0"/>
        <w:rPr>
          <w:color w:val="FF0000"/>
        </w:rPr>
      </w:pPr>
      <w:r w:rsidRPr="00920F79">
        <w:rPr>
          <w:color w:val="FF0000"/>
        </w:rPr>
        <w:t>Mikro Ekonomi</w:t>
      </w:r>
      <w:r>
        <w:rPr>
          <w:color w:val="FF0000"/>
        </w:rPr>
        <w:t xml:space="preserve">: </w:t>
      </w:r>
      <w:r w:rsidRPr="00920F7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Bireysel harcama </w:t>
      </w:r>
      <w:r>
        <w:t xml:space="preserve">temelindeki yaklaşımlar </w:t>
      </w:r>
      <w:proofErr w:type="gramStart"/>
      <w:r>
        <w:t>mikro ekonomi</w:t>
      </w:r>
      <w:proofErr w:type="gramEnd"/>
      <w:r>
        <w:t xml:space="preserve"> kapsamında değerlendirilir Mikro ekonomi kapsamında olup tüketici davranışı ile yakından ilişkili olan pek çok konu vardır. </w:t>
      </w:r>
    </w:p>
    <w:p w:rsidR="00920F79" w:rsidRPr="00920F79" w:rsidRDefault="00920F79" w:rsidP="00D015A8">
      <w:pPr>
        <w:pStyle w:val="ListeParagraf"/>
        <w:numPr>
          <w:ilvl w:val="0"/>
          <w:numId w:val="19"/>
        </w:numPr>
        <w:spacing w:after="0"/>
        <w:rPr>
          <w:color w:val="FF0000"/>
        </w:rPr>
      </w:pPr>
      <w:r>
        <w:t>Mal ve hizmet tercihlerinde fiyatlandırmanın etkisi,</w:t>
      </w:r>
    </w:p>
    <w:p w:rsidR="00920F79" w:rsidRPr="00920F79" w:rsidRDefault="00920F79" w:rsidP="00D015A8">
      <w:pPr>
        <w:pStyle w:val="ListeParagraf"/>
        <w:numPr>
          <w:ilvl w:val="0"/>
          <w:numId w:val="19"/>
        </w:numPr>
        <w:spacing w:after="0"/>
        <w:rPr>
          <w:color w:val="FF0000"/>
        </w:rPr>
      </w:pPr>
      <w:r>
        <w:t xml:space="preserve">Ürün tercihleri, </w:t>
      </w:r>
    </w:p>
    <w:p w:rsidR="00920F79" w:rsidRPr="00920F79" w:rsidRDefault="00920F79" w:rsidP="00D015A8">
      <w:pPr>
        <w:pStyle w:val="ListeParagraf"/>
        <w:numPr>
          <w:ilvl w:val="0"/>
          <w:numId w:val="19"/>
        </w:numPr>
        <w:spacing w:after="0"/>
        <w:rPr>
          <w:color w:val="FF0000"/>
        </w:rPr>
      </w:pPr>
      <w:r>
        <w:t xml:space="preserve">İkame ürünlerin satın alma üzerindeki etkisi, </w:t>
      </w:r>
    </w:p>
    <w:p w:rsidR="00920F79" w:rsidRPr="00920F79" w:rsidRDefault="00920F79" w:rsidP="00D015A8">
      <w:pPr>
        <w:pStyle w:val="ListeParagraf"/>
        <w:numPr>
          <w:ilvl w:val="0"/>
          <w:numId w:val="19"/>
        </w:numPr>
        <w:spacing w:after="0"/>
        <w:rPr>
          <w:color w:val="FF0000"/>
        </w:rPr>
      </w:pPr>
      <w:r>
        <w:t xml:space="preserve">Gelirin harcama üzerindeki etkisi, </w:t>
      </w:r>
    </w:p>
    <w:p w:rsidR="004F1897" w:rsidRDefault="00920F79" w:rsidP="00D015A8">
      <w:pPr>
        <w:pStyle w:val="ListeParagraf"/>
        <w:numPr>
          <w:ilvl w:val="0"/>
          <w:numId w:val="19"/>
        </w:numPr>
        <w:spacing w:after="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 xml:space="preserve">Arz-talep kuramları </w:t>
      </w:r>
    </w:p>
    <w:p w:rsidR="004F1897" w:rsidRPr="0037729A" w:rsidRDefault="0037729A" w:rsidP="00D015A8">
      <w:pPr>
        <w:pStyle w:val="ListeParagraf"/>
        <w:numPr>
          <w:ilvl w:val="0"/>
          <w:numId w:val="20"/>
        </w:numPr>
        <w:spacing w:after="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roofErr w:type="gramStart"/>
      <w:r>
        <w:t>Mikro ekonomi</w:t>
      </w:r>
      <w:proofErr w:type="gramEnd"/>
      <w:r>
        <w:t xml:space="preserve"> ile tüketici davranışı arasındaki ilişkinin </w:t>
      </w:r>
      <w:r w:rsidRPr="0037729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parasal, </w:t>
      </w:r>
      <w:proofErr w:type="spellStart"/>
      <w:r w:rsidRPr="0037729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fiyatsal</w:t>
      </w:r>
      <w:proofErr w:type="spellEnd"/>
      <w:r w:rsidRPr="0037729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proofErr w:type="spellStart"/>
      <w:r w:rsidRPr="0037729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tercihsel</w:t>
      </w:r>
      <w:proofErr w:type="spellEnd"/>
      <w:r w:rsidRPr="0037729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diğer markalara tepkisel </w:t>
      </w:r>
      <w:r>
        <w:t xml:space="preserve">yaklaşım bazında olduğunu söylemek olasıdır. </w:t>
      </w:r>
      <w:proofErr w:type="gramStart"/>
      <w:r>
        <w:t>(</w:t>
      </w:r>
      <w:proofErr w:type="gramEnd"/>
      <w:r>
        <w:t>Örneğin, otomobil satın alma davranışı b</w:t>
      </w:r>
      <w:r>
        <w:t>a</w:t>
      </w:r>
      <w:r>
        <w:t xml:space="preserve">kımından örnek verecek olursak; kişinin geliri seçeceği otomobil markasını, modelini ve </w:t>
      </w:r>
      <w:proofErr w:type="spellStart"/>
      <w:r>
        <w:t>segmentini</w:t>
      </w:r>
      <w:proofErr w:type="spellEnd"/>
      <w:r>
        <w:t xml:space="preserve"> belirleyecektir. Rakip markaların </w:t>
      </w:r>
      <w:proofErr w:type="gramStart"/>
      <w:r>
        <w:t>promosyon</w:t>
      </w:r>
      <w:proofErr w:type="gramEnd"/>
      <w:r>
        <w:t xml:space="preserve"> kampanyaları aynı şekilde tercih davranışı üzerinde e</w:t>
      </w:r>
      <w:r>
        <w:t>t</w:t>
      </w:r>
      <w:r>
        <w:t xml:space="preserve">kiye sahip olacaktır. Ürün tercihleri bağlamındaki konular aynı şekilde </w:t>
      </w:r>
      <w:proofErr w:type="gramStart"/>
      <w:r>
        <w:t>mikro ekonomi</w:t>
      </w:r>
      <w:proofErr w:type="gramEnd"/>
      <w:r>
        <w:t xml:space="preserve"> alanı ile kes</w:t>
      </w:r>
      <w:r>
        <w:t>i</w:t>
      </w:r>
      <w:r>
        <w:t>şim halindedir. Otomobilin motor hacmine göre ödenen vergilerin algılanma durumu da bu kapsa</w:t>
      </w:r>
      <w:r>
        <w:t>m</w:t>
      </w:r>
      <w:r>
        <w:t>da değerlendirilebilir.</w:t>
      </w:r>
      <w:proofErr w:type="gramStart"/>
      <w:r>
        <w:t>)</w:t>
      </w:r>
      <w:proofErr w:type="gramEnd"/>
    </w:p>
    <w:p w:rsidR="004F1897" w:rsidRPr="002A6663" w:rsidRDefault="0037729A" w:rsidP="00D015A8">
      <w:pPr>
        <w:pStyle w:val="ListeParagraf"/>
        <w:numPr>
          <w:ilvl w:val="0"/>
          <w:numId w:val="18"/>
        </w:numPr>
        <w:spacing w:after="0"/>
        <w:rPr>
          <w:b/>
          <w:color w:val="FF0000"/>
          <w14:textOutline w14:w="5270" w14:cap="flat" w14:cmpd="sng" w14:algn="ctr">
            <w14:noFill/>
            <w14:prstDash w14:val="solid"/>
            <w14:round/>
          </w14:textOutline>
        </w:rPr>
      </w:pPr>
      <w:r w:rsidRPr="0037729A">
        <w:rPr>
          <w:color w:val="FF0000"/>
        </w:rPr>
        <w:t>Sosyal Psikoloji</w:t>
      </w:r>
      <w:r>
        <w:rPr>
          <w:color w:val="FF0000"/>
        </w:rPr>
        <w:t xml:space="preserve">: </w:t>
      </w:r>
      <w:r w:rsidR="00F57F0B">
        <w:t xml:space="preserve">İnsanların düşünce, duygu ve davranışlarının </w:t>
      </w:r>
      <w:r w:rsidR="00F57F0B" w:rsidRPr="00F57F0B">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diğer insanların </w:t>
      </w:r>
      <w:r w:rsidR="00F57F0B">
        <w:t xml:space="preserve">gerçek, hayal edilen ve gizli olan varlığından, </w:t>
      </w:r>
      <w:r w:rsidR="00F57F0B" w:rsidRPr="00F57F0B">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düşüncesinden ne denli etkilendiği </w:t>
      </w:r>
      <w:r w:rsidR="00F57F0B">
        <w:t>sosyal psikoloji alanıyla ilgilidir.</w:t>
      </w:r>
    </w:p>
    <w:p w:rsidR="002A6663" w:rsidRPr="002A6663" w:rsidRDefault="002A6663" w:rsidP="00D015A8">
      <w:pPr>
        <w:pStyle w:val="ListeParagraf"/>
        <w:numPr>
          <w:ilvl w:val="0"/>
          <w:numId w:val="21"/>
        </w:numPr>
        <w:spacing w:after="0"/>
        <w:rPr>
          <w:b/>
          <w:color w:val="FF0000"/>
          <w14:textOutline w14:w="5270" w14:cap="flat" w14:cmpd="sng" w14:algn="ctr">
            <w14:noFill/>
            <w14:prstDash w14:val="solid"/>
            <w14:round/>
          </w14:textOutline>
        </w:rPr>
      </w:pPr>
      <w:r>
        <w:t xml:space="preserve">Sosyal psikolojide </w:t>
      </w:r>
      <w:r w:rsidRPr="002A6663">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sosyal biliş, tutum, sosyal davranış, benlik ve sosyal kimlik, grup davranışı, sosyal etki, kişiler arası ilişki</w:t>
      </w:r>
      <w:r>
        <w:t xml:space="preserve"> gibi konular çalışma alanını teşkil eder.</w:t>
      </w:r>
    </w:p>
    <w:p w:rsidR="002A6663" w:rsidRPr="002A6663" w:rsidRDefault="002A6663" w:rsidP="00D015A8">
      <w:pPr>
        <w:pStyle w:val="ListeParagraf"/>
        <w:numPr>
          <w:ilvl w:val="0"/>
          <w:numId w:val="12"/>
        </w:numPr>
        <w:spacing w:after="0"/>
        <w:rPr>
          <w:b/>
          <w:color w:val="FF0000"/>
          <w14:textOutline w14:w="5270" w14:cap="flat" w14:cmpd="sng" w14:algn="ctr">
            <w14:noFill/>
            <w14:prstDash w14:val="solid"/>
            <w14:round/>
          </w14:textOutline>
        </w:rPr>
      </w:pPr>
      <w:r>
        <w:t xml:space="preserve">Belli bir sosyal veya sportif kulübe üyeliğin (örneğin, yelken kulübü, </w:t>
      </w:r>
      <w:proofErr w:type="spellStart"/>
      <w:r>
        <w:t>fitness</w:t>
      </w:r>
      <w:proofErr w:type="spellEnd"/>
      <w:r>
        <w:t xml:space="preserve"> kulübü) benlik ve sosyal kimlik oluşturmada etkisi ile bir düğün ortamındaki davranış formları da grup davranışı etkisi altınd</w:t>
      </w:r>
      <w:r>
        <w:t>a</w:t>
      </w:r>
      <w:r>
        <w:t>dır. Pazarlama mesajlarının kişiler arasında hızlı ve güvenilir bir biçimde yayılmasına vesile olan ağı</w:t>
      </w:r>
      <w:r>
        <w:t>z</w:t>
      </w:r>
      <w:r>
        <w:t>dan ağıza iletişim (WOM) ve sosyal medyadaki (</w:t>
      </w:r>
      <w:proofErr w:type="spellStart"/>
      <w:r>
        <w:t>Twitter</w:t>
      </w:r>
      <w:proofErr w:type="spellEnd"/>
      <w:r>
        <w:t xml:space="preserve"> ve Facebook) paylaşımların birey üzerindeki etkisi bu kapsamda değerlendirilir.</w:t>
      </w:r>
    </w:p>
    <w:p w:rsidR="002A6663" w:rsidRPr="00494A9C" w:rsidRDefault="002A6663" w:rsidP="00D015A8">
      <w:pPr>
        <w:pStyle w:val="ListeParagraf"/>
        <w:numPr>
          <w:ilvl w:val="0"/>
          <w:numId w:val="18"/>
        </w:numPr>
        <w:spacing w:after="0"/>
        <w:rPr>
          <w:b/>
          <w:color w:val="FF0000"/>
          <w14:textOutline w14:w="5270" w14:cap="flat" w14:cmpd="sng" w14:algn="ctr">
            <w14:noFill/>
            <w14:prstDash w14:val="solid"/>
            <w14:round/>
          </w14:textOutline>
        </w:rPr>
      </w:pPr>
      <w:r w:rsidRPr="002A6663">
        <w:rPr>
          <w:color w:val="FF0000"/>
        </w:rPr>
        <w:t>Sosyoloji</w:t>
      </w:r>
      <w:r>
        <w:rPr>
          <w:color w:val="FF0000"/>
        </w:rPr>
        <w:t xml:space="preserve">: </w:t>
      </w:r>
      <w:r w:rsidRPr="0091317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Toplumlardaki grupları </w:t>
      </w:r>
      <w:r>
        <w:t xml:space="preserve">ve bu grupların oluşmasını, değişimini ve etkilerini inceler. Tüketici davranışı </w:t>
      </w:r>
      <w:proofErr w:type="gramStart"/>
      <w:r>
        <w:t>literatüründe</w:t>
      </w:r>
      <w:proofErr w:type="gramEnd"/>
      <w:r>
        <w:t xml:space="preserve"> </w:t>
      </w:r>
      <w:r w:rsidRPr="0091317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referans grubunun, sosyal sınıfın </w:t>
      </w:r>
      <w:r>
        <w:t xml:space="preserve">ve bir sosyolojik birim olarak </w:t>
      </w:r>
      <w:r w:rsidRPr="0091317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ailenin</w:t>
      </w:r>
      <w:r>
        <w:t xml:space="preserve"> yeri önemlidir</w:t>
      </w:r>
      <w:r w:rsidR="00494A9C">
        <w:t xml:space="preserve">. </w:t>
      </w:r>
      <w:proofErr w:type="gramStart"/>
      <w:r w:rsidR="00494A9C">
        <w:t>(</w:t>
      </w:r>
      <w:proofErr w:type="gramEnd"/>
      <w:r w:rsidR="00494A9C">
        <w:t>Örneğin, bir moda grubunda yer alan genç kızların giyim tarzı bazı tüketicilerin kararlarını belirleyici olabilmektedir. Bazı tüketiciler ise bu moda grubunu kaçınılması gereken bir grup olarak g</w:t>
      </w:r>
      <w:r w:rsidR="00494A9C">
        <w:t>ö</w:t>
      </w:r>
      <w:r w:rsidR="00494A9C">
        <w:lastRenderedPageBreak/>
        <w:t>rebilir ve kararlarını bu grup davranış ve referanslarından izole edebilir. Dolayısıyla sosyal kabul veya onaylanmama olgusu bireysel olarak tüketici kararlarında belirleyici olabilmektedir</w:t>
      </w:r>
      <w:proofErr w:type="gramStart"/>
      <w:r w:rsidR="00494A9C">
        <w:t>)</w:t>
      </w:r>
      <w:proofErr w:type="gramEnd"/>
    </w:p>
    <w:p w:rsidR="00494A9C" w:rsidRPr="00494A9C" w:rsidRDefault="00494A9C" w:rsidP="00D015A8">
      <w:pPr>
        <w:pStyle w:val="ListeParagraf"/>
        <w:numPr>
          <w:ilvl w:val="0"/>
          <w:numId w:val="18"/>
        </w:numPr>
        <w:spacing w:after="0"/>
        <w:rPr>
          <w:b/>
          <w:color w:val="FF0000"/>
          <w14:textOutline w14:w="5270" w14:cap="flat" w14:cmpd="sng" w14:algn="ctr">
            <w14:noFill/>
            <w14:prstDash w14:val="solid"/>
            <w14:round/>
          </w14:textOutline>
        </w:rPr>
      </w:pPr>
      <w:r w:rsidRPr="00494A9C">
        <w:rPr>
          <w:color w:val="FF0000"/>
        </w:rPr>
        <w:t>Makro Ekonomi:</w:t>
      </w:r>
      <w:r>
        <w:rPr>
          <w:color w:val="FF0000"/>
        </w:rPr>
        <w:t xml:space="preserve"> </w:t>
      </w:r>
      <w:r>
        <w:t xml:space="preserve">Düzenleyici kurum olarak </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devletin</w:t>
      </w:r>
      <w:r>
        <w:t xml:space="preserve"> bu konuda almış olduğu </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kararlar</w:t>
      </w:r>
      <w:r>
        <w:t xml:space="preserve"> birey olarak t</w:t>
      </w:r>
      <w:r>
        <w:t>ü</w:t>
      </w:r>
      <w:r>
        <w:t xml:space="preserve">keticileri yakından ilgilendirir. </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Üretimin, tüketimin, yatırımın, gelirin </w:t>
      </w:r>
      <w:r>
        <w:t>toplam veya genel bazdaki dur</w:t>
      </w:r>
      <w:r>
        <w:t>u</w:t>
      </w:r>
      <w:r>
        <w:t xml:space="preserve">şunu ortaya koyan </w:t>
      </w:r>
      <w:proofErr w:type="gramStart"/>
      <w:r>
        <w:t>makro ekonomi</w:t>
      </w:r>
      <w:proofErr w:type="gramEnd"/>
      <w:r>
        <w:t xml:space="preserve"> her bir bireyin yaklaşımlarının bir sonucu olarak şekillenmektedir. </w:t>
      </w:r>
      <w:proofErr w:type="gramStart"/>
      <w:r>
        <w:t>(</w:t>
      </w:r>
      <w:proofErr w:type="gramEnd"/>
      <w:r>
        <w:t xml:space="preserve">Örneğin, otomobilin </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toplam üretim hacmi </w:t>
      </w:r>
      <w:r>
        <w:t xml:space="preserve">fiyatlandırma kararlarını etkileyecektir. Aynı şekilde </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to</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lam tüketimin </w:t>
      </w:r>
      <w:r>
        <w:t xml:space="preserve">daralması da fiyatlandırma ve talep üzerinde şekillendirici olacaktır. </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Enflasyon oranları, döviz kurları, çapraz kurlar, altın fiyatları, tasarruf </w:t>
      </w:r>
      <w:r>
        <w:t xml:space="preserve">hacimleri de bir satın alma birimi olarak tüketiciyi yakından ilgilendirecektir. </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Faiz oranları</w:t>
      </w:r>
      <w:r>
        <w:t xml:space="preserve">ndaki birkaç puanlık artış, otomobil kredisi kullanmak isteyen tüketiciyi olumsuz etkileyecektir. Benzer etkiyi </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vergi oranları </w:t>
      </w:r>
      <w:r>
        <w:t xml:space="preserve">temelinde de ifade etmek mümkündür. Yanı sıra </w:t>
      </w:r>
      <w:r w:rsidRPr="00494A9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dövizin artışı </w:t>
      </w:r>
      <w:r>
        <w:t>da fiyat artışını beraberinde getirmektedir.</w:t>
      </w:r>
      <w:proofErr w:type="gramStart"/>
      <w:r>
        <w:t>)</w:t>
      </w:r>
      <w:proofErr w:type="gramEnd"/>
    </w:p>
    <w:p w:rsidR="00494A9C" w:rsidRPr="006873E8" w:rsidRDefault="00494A9C" w:rsidP="00D015A8">
      <w:pPr>
        <w:pStyle w:val="ListeParagraf"/>
        <w:numPr>
          <w:ilvl w:val="0"/>
          <w:numId w:val="18"/>
        </w:numPr>
        <w:spacing w:after="0"/>
        <w:rPr>
          <w:b/>
          <w:color w:val="FF0000"/>
          <w14:textOutline w14:w="5270" w14:cap="flat" w14:cmpd="sng" w14:algn="ctr">
            <w14:noFill/>
            <w14:prstDash w14:val="solid"/>
            <w14:round/>
          </w14:textOutline>
        </w:rPr>
      </w:pPr>
      <w:r w:rsidRPr="00494A9C">
        <w:rPr>
          <w:color w:val="FF0000"/>
        </w:rPr>
        <w:t xml:space="preserve">Gösterge Bilimi /Edebi Eleştiri: </w:t>
      </w:r>
      <w:r w:rsidR="00B1067E">
        <w:t>Gösterge bilimi, tüketim kültüründeki işaret ve sembollere bağlantı k</w:t>
      </w:r>
      <w:r w:rsidR="00B1067E">
        <w:t>u</w:t>
      </w:r>
      <w:r w:rsidR="00B1067E">
        <w:t>ran antropoloji branşıdır</w:t>
      </w:r>
      <w:r w:rsidR="00B1067E" w:rsidRPr="00B1067E">
        <w:t xml:space="preserve"> </w:t>
      </w:r>
      <w:r w:rsidR="00B1067E">
        <w:t xml:space="preserve">Sembolik iletişim tüketicinin istek, ihtiyaç ve davranışlarıyla ilgili olup </w:t>
      </w:r>
      <w:r w:rsidR="00B1067E" w:rsidRPr="00C7753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reklam, ambalaj ve </w:t>
      </w:r>
      <w:proofErr w:type="gramStart"/>
      <w:r w:rsidR="00B1067E" w:rsidRPr="00C7753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logo</w:t>
      </w:r>
      <w:proofErr w:type="gramEnd"/>
      <w:r w:rsidR="00B1067E" w:rsidRPr="00C7753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tasarımındaki </w:t>
      </w:r>
      <w:r w:rsidR="00B1067E">
        <w:t>marka iletişimini şekillendirir</w:t>
      </w:r>
      <w:r w:rsidR="006873E8">
        <w:t>.</w:t>
      </w:r>
    </w:p>
    <w:p w:rsidR="006873E8" w:rsidRPr="006873E8" w:rsidRDefault="006873E8" w:rsidP="00D015A8">
      <w:pPr>
        <w:pStyle w:val="ListeParagraf"/>
        <w:numPr>
          <w:ilvl w:val="0"/>
          <w:numId w:val="18"/>
        </w:numPr>
        <w:spacing w:after="0"/>
        <w:rPr>
          <w:b/>
          <w:color w:val="FF0000"/>
          <w14:textOutline w14:w="5270" w14:cap="flat" w14:cmpd="sng" w14:algn="ctr">
            <w14:noFill/>
            <w14:prstDash w14:val="solid"/>
            <w14:round/>
          </w14:textOutline>
        </w:rPr>
      </w:pPr>
      <w:r w:rsidRPr="006873E8">
        <w:rPr>
          <w:color w:val="FF0000"/>
        </w:rPr>
        <w:t xml:space="preserve">Demografi: </w:t>
      </w:r>
      <w:r>
        <w:t>Demografi tüketicilerin kolay bir biçimde ölçülebilen veya belirlenebilen özellikleriyle ilg</w:t>
      </w:r>
      <w:r>
        <w:t>i</w:t>
      </w:r>
      <w:r>
        <w:t xml:space="preserve">lidir. Demografik özelliklerden kısaca söz edecek olursak belli başlıları şunlardır: </w:t>
      </w:r>
      <w:r w:rsidRPr="006873E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Cinsiyet, yaş, medeni durum, gelir, eğitim durumu.</w:t>
      </w:r>
      <w:r>
        <w:t xml:space="preserve"> Bu özelliklerin her biri tüketici davranışını belirler.</w:t>
      </w:r>
    </w:p>
    <w:p w:rsidR="006873E8" w:rsidRPr="001C601A" w:rsidRDefault="006873E8" w:rsidP="00D015A8">
      <w:pPr>
        <w:pStyle w:val="ListeParagraf"/>
        <w:numPr>
          <w:ilvl w:val="0"/>
          <w:numId w:val="21"/>
        </w:numPr>
        <w:spacing w:after="0"/>
        <w:rPr>
          <w:color w:val="FF0000"/>
          <w14:textOutline w14:w="5270" w14:cap="flat" w14:cmpd="sng" w14:algn="ctr">
            <w14:noFill/>
            <w14:prstDash w14:val="solid"/>
            <w14:round/>
          </w14:textOutline>
        </w:rPr>
      </w:pPr>
      <w:r w:rsidRPr="006873E8">
        <w:rPr>
          <w:color w:val="FF0000"/>
          <w14:textOutline w14:w="5270" w14:cap="flat" w14:cmpd="sng" w14:algn="ctr">
            <w14:noFill/>
            <w14:prstDash w14:val="solid"/>
            <w14:round/>
          </w14:textOutline>
        </w:rPr>
        <w:t>Engel Kanunu</w:t>
      </w:r>
      <w:r>
        <w:rPr>
          <w:color w:val="FF0000"/>
          <w14:textOutline w14:w="5270" w14:cap="flat" w14:cmpd="sng" w14:algn="ctr">
            <w14:noFill/>
            <w14:prstDash w14:val="solid"/>
            <w14:round/>
          </w14:textOutline>
        </w:rPr>
        <w:t xml:space="preserve">: </w:t>
      </w:r>
      <w:r>
        <w:t xml:space="preserve"> Genel olarak kişi başına düşen gelir arttıkça boş zaman tüketimine ayrılan p</w:t>
      </w:r>
      <w:r>
        <w:t>a</w:t>
      </w:r>
      <w:r>
        <w:t>yın artması.</w:t>
      </w:r>
    </w:p>
    <w:p w:rsidR="001C601A" w:rsidRPr="00D0263A" w:rsidRDefault="001C601A" w:rsidP="00D015A8">
      <w:pPr>
        <w:pStyle w:val="ListeParagraf"/>
        <w:numPr>
          <w:ilvl w:val="0"/>
          <w:numId w:val="18"/>
        </w:numPr>
        <w:spacing w:after="0"/>
        <w:rPr>
          <w:color w:val="FF0000"/>
          <w14:textOutline w14:w="5270" w14:cap="flat" w14:cmpd="sng" w14:algn="ctr">
            <w14:noFill/>
            <w14:prstDash w14:val="solid"/>
            <w14:round/>
          </w14:textOutline>
        </w:rPr>
      </w:pPr>
      <w:r w:rsidRPr="001C601A">
        <w:rPr>
          <w:color w:val="FF0000"/>
        </w:rPr>
        <w:t xml:space="preserve">Tarih: </w:t>
      </w:r>
      <w:r>
        <w:t>Tarihteki ürünlerin yolculuğunu incelemek de tüketici davranışına yön verecektir. Örneğin, Hacı Bekir şekerleme markası, Kastamonu’nun Araç ilçesinden İstanbul’a gelerek 1777 yılında Bahçekapı semtinde kurulmuş olup adını Hac ziyaretinden sonra Hacı Bekir lakabıyla anılan bir markaya dönü</w:t>
      </w:r>
      <w:r>
        <w:t>ş</w:t>
      </w:r>
      <w:r>
        <w:t>müştür</w:t>
      </w:r>
      <w:r w:rsidR="00D0263A">
        <w:t>.</w:t>
      </w:r>
    </w:p>
    <w:p w:rsidR="00D0263A" w:rsidRPr="000514BE" w:rsidRDefault="00D0263A" w:rsidP="00D015A8">
      <w:pPr>
        <w:pStyle w:val="ListeParagraf"/>
        <w:numPr>
          <w:ilvl w:val="0"/>
          <w:numId w:val="18"/>
        </w:numPr>
        <w:spacing w:after="0"/>
        <w:rPr>
          <w:color w:val="FF0000"/>
          <w14:textOutline w14:w="5270" w14:cap="flat" w14:cmpd="sng" w14:algn="ctr">
            <w14:noFill/>
            <w14:prstDash w14:val="solid"/>
            <w14:round/>
          </w14:textOutline>
        </w:rPr>
      </w:pPr>
      <w:r w:rsidRPr="00D0263A">
        <w:rPr>
          <w:color w:val="FF0000"/>
        </w:rPr>
        <w:t>Kültürel Antropoloji:</w:t>
      </w:r>
      <w:r>
        <w:rPr>
          <w:color w:val="FF0000"/>
        </w:rPr>
        <w:t xml:space="preserve"> </w:t>
      </w:r>
      <w:r>
        <w:t xml:space="preserve">“İnsan </w:t>
      </w:r>
      <w:r w:rsidRPr="00D0263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topluluklarının kültürlerini </w:t>
      </w:r>
      <w:r>
        <w:t xml:space="preserve">inceleyen, bu kültürlerin </w:t>
      </w:r>
      <w:r w:rsidRPr="00D0263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kökeni ve evrimini </w:t>
      </w:r>
      <w:r>
        <w:t xml:space="preserve">araştıran bilim dalıdır.” </w:t>
      </w:r>
      <w:proofErr w:type="gramStart"/>
      <w:r>
        <w:t>(</w:t>
      </w:r>
      <w:proofErr w:type="gramEnd"/>
      <w:r>
        <w:t xml:space="preserve">Örneğin, bedestenden günümüzdeki </w:t>
      </w:r>
      <w:proofErr w:type="spellStart"/>
      <w:r>
        <w:t>postmodern</w:t>
      </w:r>
      <w:proofErr w:type="spellEnd"/>
      <w:r>
        <w:t xml:space="preserve"> alışveriş merkezlerine olan </w:t>
      </w:r>
      <w:r w:rsidRPr="00D0263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dönüşümü</w:t>
      </w:r>
      <w:r>
        <w:t xml:space="preserve"> incelemek için kültür çalışmalarından yararlanmak gerekecektir. Pasajlardaki dükkânlardan yüksek kat ve tavanlı modern yapıdaki tüketim mabetlerine (!) nasıl bir yolculuk yapıldığı, ancak tük</w:t>
      </w:r>
      <w:r>
        <w:t>e</w:t>
      </w:r>
      <w:r>
        <w:t>tim kültürü çalışmaları ile mümkün olabilmektedir.</w:t>
      </w:r>
      <w:proofErr w:type="gramStart"/>
      <w:r>
        <w:t>)</w:t>
      </w:r>
      <w:proofErr w:type="gramEnd"/>
    </w:p>
    <w:p w:rsidR="000514BE" w:rsidRDefault="000514BE" w:rsidP="00D015A8">
      <w:pPr>
        <w:pStyle w:val="ListeParagraf"/>
        <w:numPr>
          <w:ilvl w:val="0"/>
          <w:numId w:val="1"/>
        </w:numPr>
        <w:spacing w:after="0"/>
        <w:rPr>
          <w:b/>
          <w:color w:val="FF0000"/>
          <w14:textOutline w14:w="5270" w14:cap="flat" w14:cmpd="sng" w14:algn="ctr">
            <w14:noFill/>
            <w14:prstDash w14:val="solid"/>
            <w14:round/>
          </w14:textOutline>
        </w:rPr>
      </w:pPr>
      <w:r w:rsidRPr="000514BE">
        <w:rPr>
          <w:b/>
          <w:color w:val="FF0000"/>
          <w14:textOutline w14:w="5270" w14:cap="flat" w14:cmpd="sng" w14:algn="ctr">
            <w14:noFill/>
            <w14:prstDash w14:val="solid"/>
            <w14:round/>
          </w14:textOutline>
        </w:rPr>
        <w:t xml:space="preserve">Tüketici </w:t>
      </w:r>
      <w:proofErr w:type="spellStart"/>
      <w:r w:rsidRPr="000514BE">
        <w:rPr>
          <w:b/>
          <w:color w:val="FF0000"/>
          <w14:textOutline w14:w="5270" w14:cap="flat" w14:cmpd="sng" w14:algn="ctr">
            <w14:noFill/>
            <w14:prstDash w14:val="solid"/>
            <w14:round/>
          </w14:textOutline>
        </w:rPr>
        <w:t>DavranışlarındaDisiplinlerarsı</w:t>
      </w:r>
      <w:proofErr w:type="spellEnd"/>
      <w:r w:rsidRPr="000514BE">
        <w:rPr>
          <w:b/>
          <w:color w:val="FF0000"/>
          <w14:textOutline w14:w="5270" w14:cap="flat" w14:cmpd="sng" w14:algn="ctr">
            <w14:noFill/>
            <w14:prstDash w14:val="solid"/>
            <w14:round/>
          </w14:textOutline>
        </w:rPr>
        <w:t xml:space="preserve"> Araştırma Konuları</w:t>
      </w:r>
    </w:p>
    <w:p w:rsidR="00226D35" w:rsidRDefault="00226D35" w:rsidP="00226D35">
      <w:pPr>
        <w:pStyle w:val="ListeParagraf"/>
        <w:spacing w:after="0"/>
        <w:ind w:left="786"/>
        <w:rPr>
          <w:b/>
          <w:color w:val="FF0000"/>
          <w14:textOutline w14:w="5270" w14:cap="flat" w14:cmpd="sng" w14:algn="ctr">
            <w14:noFill/>
            <w14:prstDash w14:val="solid"/>
            <w14:round/>
          </w14:textOutline>
        </w:rPr>
      </w:pPr>
    </w:p>
    <w:tbl>
      <w:tblPr>
        <w:tblStyle w:val="TabloKlavuzu"/>
        <w:tblW w:w="10915" w:type="dxa"/>
        <w:tblInd w:w="108" w:type="dxa"/>
        <w:tblLook w:val="04A0" w:firstRow="1" w:lastRow="0" w:firstColumn="1" w:lastColumn="0" w:noHBand="0" w:noVBand="1"/>
      </w:tblPr>
      <w:tblGrid>
        <w:gridCol w:w="4395"/>
        <w:gridCol w:w="6520"/>
      </w:tblGrid>
      <w:tr w:rsidR="000514BE" w:rsidTr="006F3C85">
        <w:tc>
          <w:tcPr>
            <w:tcW w:w="4395" w:type="dxa"/>
            <w:shd w:val="clear" w:color="auto" w:fill="00B0F0"/>
          </w:tcPr>
          <w:p w:rsidR="000514BE" w:rsidRPr="000514BE" w:rsidRDefault="000514BE" w:rsidP="00D015A8">
            <w:pPr>
              <w:pStyle w:val="ListeParagraf"/>
              <w:ind w:left="0"/>
              <w:rPr>
                <w:b/>
                <w14:textOutline w14:w="5270" w14:cap="flat" w14:cmpd="sng" w14:algn="ctr">
                  <w14:noFill/>
                  <w14:prstDash w14:val="solid"/>
                  <w14:round/>
                </w14:textOutline>
              </w:rPr>
            </w:pPr>
            <w:proofErr w:type="spellStart"/>
            <w:r w:rsidRPr="000514BE">
              <w:rPr>
                <w:b/>
                <w14:textOutline w14:w="5270" w14:cap="flat" w14:cmpd="sng" w14:algn="ctr">
                  <w14:noFill/>
                  <w14:prstDash w14:val="solid"/>
                  <w14:round/>
                </w14:textOutline>
              </w:rPr>
              <w:t>Disipliner</w:t>
            </w:r>
            <w:proofErr w:type="spellEnd"/>
            <w:r w:rsidRPr="000514BE">
              <w:rPr>
                <w:b/>
                <w14:textOutline w14:w="5270" w14:cap="flat" w14:cmpd="sng" w14:algn="ctr">
                  <w14:noFill/>
                  <w14:prstDash w14:val="solid"/>
                  <w14:round/>
                </w14:textOutline>
              </w:rPr>
              <w:t xml:space="preserve"> odak</w:t>
            </w:r>
          </w:p>
        </w:tc>
        <w:tc>
          <w:tcPr>
            <w:tcW w:w="6520" w:type="dxa"/>
            <w:shd w:val="clear" w:color="auto" w:fill="00B0F0"/>
          </w:tcPr>
          <w:p w:rsidR="000514BE" w:rsidRPr="000514BE" w:rsidRDefault="000514BE" w:rsidP="00D015A8">
            <w:pPr>
              <w:pStyle w:val="ListeParagraf"/>
              <w:ind w:left="0"/>
              <w:rPr>
                <w:b/>
                <w14:textOutline w14:w="5270" w14:cap="flat" w14:cmpd="sng" w14:algn="ctr">
                  <w14:noFill/>
                  <w14:prstDash w14:val="solid"/>
                  <w14:round/>
                </w14:textOutline>
              </w:rPr>
            </w:pPr>
            <w:r w:rsidRPr="000514BE">
              <w:rPr>
                <w:b/>
                <w14:textOutline w14:w="5270" w14:cap="flat" w14:cmpd="sng" w14:algn="ctr">
                  <w14:noFill/>
                  <w14:prstDash w14:val="solid"/>
                  <w14:round/>
                </w14:textOutline>
              </w:rPr>
              <w:t>D</w:t>
            </w:r>
            <w:r>
              <w:rPr>
                <w:b/>
                <w14:textOutline w14:w="5270" w14:cap="flat" w14:cmpd="sng" w14:algn="ctr">
                  <w14:noFill/>
                  <w14:prstDash w14:val="solid"/>
                  <w14:round/>
                </w14:textOutline>
              </w:rPr>
              <w:t>ı</w:t>
            </w:r>
            <w:r w:rsidRPr="000514BE">
              <w:rPr>
                <w:b/>
                <w14:textOutline w14:w="5270" w14:cap="flat" w14:cmpd="sng" w14:algn="ctr">
                  <w14:noFill/>
                  <w14:prstDash w14:val="solid"/>
                  <w14:round/>
                </w14:textOutline>
              </w:rPr>
              <w:t>şarıda yemek yeme alışkanlığı örneği</w:t>
            </w:r>
          </w:p>
        </w:tc>
      </w:tr>
      <w:tr w:rsidR="000514BE" w:rsidTr="006F3C85">
        <w:tc>
          <w:tcPr>
            <w:tcW w:w="4395" w:type="dxa"/>
            <w:shd w:val="clear" w:color="auto" w:fill="FFFF99"/>
          </w:tcPr>
          <w:p w:rsidR="000514BE" w:rsidRDefault="000514BE" w:rsidP="00D015A8">
            <w:pPr>
              <w:pStyle w:val="ListeParagraf"/>
              <w:ind w:left="0"/>
              <w:rPr>
                <w:b/>
                <w:color w:val="FF0000"/>
                <w14:textOutline w14:w="5270" w14:cap="flat" w14:cmpd="sng" w14:algn="ctr">
                  <w14:noFill/>
                  <w14:prstDash w14:val="solid"/>
                  <w14:round/>
                </w14:textOutline>
              </w:rPr>
            </w:pPr>
            <w:r w:rsidRPr="00993373">
              <w:rPr>
                <w:color w:val="FF0000"/>
              </w:rPr>
              <w:t xml:space="preserve">Deneysel Psikoloji: </w:t>
            </w:r>
            <w:r>
              <w:t>Algılamada, öğrenmede ve hafıza süreçlerinde ürünün rolü</w:t>
            </w:r>
          </w:p>
        </w:tc>
        <w:tc>
          <w:tcPr>
            <w:tcW w:w="6520" w:type="dxa"/>
            <w:shd w:val="clear" w:color="auto" w:fill="FFFF99"/>
          </w:tcPr>
          <w:p w:rsidR="000514BE" w:rsidRDefault="000514BE" w:rsidP="00D015A8">
            <w:pPr>
              <w:pStyle w:val="ListeParagraf"/>
              <w:ind w:left="0"/>
              <w:rPr>
                <w:b/>
                <w:color w:val="FF0000"/>
                <w14:textOutline w14:w="5270" w14:cap="flat" w14:cmpd="sng" w14:algn="ctr">
                  <w14:noFill/>
                  <w14:prstDash w14:val="solid"/>
                  <w14:round/>
                </w14:textOutline>
              </w:rPr>
            </w:pPr>
            <w:r>
              <w:t xml:space="preserve">Yemek porsiyonlarında kalori ve gramajlara dönük </w:t>
            </w:r>
            <w:r w:rsidRPr="00993373">
              <w:rPr>
                <w:color w:val="FF0000"/>
              </w:rPr>
              <w:t>deneysel çalışm</w:t>
            </w:r>
            <w:r w:rsidRPr="00993373">
              <w:rPr>
                <w:color w:val="FF0000"/>
              </w:rPr>
              <w:t>a</w:t>
            </w:r>
            <w:r w:rsidRPr="00993373">
              <w:rPr>
                <w:color w:val="FF0000"/>
              </w:rPr>
              <w:t>lar</w:t>
            </w:r>
            <w:r>
              <w:t>, menülerde en çok tercih edilen yemekler.</w:t>
            </w:r>
          </w:p>
        </w:tc>
      </w:tr>
      <w:tr w:rsidR="000514BE" w:rsidTr="006F3C85">
        <w:tc>
          <w:tcPr>
            <w:tcW w:w="4395" w:type="dxa"/>
            <w:shd w:val="clear" w:color="auto" w:fill="FBD4B4" w:themeFill="accent6" w:themeFillTint="66"/>
          </w:tcPr>
          <w:p w:rsidR="000514BE" w:rsidRDefault="000514BE" w:rsidP="00D015A8">
            <w:pPr>
              <w:pStyle w:val="ListeParagraf"/>
              <w:ind w:left="0"/>
              <w:rPr>
                <w:b/>
                <w:color w:val="FF0000"/>
                <w14:textOutline w14:w="5270" w14:cap="flat" w14:cmpd="sng" w14:algn="ctr">
                  <w14:noFill/>
                  <w14:prstDash w14:val="solid"/>
                  <w14:round/>
                </w14:textOutline>
              </w:rPr>
            </w:pPr>
            <w:r w:rsidRPr="00993373">
              <w:rPr>
                <w:color w:val="FF0000"/>
              </w:rPr>
              <w:t xml:space="preserve">Klinik Psikoloji: </w:t>
            </w:r>
            <w:r>
              <w:t>Psikolojik uyarlamalarda ür</w:t>
            </w:r>
            <w:r>
              <w:t>ü</w:t>
            </w:r>
            <w:r>
              <w:t xml:space="preserve">nün rolü </w:t>
            </w:r>
          </w:p>
        </w:tc>
        <w:tc>
          <w:tcPr>
            <w:tcW w:w="6520" w:type="dxa"/>
            <w:shd w:val="clear" w:color="auto" w:fill="FBD4B4" w:themeFill="accent6" w:themeFillTint="66"/>
          </w:tcPr>
          <w:p w:rsidR="000514BE" w:rsidRDefault="000514BE" w:rsidP="00D015A8">
            <w:pPr>
              <w:pStyle w:val="ListeParagraf"/>
              <w:ind w:left="0"/>
              <w:rPr>
                <w:b/>
                <w:color w:val="FF0000"/>
                <w14:textOutline w14:w="5270" w14:cap="flat" w14:cmpd="sng" w14:algn="ctr">
                  <w14:noFill/>
                  <w14:prstDash w14:val="solid"/>
                  <w14:round/>
                </w14:textOutline>
              </w:rPr>
            </w:pPr>
            <w:r>
              <w:t xml:space="preserve">Yemeklerin kilo alma göstergeleri. </w:t>
            </w:r>
            <w:proofErr w:type="gramStart"/>
            <w:r>
              <w:t xml:space="preserve">Yemek denemelerine </w:t>
            </w:r>
            <w:r w:rsidRPr="00993373">
              <w:rPr>
                <w:color w:val="FF0000"/>
              </w:rPr>
              <w:t>tüketicilerin tepkisi.</w:t>
            </w:r>
            <w:proofErr w:type="gramEnd"/>
          </w:p>
        </w:tc>
      </w:tr>
      <w:tr w:rsidR="000514BE" w:rsidTr="006F3C85">
        <w:tc>
          <w:tcPr>
            <w:tcW w:w="4395" w:type="dxa"/>
            <w:shd w:val="clear" w:color="auto" w:fill="DAEEF3" w:themeFill="accent5" w:themeFillTint="33"/>
          </w:tcPr>
          <w:p w:rsidR="000514BE" w:rsidRPr="000514BE" w:rsidRDefault="000514BE" w:rsidP="00D015A8">
            <w:pPr>
              <w:pStyle w:val="ListeParagraf"/>
              <w:ind w:left="0"/>
              <w:rPr>
                <w:b/>
                <w:color w:val="FF0000"/>
                <w14:textOutline w14:w="5270" w14:cap="flat" w14:cmpd="sng" w14:algn="ctr">
                  <w14:noFill/>
                  <w14:prstDash w14:val="solid"/>
                  <w14:round/>
                </w14:textOutline>
              </w:rPr>
            </w:pPr>
            <w:proofErr w:type="gramStart"/>
            <w:r w:rsidRPr="00993373">
              <w:rPr>
                <w:color w:val="FF0000"/>
              </w:rPr>
              <w:t>Mikro ekonomi</w:t>
            </w:r>
            <w:proofErr w:type="gramEnd"/>
            <w:r w:rsidRPr="00993373">
              <w:rPr>
                <w:color w:val="FF0000"/>
              </w:rPr>
              <w:t xml:space="preserve"> / İnsan Ekolojisi: </w:t>
            </w:r>
            <w:r>
              <w:t xml:space="preserve">Bireysel veya aile kaynaklarının tahsisinde ürünün rolü </w:t>
            </w:r>
          </w:p>
        </w:tc>
        <w:tc>
          <w:tcPr>
            <w:tcW w:w="6520" w:type="dxa"/>
            <w:shd w:val="clear" w:color="auto" w:fill="DAEEF3" w:themeFill="accent5" w:themeFillTint="33"/>
          </w:tcPr>
          <w:p w:rsidR="000514BE" w:rsidRDefault="000514BE" w:rsidP="00D015A8">
            <w:pPr>
              <w:pStyle w:val="ListeParagraf"/>
              <w:ind w:left="0"/>
              <w:rPr>
                <w:b/>
                <w:color w:val="FF0000"/>
                <w14:textOutline w14:w="5270" w14:cap="flat" w14:cmpd="sng" w14:algn="ctr">
                  <w14:noFill/>
                  <w14:prstDash w14:val="solid"/>
                  <w14:round/>
                </w14:textOutline>
              </w:rPr>
            </w:pPr>
            <w:r>
              <w:t>Aylık veya yıllık temelde ortalama olarak dışarıda yemek yemeye ayr</w:t>
            </w:r>
            <w:r>
              <w:t>ı</w:t>
            </w:r>
            <w:r>
              <w:t xml:space="preserve">lan </w:t>
            </w:r>
            <w:r w:rsidRPr="00993373">
              <w:rPr>
                <w:color w:val="FF0000"/>
              </w:rPr>
              <w:t>para.</w:t>
            </w:r>
          </w:p>
        </w:tc>
      </w:tr>
      <w:tr w:rsidR="000514BE" w:rsidTr="006F3C85">
        <w:trPr>
          <w:trHeight w:val="103"/>
        </w:trPr>
        <w:tc>
          <w:tcPr>
            <w:tcW w:w="4395" w:type="dxa"/>
            <w:shd w:val="clear" w:color="auto" w:fill="E5DFEC" w:themeFill="accent4" w:themeFillTint="33"/>
          </w:tcPr>
          <w:p w:rsidR="000514BE" w:rsidRDefault="000514BE" w:rsidP="00D015A8">
            <w:pPr>
              <w:pStyle w:val="ListeParagraf"/>
              <w:ind w:left="0"/>
              <w:rPr>
                <w:b/>
                <w:color w:val="FF0000"/>
                <w14:textOutline w14:w="5270" w14:cap="flat" w14:cmpd="sng" w14:algn="ctr">
                  <w14:noFill/>
                  <w14:prstDash w14:val="solid"/>
                  <w14:round/>
                </w14:textOutline>
              </w:rPr>
            </w:pPr>
            <w:r w:rsidRPr="00993373">
              <w:rPr>
                <w:color w:val="FF0000"/>
              </w:rPr>
              <w:t xml:space="preserve">Sosyal Psikoloji: </w:t>
            </w:r>
            <w:r>
              <w:t xml:space="preserve">Sosyal grup üyeleri olarak bireylerin davranışında ürünün rolü </w:t>
            </w:r>
          </w:p>
        </w:tc>
        <w:tc>
          <w:tcPr>
            <w:tcW w:w="6520" w:type="dxa"/>
            <w:shd w:val="clear" w:color="auto" w:fill="E5DFEC" w:themeFill="accent4" w:themeFillTint="33"/>
          </w:tcPr>
          <w:p w:rsidR="000514BE" w:rsidRDefault="000514BE" w:rsidP="00D015A8">
            <w:pPr>
              <w:pStyle w:val="ListeParagraf"/>
              <w:ind w:left="0"/>
              <w:rPr>
                <w:b/>
                <w:color w:val="FF0000"/>
                <w14:textOutline w14:w="5270" w14:cap="flat" w14:cmpd="sng" w14:algn="ctr">
                  <w14:noFill/>
                  <w14:prstDash w14:val="solid"/>
                  <w14:round/>
                </w14:textOutline>
              </w:rPr>
            </w:pPr>
            <w:r w:rsidRPr="00993373">
              <w:rPr>
                <w:color w:val="FF0000"/>
              </w:rPr>
              <w:t xml:space="preserve">Referans grupların </w:t>
            </w:r>
            <w:r>
              <w:t xml:space="preserve">veya televizyondaki </w:t>
            </w:r>
            <w:proofErr w:type="gramStart"/>
            <w:r w:rsidRPr="00993373">
              <w:rPr>
                <w:color w:val="FF0000"/>
              </w:rPr>
              <w:t>gurme</w:t>
            </w:r>
            <w:proofErr w:type="gramEnd"/>
            <w:r>
              <w:t xml:space="preserve"> odaklı programların yemek tercihine etkisi.</w:t>
            </w:r>
          </w:p>
        </w:tc>
      </w:tr>
      <w:tr w:rsidR="000514BE" w:rsidTr="006F3C85">
        <w:tc>
          <w:tcPr>
            <w:tcW w:w="4395" w:type="dxa"/>
            <w:shd w:val="clear" w:color="auto" w:fill="D6E3BC" w:themeFill="accent3" w:themeFillTint="66"/>
          </w:tcPr>
          <w:p w:rsidR="000514BE" w:rsidRDefault="000514BE" w:rsidP="00D015A8">
            <w:pPr>
              <w:pStyle w:val="ListeParagraf"/>
              <w:ind w:left="0"/>
              <w:rPr>
                <w:b/>
                <w:color w:val="FF0000"/>
                <w14:textOutline w14:w="5270" w14:cap="flat" w14:cmpd="sng" w14:algn="ctr">
                  <w14:noFill/>
                  <w14:prstDash w14:val="solid"/>
                  <w14:round/>
                </w14:textOutline>
              </w:rPr>
            </w:pPr>
            <w:r w:rsidRPr="00993373">
              <w:rPr>
                <w:color w:val="FF0000"/>
              </w:rPr>
              <w:t xml:space="preserve">Sosyoloji: </w:t>
            </w:r>
            <w:r>
              <w:t>Sosyal kurumlarda ve grup ilişkil</w:t>
            </w:r>
            <w:r>
              <w:t>e</w:t>
            </w:r>
            <w:r>
              <w:t xml:space="preserve">rinde ürünün rolü </w:t>
            </w:r>
          </w:p>
        </w:tc>
        <w:tc>
          <w:tcPr>
            <w:tcW w:w="6520" w:type="dxa"/>
            <w:shd w:val="clear" w:color="auto" w:fill="D6E3BC" w:themeFill="accent3" w:themeFillTint="66"/>
          </w:tcPr>
          <w:p w:rsidR="000514BE" w:rsidRDefault="000514BE" w:rsidP="00D015A8">
            <w:pPr>
              <w:pStyle w:val="ListeParagraf"/>
              <w:ind w:left="0"/>
              <w:rPr>
                <w:b/>
                <w:color w:val="FF0000"/>
                <w14:textOutline w14:w="5270" w14:cap="flat" w14:cmpd="sng" w14:algn="ctr">
                  <w14:noFill/>
                  <w14:prstDash w14:val="solid"/>
                  <w14:round/>
                </w14:textOutline>
              </w:rPr>
            </w:pPr>
            <w:proofErr w:type="gramStart"/>
            <w:r>
              <w:t xml:space="preserve">Bir şehirdeki ünlü restorana yönelim gösteren </w:t>
            </w:r>
            <w:r w:rsidRPr="00993373">
              <w:rPr>
                <w:color w:val="FF0000"/>
              </w:rPr>
              <w:t>grupların</w:t>
            </w:r>
            <w:r>
              <w:t xml:space="preserve"> yemek terci</w:t>
            </w:r>
            <w:r>
              <w:t>h</w:t>
            </w:r>
            <w:r>
              <w:t>lerine etkisi.</w:t>
            </w:r>
            <w:proofErr w:type="gramEnd"/>
          </w:p>
        </w:tc>
      </w:tr>
      <w:tr w:rsidR="000514BE" w:rsidTr="006F3C85">
        <w:tc>
          <w:tcPr>
            <w:tcW w:w="4395" w:type="dxa"/>
            <w:shd w:val="clear" w:color="auto" w:fill="E5B8B7" w:themeFill="accent2" w:themeFillTint="66"/>
          </w:tcPr>
          <w:p w:rsidR="000514BE" w:rsidRDefault="000514BE" w:rsidP="00D015A8">
            <w:pPr>
              <w:pStyle w:val="ListeParagraf"/>
              <w:ind w:left="0"/>
              <w:rPr>
                <w:b/>
                <w:color w:val="FF0000"/>
                <w14:textOutline w14:w="5270" w14:cap="flat" w14:cmpd="sng" w14:algn="ctr">
                  <w14:noFill/>
                  <w14:prstDash w14:val="solid"/>
                  <w14:round/>
                </w14:textOutline>
              </w:rPr>
            </w:pPr>
            <w:proofErr w:type="gramStart"/>
            <w:r w:rsidRPr="00993373">
              <w:rPr>
                <w:color w:val="FF0000"/>
              </w:rPr>
              <w:t>Makro ekonomi</w:t>
            </w:r>
            <w:proofErr w:type="gramEnd"/>
            <w:r w:rsidRPr="00993373">
              <w:rPr>
                <w:color w:val="FF0000"/>
              </w:rPr>
              <w:t xml:space="preserve">: </w:t>
            </w:r>
            <w:r>
              <w:t xml:space="preserve">Pazarla tüketici ilişkilerinde ürünün rolü </w:t>
            </w:r>
          </w:p>
        </w:tc>
        <w:tc>
          <w:tcPr>
            <w:tcW w:w="6520" w:type="dxa"/>
            <w:shd w:val="clear" w:color="auto" w:fill="E5B8B7" w:themeFill="accent2" w:themeFillTint="66"/>
          </w:tcPr>
          <w:p w:rsidR="000514BE" w:rsidRDefault="000514BE" w:rsidP="00D015A8">
            <w:pPr>
              <w:pStyle w:val="ListeParagraf"/>
              <w:ind w:left="0"/>
              <w:rPr>
                <w:b/>
                <w:color w:val="FF0000"/>
                <w14:textOutline w14:w="5270" w14:cap="flat" w14:cmpd="sng" w14:algn="ctr">
                  <w14:noFill/>
                  <w14:prstDash w14:val="solid"/>
                  <w14:round/>
                </w14:textOutline>
              </w:rPr>
            </w:pPr>
            <w:r>
              <w:t xml:space="preserve">Benzer veya ikame sayılabilecek restoranların uyguladıkları </w:t>
            </w:r>
            <w:r w:rsidRPr="00993373">
              <w:rPr>
                <w:color w:val="FF0000"/>
              </w:rPr>
              <w:t>fiyat polit</w:t>
            </w:r>
            <w:r w:rsidRPr="00993373">
              <w:rPr>
                <w:color w:val="FF0000"/>
              </w:rPr>
              <w:t>i</w:t>
            </w:r>
            <w:r w:rsidRPr="00993373">
              <w:rPr>
                <w:color w:val="FF0000"/>
              </w:rPr>
              <w:t>kaları</w:t>
            </w:r>
            <w:r>
              <w:t xml:space="preserve"> ve geçiş esneklikleri.</w:t>
            </w:r>
          </w:p>
        </w:tc>
      </w:tr>
      <w:tr w:rsidR="000514BE" w:rsidTr="006F3C85">
        <w:tc>
          <w:tcPr>
            <w:tcW w:w="4395" w:type="dxa"/>
            <w:shd w:val="clear" w:color="auto" w:fill="B8CCE4" w:themeFill="accent1" w:themeFillTint="66"/>
          </w:tcPr>
          <w:p w:rsidR="000514BE" w:rsidRDefault="000514BE" w:rsidP="00D015A8">
            <w:pPr>
              <w:pStyle w:val="ListeParagraf"/>
              <w:ind w:left="0"/>
              <w:rPr>
                <w:b/>
                <w:color w:val="FF0000"/>
                <w14:textOutline w14:w="5270" w14:cap="flat" w14:cmpd="sng" w14:algn="ctr">
                  <w14:noFill/>
                  <w14:prstDash w14:val="solid"/>
                  <w14:round/>
                </w14:textOutline>
              </w:rPr>
            </w:pPr>
            <w:r w:rsidRPr="00993373">
              <w:rPr>
                <w:color w:val="FF0000"/>
              </w:rPr>
              <w:t xml:space="preserve">Göstergebilim / Edebi Eleştiri: </w:t>
            </w:r>
            <w:r>
              <w:t xml:space="preserve">Sözel ve görsel iletişim anlamlarında ürünün rolü </w:t>
            </w:r>
          </w:p>
        </w:tc>
        <w:tc>
          <w:tcPr>
            <w:tcW w:w="6520" w:type="dxa"/>
            <w:shd w:val="clear" w:color="auto" w:fill="B8CCE4" w:themeFill="accent1" w:themeFillTint="66"/>
          </w:tcPr>
          <w:p w:rsidR="000514BE" w:rsidRDefault="000514BE" w:rsidP="00D015A8">
            <w:pPr>
              <w:pStyle w:val="ListeParagraf"/>
              <w:ind w:left="0"/>
              <w:rPr>
                <w:b/>
                <w:color w:val="FF0000"/>
                <w14:textOutline w14:w="5270" w14:cap="flat" w14:cmpd="sng" w14:algn="ctr">
                  <w14:noFill/>
                  <w14:prstDash w14:val="solid"/>
                  <w14:round/>
                </w14:textOutline>
              </w:rPr>
            </w:pPr>
            <w:proofErr w:type="gramStart"/>
            <w:r>
              <w:t xml:space="preserve">Gazete, dergi, yemek programlarında kullanılan </w:t>
            </w:r>
            <w:r w:rsidRPr="00993373">
              <w:rPr>
                <w:color w:val="FF0000"/>
              </w:rPr>
              <w:t xml:space="preserve">görsel ve yazınsal </w:t>
            </w:r>
            <w:r>
              <w:t>ipuçlarının tüketicilerce değerlendirilmesi.</w:t>
            </w:r>
            <w:proofErr w:type="gramEnd"/>
          </w:p>
        </w:tc>
      </w:tr>
      <w:tr w:rsidR="000514BE" w:rsidTr="006F3C85">
        <w:tc>
          <w:tcPr>
            <w:tcW w:w="4395" w:type="dxa"/>
            <w:shd w:val="clear" w:color="auto" w:fill="8DB3E2" w:themeFill="text2" w:themeFillTint="66"/>
          </w:tcPr>
          <w:p w:rsidR="000514BE" w:rsidRDefault="000514BE" w:rsidP="00D015A8">
            <w:pPr>
              <w:pStyle w:val="ListeParagraf"/>
              <w:ind w:left="0"/>
              <w:rPr>
                <w:b/>
                <w:color w:val="FF0000"/>
                <w14:textOutline w14:w="5270" w14:cap="flat" w14:cmpd="sng" w14:algn="ctr">
                  <w14:noFill/>
                  <w14:prstDash w14:val="solid"/>
                  <w14:round/>
                </w14:textOutline>
              </w:rPr>
            </w:pPr>
            <w:r w:rsidRPr="00993373">
              <w:rPr>
                <w:color w:val="FF0000"/>
              </w:rPr>
              <w:t xml:space="preserve">Demografi: </w:t>
            </w:r>
            <w:r>
              <w:t>Bir nüfusun ölçülebilir özellikleri</w:t>
            </w:r>
            <w:r>
              <w:t>n</w:t>
            </w:r>
            <w:r>
              <w:t xml:space="preserve">de ürünün rolü </w:t>
            </w:r>
          </w:p>
        </w:tc>
        <w:tc>
          <w:tcPr>
            <w:tcW w:w="6520" w:type="dxa"/>
            <w:shd w:val="clear" w:color="auto" w:fill="8DB3E2" w:themeFill="text2" w:themeFillTint="66"/>
          </w:tcPr>
          <w:p w:rsidR="000514BE" w:rsidRDefault="000514BE" w:rsidP="00D015A8">
            <w:pPr>
              <w:pStyle w:val="ListeParagraf"/>
              <w:ind w:left="0"/>
              <w:rPr>
                <w:b/>
                <w:color w:val="FF0000"/>
                <w14:textOutline w14:w="5270" w14:cap="flat" w14:cmpd="sng" w14:algn="ctr">
                  <w14:noFill/>
                  <w14:prstDash w14:val="solid"/>
                  <w14:round/>
                </w14:textOutline>
              </w:rPr>
            </w:pPr>
            <w:r>
              <w:t xml:space="preserve">Restoran tercihinde </w:t>
            </w:r>
            <w:r w:rsidRPr="00993373">
              <w:rPr>
                <w:color w:val="FF0000"/>
              </w:rPr>
              <w:t xml:space="preserve">yaş, gelir, medeni durum, eğitim durumu </w:t>
            </w:r>
            <w:r>
              <w:t>gibi özelliklerin etkisi.</w:t>
            </w:r>
          </w:p>
        </w:tc>
      </w:tr>
      <w:tr w:rsidR="000514BE" w:rsidTr="006F3C85">
        <w:tc>
          <w:tcPr>
            <w:tcW w:w="4395" w:type="dxa"/>
            <w:shd w:val="clear" w:color="auto" w:fill="D9D9D9" w:themeFill="background1" w:themeFillShade="D9"/>
          </w:tcPr>
          <w:p w:rsidR="000514BE" w:rsidRDefault="000514BE" w:rsidP="00D015A8">
            <w:pPr>
              <w:pStyle w:val="ListeParagraf"/>
              <w:ind w:left="0"/>
              <w:rPr>
                <w:b/>
                <w:color w:val="FF0000"/>
                <w14:textOutline w14:w="5270" w14:cap="flat" w14:cmpd="sng" w14:algn="ctr">
                  <w14:noFill/>
                  <w14:prstDash w14:val="solid"/>
                  <w14:round/>
                </w14:textOutline>
              </w:rPr>
            </w:pPr>
            <w:r w:rsidRPr="00993373">
              <w:rPr>
                <w:color w:val="FF0000"/>
              </w:rPr>
              <w:t xml:space="preserve">Tarih: </w:t>
            </w:r>
            <w:r>
              <w:t>Zaman temelinde toplumsal değişimle</w:t>
            </w:r>
            <w:r>
              <w:t>r</w:t>
            </w:r>
            <w:r>
              <w:t xml:space="preserve">de ürünün rolü </w:t>
            </w:r>
          </w:p>
        </w:tc>
        <w:tc>
          <w:tcPr>
            <w:tcW w:w="6520" w:type="dxa"/>
            <w:shd w:val="clear" w:color="auto" w:fill="D9D9D9" w:themeFill="background1" w:themeFillShade="D9"/>
          </w:tcPr>
          <w:p w:rsidR="000514BE" w:rsidRDefault="000514BE" w:rsidP="00D015A8">
            <w:pPr>
              <w:pStyle w:val="ListeParagraf"/>
              <w:ind w:left="0"/>
              <w:rPr>
                <w:b/>
                <w:color w:val="FF0000"/>
                <w14:textOutline w14:w="5270" w14:cap="flat" w14:cmpd="sng" w14:algn="ctr">
                  <w14:noFill/>
                  <w14:prstDash w14:val="solid"/>
                  <w14:round/>
                </w14:textOutline>
              </w:rPr>
            </w:pPr>
            <w:proofErr w:type="gramStart"/>
            <w:r w:rsidRPr="00993373">
              <w:rPr>
                <w:color w:val="FF0000"/>
              </w:rPr>
              <w:t xml:space="preserve">Tarihsel </w:t>
            </w:r>
            <w:r>
              <w:t xml:space="preserve">veya zaman temelinde yemek yenen yerlerin </w:t>
            </w:r>
            <w:r w:rsidRPr="00993373">
              <w:rPr>
                <w:color w:val="FF0000"/>
              </w:rPr>
              <w:t>ünü ve değişimi</w:t>
            </w:r>
            <w:r>
              <w:t>.</w:t>
            </w:r>
            <w:proofErr w:type="gramEnd"/>
          </w:p>
        </w:tc>
      </w:tr>
      <w:tr w:rsidR="000514BE" w:rsidTr="006F3C85">
        <w:tc>
          <w:tcPr>
            <w:tcW w:w="4395" w:type="dxa"/>
            <w:shd w:val="clear" w:color="auto" w:fill="FFFF99"/>
          </w:tcPr>
          <w:p w:rsidR="000514BE" w:rsidRDefault="000514BE" w:rsidP="00D015A8">
            <w:pPr>
              <w:pStyle w:val="ListeParagraf"/>
              <w:ind w:left="0"/>
            </w:pPr>
            <w:r w:rsidRPr="00993373">
              <w:rPr>
                <w:color w:val="FF0000"/>
              </w:rPr>
              <w:t xml:space="preserve">Kültürel Antropoloji: </w:t>
            </w:r>
            <w:r>
              <w:t xml:space="preserve">Bir toplumdaki inanç ve uygulamalarda ürünün rolü </w:t>
            </w:r>
          </w:p>
        </w:tc>
        <w:tc>
          <w:tcPr>
            <w:tcW w:w="6520" w:type="dxa"/>
            <w:shd w:val="clear" w:color="auto" w:fill="FFFF99"/>
          </w:tcPr>
          <w:p w:rsidR="000514BE" w:rsidRDefault="000514BE" w:rsidP="00D015A8">
            <w:pPr>
              <w:pStyle w:val="ListeParagraf"/>
              <w:ind w:left="0"/>
            </w:pPr>
            <w:r>
              <w:t xml:space="preserve">Yemek ile ilgili </w:t>
            </w:r>
            <w:r w:rsidRPr="00993373">
              <w:rPr>
                <w:color w:val="FF0000"/>
              </w:rPr>
              <w:t xml:space="preserve">kültürel hikâye </w:t>
            </w:r>
            <w:r>
              <w:t>ve anlatılar.</w:t>
            </w:r>
          </w:p>
        </w:tc>
      </w:tr>
    </w:tbl>
    <w:p w:rsidR="000514BE" w:rsidRDefault="000514BE" w:rsidP="00D015A8">
      <w:pPr>
        <w:pStyle w:val="ListeParagraf"/>
        <w:spacing w:after="0"/>
        <w:ind w:left="786"/>
        <w:rPr>
          <w:b/>
          <w:color w:val="FF0000"/>
          <w14:textOutline w14:w="5270" w14:cap="flat" w14:cmpd="sng" w14:algn="ctr">
            <w14:noFill/>
            <w14:prstDash w14:val="solid"/>
            <w14:round/>
          </w14:textOutline>
        </w:rPr>
      </w:pPr>
    </w:p>
    <w:p w:rsidR="000514BE" w:rsidRDefault="00BE680A" w:rsidP="00D015A8">
      <w:pPr>
        <w:pStyle w:val="ListeParagraf"/>
        <w:spacing w:after="0"/>
        <w:ind w:left="786"/>
        <w:jc w:val="right"/>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lastRenderedPageBreak/>
        <w:t>ÜNİTE-2-</w:t>
      </w:r>
    </w:p>
    <w:p w:rsidR="00BE680A" w:rsidRPr="00BE680A" w:rsidRDefault="00BE680A" w:rsidP="00D015A8">
      <w:pPr>
        <w:pStyle w:val="ListeParagraf"/>
        <w:spacing w:after="0"/>
        <w:ind w:left="786"/>
        <w:rPr>
          <w:b/>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BE680A">
        <w:rPr>
          <w:b/>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PAZAR BÖLÜMLENDİRME</w:t>
      </w:r>
    </w:p>
    <w:p w:rsidR="00BE680A" w:rsidRDefault="00BE680A" w:rsidP="00D015A8">
      <w:pPr>
        <w:pStyle w:val="ListeParagraf"/>
        <w:numPr>
          <w:ilvl w:val="0"/>
          <w:numId w:val="22"/>
        </w:numPr>
        <w:spacing w:after="0"/>
        <w:ind w:left="643"/>
        <w:rPr>
          <w14:textOutline w14:w="5270" w14:cap="flat" w14:cmpd="sng" w14:algn="ctr">
            <w14:noFill/>
            <w14:prstDash w14:val="solid"/>
            <w14:round/>
          </w14:textOutline>
        </w:rPr>
      </w:pPr>
      <w:r w:rsidRPr="00BE680A">
        <w:rPr>
          <w14:textOutline w14:w="5270" w14:cap="flat" w14:cmpd="sng" w14:algn="ctr">
            <w14:noFill/>
            <w14:prstDash w14:val="solid"/>
            <w14:round/>
          </w14:textOutline>
        </w:rPr>
        <w:t xml:space="preserve">Belirli bir malın ya da hizmetin pazarında yer alan, çok farklı gereksinimlere ve tercihlere sahip olan tüketici gruplarına </w:t>
      </w:r>
      <w:r w:rsidRPr="00BE680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“pazar bölümleri</w:t>
      </w:r>
      <w:r w:rsidRPr="00BE680A">
        <w:rPr>
          <w14:textOutline w14:w="5270" w14:cap="flat" w14:cmpd="sng" w14:algn="ctr">
            <w14:noFill/>
            <w14:prstDash w14:val="solid"/>
            <w14:round/>
          </w14:textOutline>
        </w:rPr>
        <w:t xml:space="preserve">” adı verilir.  Pazar bölümlendirme sayesinde, tüketicilerin </w:t>
      </w:r>
      <w:r w:rsidRPr="00BE680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istek, gereksinim, gelir, coğrafik konum, satın alma alışkanlıkları ve benzeri değişkenler </w:t>
      </w:r>
      <w:r w:rsidRPr="00BE680A">
        <w:rPr>
          <w14:textOutline w14:w="5270" w14:cap="flat" w14:cmpd="sng" w14:algn="ctr">
            <w14:noFill/>
            <w14:prstDash w14:val="solid"/>
            <w14:round/>
          </w14:textOutline>
        </w:rPr>
        <w:t>açısından belli gruplara ayrılması mümkün olmaktadır</w:t>
      </w:r>
      <w:r>
        <w:rPr>
          <w14:textOutline w14:w="5270" w14:cap="flat" w14:cmpd="sng" w14:algn="ctr">
            <w14:noFill/>
            <w14:prstDash w14:val="solid"/>
            <w14:round/>
          </w14:textOutline>
        </w:rPr>
        <w:t>.</w:t>
      </w:r>
      <w:r w:rsidRPr="00BE680A">
        <w:t xml:space="preserve"> </w:t>
      </w:r>
      <w:r w:rsidRPr="00BE680A">
        <w:rPr>
          <w14:textOutline w14:w="5270" w14:cap="flat" w14:cmpd="sng" w14:algn="ctr">
            <w14:noFill/>
            <w14:prstDash w14:val="solid"/>
            <w14:round/>
          </w14:textOutline>
        </w:rPr>
        <w:t>Pazar bölümlendirme işletmenin belirli pazarlara odaklanmasını ve bütçesini daha etkin kullan</w:t>
      </w:r>
      <w:r w:rsidRPr="00BE680A">
        <w:rPr>
          <w14:textOutline w14:w="5270" w14:cap="flat" w14:cmpd="sng" w14:algn="ctr">
            <w14:noFill/>
            <w14:prstDash w14:val="solid"/>
            <w14:round/>
          </w14:textOutline>
        </w:rPr>
        <w:t>a</w:t>
      </w:r>
      <w:r w:rsidRPr="00BE680A">
        <w:rPr>
          <w14:textOutline w14:w="5270" w14:cap="flat" w14:cmpd="sng" w14:algn="ctr">
            <w14:noFill/>
            <w14:prstDash w14:val="solid"/>
            <w14:round/>
          </w14:textOutline>
        </w:rPr>
        <w:t>bilmesini sağlar.</w:t>
      </w:r>
    </w:p>
    <w:p w:rsidR="00BE680A" w:rsidRDefault="00BE680A" w:rsidP="00D015A8">
      <w:pPr>
        <w:pStyle w:val="ListeParagraf"/>
        <w:numPr>
          <w:ilvl w:val="0"/>
          <w:numId w:val="22"/>
        </w:numPr>
        <w:spacing w:after="0"/>
        <w:ind w:left="643"/>
        <w:rPr>
          <w14:textOutline w14:w="5270" w14:cap="flat" w14:cmpd="sng" w14:algn="ctr">
            <w14:noFill/>
            <w14:prstDash w14:val="solid"/>
            <w14:round/>
          </w14:textOutline>
        </w:rPr>
      </w:pPr>
      <w:r w:rsidRPr="0011784B">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Pazarın bölümlere ayrılmasında izlenen aşamalar:</w:t>
      </w:r>
    </w:p>
    <w:p w:rsidR="00BE680A" w:rsidRDefault="00BE680A" w:rsidP="00D015A8">
      <w:pPr>
        <w:pStyle w:val="ListeParagraf"/>
        <w:numPr>
          <w:ilvl w:val="0"/>
          <w:numId w:val="23"/>
        </w:numPr>
        <w:spacing w:after="0"/>
        <w:ind w:left="1134"/>
        <w:rPr>
          <w14:textOutline w14:w="5270" w14:cap="flat" w14:cmpd="sng" w14:algn="ctr">
            <w14:noFill/>
            <w14:prstDash w14:val="solid"/>
            <w14:round/>
          </w14:textOutline>
        </w:rPr>
      </w:pPr>
      <w:r w:rsidRPr="00103C35">
        <w:rPr>
          <w:color w:val="FF0000"/>
          <w14:textOutline w14:w="5270" w14:cap="flat" w14:cmpd="sng" w14:algn="ctr">
            <w14:noFill/>
            <w14:prstDash w14:val="solid"/>
            <w14:round/>
          </w14:textOutline>
        </w:rPr>
        <w:t>Pazarın mevcut durumu</w:t>
      </w:r>
      <w:r w:rsidR="00103C35" w:rsidRPr="00103C35">
        <w:rPr>
          <w:color w:val="FF0000"/>
          <w14:textOutline w14:w="5270" w14:cap="flat" w14:cmpd="sng" w14:algn="ctr">
            <w14:noFill/>
            <w14:prstDash w14:val="solid"/>
            <w14:round/>
          </w14:textOutline>
        </w:rPr>
        <w:t>nun tanımlanması</w:t>
      </w:r>
      <w:r w:rsidR="00103C35">
        <w:rPr>
          <w14:textOutline w14:w="5270" w14:cap="flat" w14:cmpd="sng" w14:algn="ctr">
            <w14:noFill/>
            <w14:prstDash w14:val="solid"/>
            <w14:round/>
          </w14:textOutline>
        </w:rPr>
        <w:t>: Bu ilk aşama</w:t>
      </w:r>
      <w:r w:rsidR="00103C35" w:rsidRPr="00103C35">
        <w:rPr>
          <w14:textOutline w14:w="5270" w14:cap="flat" w14:cmpd="sng" w14:algn="ctr">
            <w14:noFill/>
            <w14:prstDash w14:val="solid"/>
            <w14:round/>
          </w14:textOutline>
        </w:rPr>
        <w:t xml:space="preserve">da </w:t>
      </w:r>
      <w:r w:rsidR="00103C35" w:rsidRPr="00103C3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çevre, rakipler, pazar </w:t>
      </w:r>
      <w:r w:rsidR="00103C35" w:rsidRPr="00103C35">
        <w:rPr>
          <w14:textOutline w14:w="5270" w14:cap="flat" w14:cmpd="sng" w14:algn="ctr">
            <w14:noFill/>
            <w14:prstDash w14:val="solid"/>
            <w14:round/>
          </w14:textOutline>
        </w:rPr>
        <w:t xml:space="preserve">ve </w:t>
      </w:r>
      <w:r w:rsidR="00103C35" w:rsidRPr="00103C3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işletmenin kendis</w:t>
      </w:r>
      <w:r w:rsidR="00103C35" w:rsidRPr="00103C3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w:t>
      </w:r>
      <w:r w:rsidR="00103C35" w:rsidRPr="00103C3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ne ilişkin analiz </w:t>
      </w:r>
      <w:r w:rsidR="00103C35" w:rsidRPr="00103C35">
        <w:rPr>
          <w14:textOutline w14:w="5270" w14:cap="flat" w14:cmpd="sng" w14:algn="ctr">
            <w14:noFill/>
            <w14:prstDash w14:val="solid"/>
            <w14:round/>
          </w14:textOutline>
        </w:rPr>
        <w:t>ve incelemeler yapılarak mevcut durum saptanmaktadır</w:t>
      </w:r>
    </w:p>
    <w:p w:rsidR="00103C35" w:rsidRPr="00103C35" w:rsidRDefault="00BE680A" w:rsidP="00D015A8">
      <w:pPr>
        <w:pStyle w:val="ListeParagraf"/>
        <w:numPr>
          <w:ilvl w:val="0"/>
          <w:numId w:val="23"/>
        </w:numPr>
        <w:spacing w:after="0"/>
        <w:ind w:left="1134"/>
        <w:rPr>
          <w14:textOutline w14:w="5270" w14:cap="flat" w14:cmpd="sng" w14:algn="ctr">
            <w14:noFill/>
            <w14:prstDash w14:val="solid"/>
            <w14:round/>
          </w14:textOutline>
        </w:rPr>
      </w:pPr>
      <w:r w:rsidRPr="00103C35">
        <w:rPr>
          <w:color w:val="FF0000"/>
          <w14:textOutline w14:w="5270" w14:cap="flat" w14:cmpd="sng" w14:algn="ctr">
            <w14:noFill/>
            <w14:prstDash w14:val="solid"/>
            <w14:round/>
          </w14:textOutline>
        </w:rPr>
        <w:t>Kullanılacak olan bölümlendirme deği</w:t>
      </w:r>
      <w:r w:rsidR="00103C35">
        <w:rPr>
          <w:color w:val="FF0000"/>
          <w14:textOutline w14:w="5270" w14:cap="flat" w14:cmpd="sng" w14:algn="ctr">
            <w14:noFill/>
            <w14:prstDash w14:val="solid"/>
            <w14:round/>
          </w14:textOutline>
        </w:rPr>
        <w:t xml:space="preserve">şkenlerinin belirlenmesi: </w:t>
      </w:r>
    </w:p>
    <w:p w:rsidR="00103C35" w:rsidRPr="00103C35" w:rsidRDefault="00103C35" w:rsidP="00D015A8">
      <w:pPr>
        <w:spacing w:after="0"/>
        <w:ind w:left="1134"/>
        <w:rPr>
          <w14:textOutline w14:w="5270" w14:cap="flat" w14:cmpd="sng" w14:algn="ctr">
            <w14:noFill/>
            <w14:prstDash w14:val="solid"/>
            <w14:round/>
          </w14:textOutline>
        </w:rPr>
      </w:pPr>
      <w:r w:rsidRPr="00103C35">
        <w:rPr>
          <w14:textOutline w14:w="5270" w14:cap="flat" w14:cmpd="sng" w14:algn="ctr">
            <w14:noFill/>
            <w14:prstDash w14:val="solid"/>
            <w14:round/>
          </w14:textOutline>
        </w:rPr>
        <w:t xml:space="preserve">Pazar bölümlendirme değişkenleri; </w:t>
      </w:r>
    </w:p>
    <w:p w:rsidR="00103C35" w:rsidRDefault="00103C35" w:rsidP="00D015A8">
      <w:pPr>
        <w:pStyle w:val="ListeParagraf"/>
        <w:numPr>
          <w:ilvl w:val="0"/>
          <w:numId w:val="21"/>
        </w:numPr>
        <w:spacing w:after="0"/>
        <w:ind w:left="1777"/>
        <w:rPr>
          <w14:textOutline w14:w="5270" w14:cap="flat" w14:cmpd="sng" w14:algn="ctr">
            <w14:noFill/>
            <w14:prstDash w14:val="solid"/>
            <w14:round/>
          </w14:textOutline>
        </w:rPr>
      </w:pPr>
      <w:proofErr w:type="gramStart"/>
      <w:r w:rsidRPr="00103C3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coğrafik</w:t>
      </w:r>
      <w:proofErr w:type="gramEnd"/>
      <w:r w:rsidRPr="00103C35">
        <w:rPr>
          <w14:textOutline w14:w="5270" w14:cap="flat" w14:cmpd="sng" w14:algn="ctr">
            <w14:noFill/>
            <w14:prstDash w14:val="solid"/>
            <w14:round/>
          </w14:textOutline>
        </w:rPr>
        <w:t xml:space="preserve"> (kent, bölge, ülke, iklim), </w:t>
      </w:r>
    </w:p>
    <w:p w:rsidR="00103C35" w:rsidRDefault="00103C35" w:rsidP="00D015A8">
      <w:pPr>
        <w:pStyle w:val="ListeParagraf"/>
        <w:numPr>
          <w:ilvl w:val="0"/>
          <w:numId w:val="21"/>
        </w:numPr>
        <w:spacing w:after="0"/>
        <w:ind w:left="1777"/>
        <w:rPr>
          <w14:textOutline w14:w="5270" w14:cap="flat" w14:cmpd="sng" w14:algn="ctr">
            <w14:noFill/>
            <w14:prstDash w14:val="solid"/>
            <w14:round/>
          </w14:textOutline>
        </w:rPr>
      </w:pPr>
      <w:proofErr w:type="gramStart"/>
      <w:r w:rsidRPr="00103C3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demografik</w:t>
      </w:r>
      <w:proofErr w:type="gramEnd"/>
      <w:r w:rsidRPr="00103C35">
        <w:rPr>
          <w14:textOutline w14:w="5270" w14:cap="flat" w14:cmpd="sng" w14:algn="ctr">
            <w14:noFill/>
            <w14:prstDash w14:val="solid"/>
            <w14:round/>
          </w14:textOutline>
        </w:rPr>
        <w:t xml:space="preserve"> (yaş, aile büyüklüğü, cinsiyet), </w:t>
      </w:r>
    </w:p>
    <w:p w:rsidR="00103C35" w:rsidRDefault="00103C35" w:rsidP="00D015A8">
      <w:pPr>
        <w:pStyle w:val="ListeParagraf"/>
        <w:numPr>
          <w:ilvl w:val="0"/>
          <w:numId w:val="21"/>
        </w:numPr>
        <w:spacing w:after="0"/>
        <w:ind w:left="1777"/>
        <w:rPr>
          <w14:textOutline w14:w="5270" w14:cap="flat" w14:cmpd="sng" w14:algn="ctr">
            <w14:noFill/>
            <w14:prstDash w14:val="solid"/>
            <w14:round/>
          </w14:textOutline>
        </w:rPr>
      </w:pPr>
      <w:proofErr w:type="spellStart"/>
      <w:r w:rsidRPr="00103C3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psikografik</w:t>
      </w:r>
      <w:proofErr w:type="spellEnd"/>
      <w:r w:rsidRPr="00103C35">
        <w:rPr>
          <w14:textOutline w14:w="5270" w14:cap="flat" w14:cmpd="sng" w14:algn="ctr">
            <w14:noFill/>
            <w14:prstDash w14:val="solid"/>
            <w14:round/>
          </w14:textOutline>
        </w:rPr>
        <w:t xml:space="preserve"> (sosyal sı</w:t>
      </w:r>
      <w:r>
        <w:rPr>
          <w14:textOutline w14:w="5270" w14:cap="flat" w14:cmpd="sng" w14:algn="ctr">
            <w14:noFill/>
            <w14:prstDash w14:val="solid"/>
            <w14:round/>
          </w14:textOutline>
        </w:rPr>
        <w:t>nıf, yaşam tarzı ve kişilik)</w:t>
      </w:r>
    </w:p>
    <w:p w:rsidR="00BE680A" w:rsidRPr="00103C35" w:rsidRDefault="00103C35" w:rsidP="00D015A8">
      <w:pPr>
        <w:pStyle w:val="ListeParagraf"/>
        <w:numPr>
          <w:ilvl w:val="0"/>
          <w:numId w:val="21"/>
        </w:numPr>
        <w:spacing w:after="0"/>
        <w:ind w:left="1777"/>
        <w:rPr>
          <w14:textOutline w14:w="5270" w14:cap="flat" w14:cmpd="sng" w14:algn="ctr">
            <w14:noFill/>
            <w14:prstDash w14:val="solid"/>
            <w14:round/>
          </w14:textOutline>
        </w:rPr>
      </w:pPr>
      <w:proofErr w:type="gramStart"/>
      <w:r w:rsidRPr="00103C3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davranışsal</w:t>
      </w:r>
      <w:proofErr w:type="gramEnd"/>
      <w:r w:rsidRPr="00103C35">
        <w:rPr>
          <w14:textOutline w14:w="5270" w14:cap="flat" w14:cmpd="sng" w14:algn="ctr">
            <w14:noFill/>
            <w14:prstDash w14:val="solid"/>
            <w14:round/>
          </w14:textOutline>
        </w:rPr>
        <w:t xml:space="preserve"> (ürünü kullanım durumu, kullanım sıklığı, beklenen yarar, marka bağımlılığı, ürüne karşı geliştirilen tutum, güdüler) </w:t>
      </w:r>
    </w:p>
    <w:p w:rsidR="00BE680A" w:rsidRPr="00103C35" w:rsidRDefault="00BE680A" w:rsidP="00D015A8">
      <w:pPr>
        <w:pStyle w:val="ListeParagraf"/>
        <w:numPr>
          <w:ilvl w:val="0"/>
          <w:numId w:val="23"/>
        </w:numPr>
        <w:spacing w:after="0"/>
        <w:ind w:left="1134"/>
        <w:rPr>
          <w:color w:val="FF0000"/>
          <w14:textOutline w14:w="5270" w14:cap="flat" w14:cmpd="sng" w14:algn="ctr">
            <w14:noFill/>
            <w14:prstDash w14:val="solid"/>
            <w14:round/>
          </w14:textOutline>
        </w:rPr>
      </w:pPr>
      <w:r w:rsidRPr="00103C35">
        <w:rPr>
          <w:color w:val="FF0000"/>
          <w14:textOutline w14:w="5270" w14:cap="flat" w14:cmpd="sng" w14:algn="ctr">
            <w14:noFill/>
            <w14:prstDash w14:val="solid"/>
            <w14:round/>
          </w14:textOutline>
        </w:rPr>
        <w:t>Veri an</w:t>
      </w:r>
      <w:r w:rsidR="00AD4339">
        <w:rPr>
          <w:color w:val="FF0000"/>
          <w14:textOutline w14:w="5270" w14:cap="flat" w14:cmpd="sng" w14:algn="ctr">
            <w14:noFill/>
            <w14:prstDash w14:val="solid"/>
            <w14:round/>
          </w14:textOutline>
        </w:rPr>
        <w:t xml:space="preserve">aliz tekniğinin belirlenmesi: </w:t>
      </w:r>
      <w:r w:rsidR="00AD4339" w:rsidRPr="00AD4339">
        <w:rPr>
          <w14:textOutline w14:w="5270" w14:cap="flat" w14:cmpd="sng" w14:algn="ctr">
            <w14:noFill/>
            <w14:prstDash w14:val="solid"/>
            <w14:round/>
          </w14:textOutline>
        </w:rPr>
        <w:t xml:space="preserve">Bu teknikler, </w:t>
      </w:r>
      <w:r w:rsidR="00AD4339" w:rsidRPr="00AD433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basit çapraz tablolardan, çok değişkenli istatistiksel analiz teknikleri</w:t>
      </w:r>
      <w:r w:rsidR="00AD4339" w:rsidRPr="00AD4339">
        <w:rPr>
          <w14:textOutline w14:w="5270" w14:cap="flat" w14:cmpd="sng" w14:algn="ctr">
            <w14:noFill/>
            <w14:prstDash w14:val="solid"/>
            <w14:round/>
          </w14:textOutline>
        </w:rPr>
        <w:t>ne kadar değişmektedir</w:t>
      </w:r>
    </w:p>
    <w:p w:rsidR="00BE680A" w:rsidRDefault="00BE680A" w:rsidP="00D015A8">
      <w:pPr>
        <w:pStyle w:val="ListeParagraf"/>
        <w:numPr>
          <w:ilvl w:val="0"/>
          <w:numId w:val="23"/>
        </w:numPr>
        <w:spacing w:after="0"/>
        <w:ind w:left="1134"/>
        <w:rPr>
          <w:color w:val="FF0000"/>
          <w14:textOutline w14:w="5270" w14:cap="flat" w14:cmpd="sng" w14:algn="ctr">
            <w14:noFill/>
            <w14:prstDash w14:val="solid"/>
            <w14:round/>
          </w14:textOutline>
        </w:rPr>
      </w:pPr>
      <w:r w:rsidRPr="00103C35">
        <w:rPr>
          <w:color w:val="FF0000"/>
          <w14:textOutline w14:w="5270" w14:cap="flat" w14:cmpd="sng" w14:algn="ctr">
            <w14:noFill/>
            <w14:prstDash w14:val="solid"/>
            <w14:round/>
          </w14:textOutline>
        </w:rPr>
        <w:t>Uygun pazar bölümü sayısının saptanmasıdır</w:t>
      </w:r>
    </w:p>
    <w:p w:rsidR="00085AFB" w:rsidRPr="0011784B" w:rsidRDefault="00085AFB" w:rsidP="00D015A8">
      <w:pPr>
        <w:pStyle w:val="ListeParagraf"/>
        <w:numPr>
          <w:ilvl w:val="0"/>
          <w:numId w:val="22"/>
        </w:numPr>
        <w:spacing w:after="0"/>
        <w:ind w:left="643"/>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11784B">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Pazar bölümlendirmenin koşulları; </w:t>
      </w:r>
    </w:p>
    <w:p w:rsidR="00085AFB" w:rsidRPr="002C63DB" w:rsidRDefault="002C63DB" w:rsidP="00D015A8">
      <w:pPr>
        <w:pStyle w:val="ListeParagraf"/>
        <w:numPr>
          <w:ilvl w:val="0"/>
          <w:numId w:val="26"/>
        </w:numPr>
        <w:spacing w:after="0"/>
        <w:ind w:left="1210"/>
        <w:rPr>
          <w:color w:val="FF0000"/>
          <w14:textOutline w14:w="5270" w14:cap="flat" w14:cmpd="sng" w14:algn="ctr">
            <w14:noFill/>
            <w14:prstDash w14:val="solid"/>
            <w14:round/>
          </w14:textOutline>
        </w:rPr>
      </w:pPr>
      <w:proofErr w:type="spellStart"/>
      <w:r>
        <w:rPr>
          <w:color w:val="FF0000"/>
          <w14:textOutline w14:w="5270" w14:cap="flat" w14:cmpd="sng" w14:algn="ctr">
            <w14:noFill/>
            <w14:prstDash w14:val="solid"/>
            <w14:round/>
          </w14:textOutline>
        </w:rPr>
        <w:t>Ölçülebilirlik</w:t>
      </w:r>
      <w:proofErr w:type="spellEnd"/>
      <w:r>
        <w:rPr>
          <w:color w:val="FF0000"/>
          <w14:textOutline w14:w="5270" w14:cap="flat" w14:cmpd="sng" w14:algn="ctr">
            <w14:noFill/>
            <w14:prstDash w14:val="solid"/>
            <w14:round/>
          </w14:textOutline>
        </w:rPr>
        <w:t xml:space="preserve"> </w:t>
      </w:r>
      <w:r>
        <w:rPr>
          <w14:textOutline w14:w="5270" w14:cap="flat" w14:cmpd="sng" w14:algn="ctr">
            <w14:noFill/>
            <w14:prstDash w14:val="solid"/>
            <w14:round/>
          </w14:textOutline>
        </w:rPr>
        <w:t>(</w:t>
      </w:r>
      <w:r w:rsidRPr="002C63DB">
        <w:rPr>
          <w14:textOutline w14:w="5270" w14:cap="flat" w14:cmpd="sng" w14:algn="ctr">
            <w14:noFill/>
            <w14:prstDash w14:val="solid"/>
            <w14:round/>
          </w14:textOutline>
        </w:rPr>
        <w:t>Bir pazar bölümünün talebi, ölçülebilir olmalıdır</w:t>
      </w:r>
      <w:r>
        <w:rPr>
          <w14:textOutline w14:w="5270" w14:cap="flat" w14:cmpd="sng" w14:algn="ctr">
            <w14:noFill/>
            <w14:prstDash w14:val="solid"/>
            <w14:round/>
          </w14:textOutline>
        </w:rPr>
        <w:t>)</w:t>
      </w:r>
    </w:p>
    <w:p w:rsidR="00085AFB" w:rsidRPr="00085AFB" w:rsidRDefault="002C63DB" w:rsidP="00D015A8">
      <w:pPr>
        <w:pStyle w:val="ListeParagraf"/>
        <w:numPr>
          <w:ilvl w:val="0"/>
          <w:numId w:val="26"/>
        </w:numPr>
        <w:spacing w:after="0"/>
        <w:ind w:left="1210"/>
        <w:rPr>
          <w:color w:val="FF0000"/>
          <w14:textOutline w14:w="5270" w14:cap="flat" w14:cmpd="sng" w14:algn="ctr">
            <w14:noFill/>
            <w14:prstDash w14:val="solid"/>
            <w14:round/>
          </w14:textOutline>
        </w:rPr>
      </w:pPr>
      <w:r w:rsidRPr="002C63DB">
        <w:rPr>
          <w:color w:val="FF0000"/>
          <w14:textOutline w14:w="5270" w14:cap="flat" w14:cmpd="sng" w14:algn="ctr">
            <w14:noFill/>
            <w14:prstDash w14:val="solid"/>
            <w14:round/>
          </w14:textOutline>
        </w:rPr>
        <w:t xml:space="preserve">Büyüklük </w:t>
      </w:r>
      <w:r>
        <w:rPr>
          <w14:textOutline w14:w="5270" w14:cap="flat" w14:cmpd="sng" w14:algn="ctr">
            <w14:noFill/>
            <w14:prstDash w14:val="solid"/>
            <w14:round/>
          </w14:textOutline>
        </w:rPr>
        <w:t>(</w:t>
      </w:r>
      <w:r w:rsidRPr="002C63DB">
        <w:rPr>
          <w14:textOutline w14:w="5270" w14:cap="flat" w14:cmpd="sng" w14:algn="ctr">
            <w14:noFill/>
            <w14:prstDash w14:val="solid"/>
            <w14:round/>
          </w14:textOutline>
        </w:rPr>
        <w:t>Örneğin, belirli bir coğrafik bölgede köy tipi evlerde ikamet etmek isteyen üst gelir grubu müşteri sayısı yeterli büyüklükte değil ise bu pazar bölümüne yönelik köy tipi evlerin inşa edilmesi ve satışa sunulması karlı olmayabilir</w:t>
      </w:r>
      <w:r>
        <w:rPr>
          <w14:textOutline w14:w="5270" w14:cap="flat" w14:cmpd="sng" w14:algn="ctr">
            <w14:noFill/>
            <w14:prstDash w14:val="solid"/>
            <w14:round/>
          </w14:textOutline>
        </w:rPr>
        <w:t>)</w:t>
      </w:r>
    </w:p>
    <w:p w:rsidR="00085AFB" w:rsidRPr="002C63DB" w:rsidRDefault="009A33D6" w:rsidP="00D015A8">
      <w:pPr>
        <w:pStyle w:val="ListeParagraf"/>
        <w:numPr>
          <w:ilvl w:val="0"/>
          <w:numId w:val="26"/>
        </w:numPr>
        <w:spacing w:after="0"/>
        <w:ind w:left="1210"/>
        <w:rPr>
          <w:color w:val="FF0000"/>
          <w14:textOutline w14:w="5270" w14:cap="flat" w14:cmpd="sng" w14:algn="ctr">
            <w14:noFill/>
            <w14:prstDash w14:val="solid"/>
            <w14:round/>
          </w14:textOutline>
        </w:rPr>
      </w:pPr>
      <w:r>
        <w:rPr>
          <w:color w:val="FF0000"/>
          <w14:textOutline w14:w="5270" w14:cap="flat" w14:cmpd="sng" w14:algn="ctr">
            <w14:noFill/>
            <w14:prstDash w14:val="solid"/>
            <w14:round/>
          </w14:textOutline>
        </w:rPr>
        <w:t xml:space="preserve">Ulaşılabilirlik </w:t>
      </w:r>
      <w:proofErr w:type="gramStart"/>
      <w:r w:rsidRPr="009A33D6">
        <w:rPr>
          <w14:textOutline w14:w="5270" w14:cap="flat" w14:cmpd="sng" w14:algn="ctr">
            <w14:noFill/>
            <w14:prstDash w14:val="solid"/>
            <w14:round/>
          </w14:textOutline>
        </w:rPr>
        <w:t>(</w:t>
      </w:r>
      <w:proofErr w:type="gramEnd"/>
      <w:r w:rsidRPr="009A33D6">
        <w:rPr>
          <w14:textOutline w14:w="5270" w14:cap="flat" w14:cmpd="sng" w14:algn="ctr">
            <w14:noFill/>
            <w14:prstDash w14:val="solid"/>
            <w14:round/>
          </w14:textOutline>
        </w:rPr>
        <w:t>Bir pazar bölümüne ulaşmak için herhangi bir hukuk ya da başka bir engelin olmaması g</w:t>
      </w:r>
      <w:r w:rsidRPr="009A33D6">
        <w:rPr>
          <w14:textOutline w14:w="5270" w14:cap="flat" w14:cmpd="sng" w14:algn="ctr">
            <w14:noFill/>
            <w14:prstDash w14:val="solid"/>
            <w14:round/>
          </w14:textOutline>
        </w:rPr>
        <w:t>e</w:t>
      </w:r>
      <w:r w:rsidRPr="009A33D6">
        <w:rPr>
          <w14:textOutline w14:w="5270" w14:cap="flat" w14:cmpd="sng" w14:algn="ctr">
            <w14:noFill/>
            <w14:prstDash w14:val="solid"/>
            <w14:round/>
          </w14:textOutline>
        </w:rPr>
        <w:t xml:space="preserve">reklidir. Örneğin, stresi nedeniyle bireylerde gelişen ve </w:t>
      </w:r>
      <w:proofErr w:type="spellStart"/>
      <w:r w:rsidRPr="009A33D6">
        <w:rPr>
          <w14:textOutline w14:w="5270" w14:cap="flat" w14:cmpd="sng" w14:algn="ctr">
            <w14:noFill/>
            <w14:prstDash w14:val="solid"/>
            <w14:round/>
          </w14:textOutline>
        </w:rPr>
        <w:t>obeziteye</w:t>
      </w:r>
      <w:proofErr w:type="spellEnd"/>
      <w:r w:rsidRPr="009A33D6">
        <w:rPr>
          <w14:textOutline w14:w="5270" w14:cap="flat" w14:cmpd="sng" w14:algn="ctr">
            <w14:noFill/>
            <w14:prstDash w14:val="solid"/>
            <w14:round/>
          </w14:textOutline>
        </w:rPr>
        <w:t xml:space="preserve"> varan yeme bozuklukları, son döne</w:t>
      </w:r>
      <w:r w:rsidRPr="009A33D6">
        <w:rPr>
          <w14:textOutline w14:w="5270" w14:cap="flat" w14:cmpd="sng" w14:algn="ctr">
            <w14:noFill/>
            <w14:prstDash w14:val="solid"/>
            <w14:round/>
          </w14:textOutline>
        </w:rPr>
        <w:t>m</w:t>
      </w:r>
      <w:r w:rsidRPr="009A33D6">
        <w:rPr>
          <w14:textOutline w14:w="5270" w14:cap="flat" w14:cmpd="sng" w14:algn="ctr">
            <w14:noFill/>
            <w14:prstDash w14:val="solid"/>
            <w14:round/>
          </w14:textOutline>
        </w:rPr>
        <w:t>lerde oldukça sık rastlanan bir sorundur. Bu bireylerin bir pazar bölümü olarak kabul edilmesi ve kend</w:t>
      </w:r>
      <w:r w:rsidRPr="009A33D6">
        <w:rPr>
          <w14:textOutline w14:w="5270" w14:cap="flat" w14:cmpd="sng" w14:algn="ctr">
            <w14:noFill/>
            <w14:prstDash w14:val="solid"/>
            <w14:round/>
          </w14:textOutline>
        </w:rPr>
        <w:t>i</w:t>
      </w:r>
      <w:r w:rsidRPr="009A33D6">
        <w:rPr>
          <w14:textOutline w14:w="5270" w14:cap="flat" w14:cmpd="sng" w14:algn="ctr">
            <w14:noFill/>
            <w14:prstDash w14:val="solid"/>
            <w14:round/>
          </w14:textOutline>
        </w:rPr>
        <w:t>lerine yönelik bir ürünün (ilacın) geliştirilmesi durumunda Türkiye koşullarında Sağlık Bakanlığından izin alınması gerekmektedir. Bu izin alınmadan ilgili pazar bölümüne yönelik ürün satışı yapılamaz. )</w:t>
      </w:r>
      <w:r w:rsidR="00085AFB" w:rsidRPr="009A33D6">
        <w:rPr>
          <w14:textOutline w14:w="5270" w14:cap="flat" w14:cmpd="sng" w14:algn="ctr">
            <w14:noFill/>
            <w14:prstDash w14:val="solid"/>
            <w14:round/>
          </w14:textOutline>
        </w:rPr>
        <w:t xml:space="preserve"> </w:t>
      </w:r>
    </w:p>
    <w:p w:rsidR="00085AFB" w:rsidRPr="002C63DB" w:rsidRDefault="00085AFB" w:rsidP="00D015A8">
      <w:pPr>
        <w:pStyle w:val="ListeParagraf"/>
        <w:numPr>
          <w:ilvl w:val="0"/>
          <w:numId w:val="26"/>
        </w:numPr>
        <w:spacing w:after="0"/>
        <w:ind w:left="1210"/>
        <w:rPr>
          <w:color w:val="FF0000"/>
          <w14:textOutline w14:w="5270" w14:cap="flat" w14:cmpd="sng" w14:algn="ctr">
            <w14:noFill/>
            <w14:prstDash w14:val="solid"/>
            <w14:round/>
          </w14:textOutline>
        </w:rPr>
      </w:pPr>
      <w:r w:rsidRPr="002C63DB">
        <w:rPr>
          <w:color w:val="FF0000"/>
          <w14:textOutline w14:w="5270" w14:cap="flat" w14:cmpd="sng" w14:algn="ctr">
            <w14:noFill/>
            <w14:prstDash w14:val="solid"/>
            <w14:round/>
          </w14:textOutline>
        </w:rPr>
        <w:t xml:space="preserve">Farklılık </w:t>
      </w:r>
    </w:p>
    <w:p w:rsidR="00085AFB" w:rsidRDefault="00085AFB" w:rsidP="00D015A8">
      <w:pPr>
        <w:pStyle w:val="ListeParagraf"/>
        <w:numPr>
          <w:ilvl w:val="0"/>
          <w:numId w:val="26"/>
        </w:numPr>
        <w:spacing w:after="0"/>
        <w:ind w:left="1210"/>
        <w:rPr>
          <w:color w:val="FF0000"/>
          <w14:textOutline w14:w="5270" w14:cap="flat" w14:cmpd="sng" w14:algn="ctr">
            <w14:noFill/>
            <w14:prstDash w14:val="solid"/>
            <w14:round/>
          </w14:textOutline>
        </w:rPr>
      </w:pPr>
      <w:r w:rsidRPr="002C63DB">
        <w:rPr>
          <w:color w:val="FF0000"/>
          <w14:textOutline w14:w="5270" w14:cap="flat" w14:cmpd="sng" w14:algn="ctr">
            <w14:noFill/>
            <w14:prstDash w14:val="solid"/>
            <w14:round/>
          </w14:textOutline>
        </w:rPr>
        <w:t>Tepki verebilirliktir.</w:t>
      </w:r>
    </w:p>
    <w:p w:rsidR="009A33D6" w:rsidRPr="002C63DB" w:rsidRDefault="009A33D6" w:rsidP="00D015A8">
      <w:pPr>
        <w:pStyle w:val="ListeParagraf"/>
        <w:numPr>
          <w:ilvl w:val="0"/>
          <w:numId w:val="22"/>
        </w:numPr>
        <w:spacing w:after="0"/>
        <w:ind w:left="643"/>
        <w:rPr>
          <w:color w:val="FF0000"/>
          <w14:textOutline w14:w="5270" w14:cap="flat" w14:cmpd="sng" w14:algn="ctr">
            <w14:noFill/>
            <w14:prstDash w14:val="solid"/>
            <w14:round/>
          </w14:textOutline>
        </w:rPr>
      </w:pPr>
      <w:r w:rsidRPr="009A33D6">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Pazarın Bölümlendirilmesine Yönelik Yaklaşımlar</w:t>
      </w:r>
    </w:p>
    <w:tbl>
      <w:tblPr>
        <w:tblStyle w:val="TabloKlavuzu"/>
        <w:tblW w:w="0" w:type="auto"/>
        <w:tblInd w:w="1146" w:type="dxa"/>
        <w:tblLook w:val="04A0" w:firstRow="1" w:lastRow="0" w:firstColumn="1" w:lastColumn="0" w:noHBand="0" w:noVBand="1"/>
      </w:tblPr>
      <w:tblGrid>
        <w:gridCol w:w="4781"/>
        <w:gridCol w:w="4755"/>
      </w:tblGrid>
      <w:tr w:rsidR="008670F7" w:rsidTr="00837CCC">
        <w:tc>
          <w:tcPr>
            <w:tcW w:w="5303" w:type="dxa"/>
            <w:shd w:val="clear" w:color="auto" w:fill="FDE9D9" w:themeFill="accent6" w:themeFillTint="33"/>
          </w:tcPr>
          <w:p w:rsidR="008670F7" w:rsidRDefault="008670F7" w:rsidP="00D015A8">
            <w:pPr>
              <w:pStyle w:val="ListeParagraf"/>
              <w:ind w:left="0"/>
              <w:rPr>
                <w:b/>
                <w:color w:val="FF0000"/>
                <w14:textOutline w14:w="5270" w14:cap="flat" w14:cmpd="sng" w14:algn="ctr">
                  <w14:noFill/>
                  <w14:prstDash w14:val="solid"/>
                  <w14:round/>
                </w14:textOutline>
              </w:rPr>
            </w:pPr>
            <w:r>
              <w:rPr>
                <w:b/>
                <w:color w:val="FF0000"/>
                <w14:textOutline w14:w="5270" w14:cap="flat" w14:cmpd="sng" w14:algn="ctr">
                  <w14:noFill/>
                  <w14:prstDash w14:val="solid"/>
                  <w14:round/>
                </w14:textOutline>
              </w:rPr>
              <w:t>Önsel Yaklaşım</w:t>
            </w:r>
          </w:p>
        </w:tc>
        <w:tc>
          <w:tcPr>
            <w:tcW w:w="5303" w:type="dxa"/>
            <w:shd w:val="clear" w:color="auto" w:fill="FFFF99"/>
          </w:tcPr>
          <w:p w:rsidR="008670F7" w:rsidRDefault="008670F7" w:rsidP="00D015A8">
            <w:pPr>
              <w:pStyle w:val="ListeParagraf"/>
              <w:ind w:left="0"/>
              <w:rPr>
                <w:b/>
                <w:color w:val="FF0000"/>
                <w14:textOutline w14:w="5270" w14:cap="flat" w14:cmpd="sng" w14:algn="ctr">
                  <w14:noFill/>
                  <w14:prstDash w14:val="solid"/>
                  <w14:round/>
                </w14:textOutline>
              </w:rPr>
            </w:pPr>
            <w:r>
              <w:rPr>
                <w:b/>
                <w:color w:val="FF0000"/>
                <w14:textOutline w14:w="5270" w14:cap="flat" w14:cmpd="sng" w14:algn="ctr">
                  <w14:noFill/>
                  <w14:prstDash w14:val="solid"/>
                  <w14:round/>
                </w14:textOutline>
              </w:rPr>
              <w:t>Sonsal Yaklaşım</w:t>
            </w:r>
          </w:p>
        </w:tc>
      </w:tr>
      <w:tr w:rsidR="008670F7" w:rsidTr="00837CCC">
        <w:tc>
          <w:tcPr>
            <w:tcW w:w="5303" w:type="dxa"/>
            <w:shd w:val="clear" w:color="auto" w:fill="FDE9D9" w:themeFill="accent6" w:themeFillTint="33"/>
          </w:tcPr>
          <w:p w:rsidR="008670F7" w:rsidRPr="008670F7" w:rsidRDefault="008670F7" w:rsidP="00D015A8">
            <w:pPr>
              <w:pStyle w:val="ListeParagraf"/>
              <w:ind w:left="0"/>
              <w:rPr>
                <w:color w:val="FF0000"/>
                <w14:textOutline w14:w="5270" w14:cap="flat" w14:cmpd="sng" w14:algn="ctr">
                  <w14:noFill/>
                  <w14:prstDash w14:val="solid"/>
                  <w14:round/>
                </w14:textOutline>
              </w:rPr>
            </w:pPr>
            <w:r w:rsidRPr="008670F7">
              <w:rPr>
                <w14:textOutline w14:w="5270" w14:cap="flat" w14:cmpd="sng" w14:algn="ctr">
                  <w14:noFill/>
                  <w14:prstDash w14:val="solid"/>
                  <w14:round/>
                </w14:textOutline>
              </w:rPr>
              <w:t>Pazar bölü</w:t>
            </w:r>
            <w:r>
              <w:rPr>
                <w14:textOutline w14:w="5270" w14:cap="flat" w14:cmpd="sng" w14:algn="ctr">
                  <w14:noFill/>
                  <w14:prstDash w14:val="solid"/>
                  <w14:round/>
                </w14:textOutline>
              </w:rPr>
              <w:t xml:space="preserve">mlerinin önceden belirli olduğu </w:t>
            </w:r>
            <w:r w:rsidRPr="008670F7">
              <w:rPr>
                <w14:textOutline w14:w="5270" w14:cap="flat" w14:cmpd="sng" w14:algn="ctr">
                  <w14:noFill/>
                  <w14:prstDash w14:val="solid"/>
                  <w14:round/>
                </w14:textOutline>
              </w:rPr>
              <w:t>duru</w:t>
            </w:r>
            <w:r w:rsidRPr="008670F7">
              <w:rPr>
                <w14:textOutline w14:w="5270" w14:cap="flat" w14:cmpd="sng" w14:algn="ctr">
                  <w14:noFill/>
                  <w14:prstDash w14:val="solid"/>
                  <w14:round/>
                </w14:textOutline>
              </w:rPr>
              <w:t>m</w:t>
            </w:r>
            <w:r w:rsidRPr="008670F7">
              <w:rPr>
                <w14:textOutline w14:w="5270" w14:cap="flat" w14:cmpd="sng" w14:algn="ctr">
                  <w14:noFill/>
                  <w14:prstDash w14:val="solid"/>
                  <w14:round/>
                </w14:textOutline>
              </w:rPr>
              <w:t>larda</w:t>
            </w:r>
          </w:p>
        </w:tc>
        <w:tc>
          <w:tcPr>
            <w:tcW w:w="5303" w:type="dxa"/>
            <w:shd w:val="clear" w:color="auto" w:fill="FFFF99"/>
          </w:tcPr>
          <w:p w:rsidR="008670F7" w:rsidRDefault="008670F7" w:rsidP="00D015A8">
            <w:pPr>
              <w:pStyle w:val="ListeParagraf"/>
              <w:ind w:left="0"/>
              <w:rPr>
                <w:b/>
                <w:color w:val="FF0000"/>
                <w14:textOutline w14:w="5270" w14:cap="flat" w14:cmpd="sng" w14:algn="ctr">
                  <w14:noFill/>
                  <w14:prstDash w14:val="solid"/>
                  <w14:round/>
                </w14:textOutline>
              </w:rPr>
            </w:pPr>
            <w:r w:rsidRPr="008670F7">
              <w:rPr>
                <w14:textOutline w14:w="5270" w14:cap="flat" w14:cmpd="sng" w14:algn="ctr">
                  <w14:noFill/>
                  <w14:prstDash w14:val="solid"/>
                  <w14:round/>
                </w14:textOutline>
              </w:rPr>
              <w:t>Faktör ve kümeleme analizi gibi istatistiksel anali</w:t>
            </w:r>
            <w:r w:rsidRPr="008670F7">
              <w:rPr>
                <w14:textOutline w14:w="5270" w14:cap="flat" w14:cmpd="sng" w14:algn="ctr">
                  <w14:noFill/>
                  <w14:prstDash w14:val="solid"/>
                  <w14:round/>
                </w14:textOutline>
              </w:rPr>
              <w:t>z</w:t>
            </w:r>
            <w:r w:rsidRPr="008670F7">
              <w:rPr>
                <w14:textOutline w14:w="5270" w14:cap="flat" w14:cmpd="sng" w14:algn="ctr">
                  <w14:noFill/>
                  <w14:prstDash w14:val="solid"/>
                  <w14:round/>
                </w14:textOutline>
              </w:rPr>
              <w:t>ler yardımıyla öncelikle pazar bölümlerinin büyü</w:t>
            </w:r>
            <w:r w:rsidRPr="008670F7">
              <w:rPr>
                <w14:textOutline w14:w="5270" w14:cap="flat" w14:cmpd="sng" w14:algn="ctr">
                  <w14:noFill/>
                  <w14:prstDash w14:val="solid"/>
                  <w14:round/>
                </w14:textOutline>
              </w:rPr>
              <w:t>k</w:t>
            </w:r>
            <w:r w:rsidRPr="008670F7">
              <w:rPr>
                <w14:textOutline w14:w="5270" w14:cap="flat" w14:cmpd="sng" w14:algn="ctr">
                  <w14:noFill/>
                  <w14:prstDash w14:val="solid"/>
                  <w14:round/>
                </w14:textOutline>
              </w:rPr>
              <w:t>lüğü ve tüketici sayıları belirlenmektedir</w:t>
            </w:r>
          </w:p>
        </w:tc>
      </w:tr>
      <w:tr w:rsidR="008670F7" w:rsidTr="00837CCC">
        <w:tc>
          <w:tcPr>
            <w:tcW w:w="5303" w:type="dxa"/>
            <w:shd w:val="clear" w:color="auto" w:fill="FDE9D9" w:themeFill="accent6" w:themeFillTint="33"/>
          </w:tcPr>
          <w:p w:rsidR="008670F7" w:rsidRPr="008670F7" w:rsidRDefault="008670F7" w:rsidP="00D015A8">
            <w:pPr>
              <w:pStyle w:val="ListeParagraf"/>
              <w:ind w:left="0"/>
              <w:rPr>
                <w:color w:val="FF0000"/>
                <w14:textOutline w14:w="5270" w14:cap="flat" w14:cmpd="sng" w14:algn="ctr">
                  <w14:noFill/>
                  <w14:prstDash w14:val="solid"/>
                  <w14:round/>
                </w14:textOutline>
              </w:rPr>
            </w:pPr>
            <w:r>
              <w:rPr>
                <w14:textOutline w14:w="5270" w14:cap="flat" w14:cmpd="sng" w14:algn="ctr">
                  <w14:noFill/>
                  <w14:prstDash w14:val="solid"/>
                  <w14:round/>
                </w14:textOutline>
              </w:rPr>
              <w:t xml:space="preserve">Önce </w:t>
            </w:r>
            <w:r w:rsidRPr="008670F7">
              <w:rPr>
                <w14:textOutline w14:w="5270" w14:cap="flat" w14:cmpd="sng" w14:algn="ctr">
                  <w14:noFill/>
                  <w14:prstDash w14:val="solid"/>
                  <w14:round/>
                </w14:textOutline>
              </w:rPr>
              <w:t xml:space="preserve">pazarın hangi temele göre </w:t>
            </w:r>
            <w:r>
              <w:rPr>
                <w14:textOutline w14:w="5270" w14:cap="flat" w14:cmpd="sng" w14:algn="ctr">
                  <w14:noFill/>
                  <w14:prstDash w14:val="solid"/>
                  <w14:round/>
                </w14:textOutline>
              </w:rPr>
              <w:t>bölümlendirileceği belirlenir</w:t>
            </w:r>
          </w:p>
        </w:tc>
        <w:tc>
          <w:tcPr>
            <w:tcW w:w="5303" w:type="dxa"/>
            <w:shd w:val="clear" w:color="auto" w:fill="FFFF99"/>
          </w:tcPr>
          <w:p w:rsidR="008670F7" w:rsidRDefault="008670F7" w:rsidP="00D015A8">
            <w:pPr>
              <w:pStyle w:val="ListeParagraf"/>
              <w:ind w:left="0"/>
              <w:rPr>
                <w:b/>
                <w:color w:val="FF0000"/>
                <w14:textOutline w14:w="5270" w14:cap="flat" w14:cmpd="sng" w14:algn="ctr">
                  <w14:noFill/>
                  <w14:prstDash w14:val="solid"/>
                  <w14:round/>
                </w14:textOutline>
              </w:rPr>
            </w:pPr>
          </w:p>
        </w:tc>
      </w:tr>
      <w:tr w:rsidR="008670F7" w:rsidTr="00837CCC">
        <w:tc>
          <w:tcPr>
            <w:tcW w:w="5303" w:type="dxa"/>
            <w:shd w:val="clear" w:color="auto" w:fill="FDE9D9" w:themeFill="accent6" w:themeFillTint="33"/>
          </w:tcPr>
          <w:p w:rsidR="008670F7" w:rsidRPr="008670F7" w:rsidRDefault="008670F7" w:rsidP="00D015A8">
            <w:pPr>
              <w:pStyle w:val="ListeParagraf"/>
              <w:ind w:left="0"/>
              <w:rPr>
                <w:color w:val="FF0000"/>
                <w14:textOutline w14:w="5270" w14:cap="flat" w14:cmpd="sng" w14:algn="ctr">
                  <w14:noFill/>
                  <w14:prstDash w14:val="solid"/>
                  <w14:round/>
                </w14:textOutline>
              </w:rPr>
            </w:pPr>
            <w:r>
              <w:rPr>
                <w14:textOutline w14:w="5270" w14:cap="flat" w14:cmpd="sng" w14:algn="ctr">
                  <w14:noFill/>
                  <w14:prstDash w14:val="solid"/>
                  <w14:round/>
                </w14:textOutline>
              </w:rPr>
              <w:t xml:space="preserve">Sonra </w:t>
            </w:r>
            <w:r w:rsidRPr="008670F7">
              <w:rPr>
                <w14:textOutline w14:w="5270" w14:cap="flat" w14:cmpd="sng" w14:algn="ctr">
                  <w14:noFill/>
                  <w14:prstDash w14:val="solid"/>
                  <w14:round/>
                </w14:textOutline>
              </w:rPr>
              <w:t xml:space="preserve">seçilen değişkenlerin kullanılması suretiyle önceden belirlenmiş pazar bölümlerinin </w:t>
            </w:r>
            <w:proofErr w:type="gramStart"/>
            <w:r w:rsidRPr="008670F7">
              <w:rPr>
                <w14:textOutline w14:w="5270" w14:cap="flat" w14:cmpd="sng" w14:algn="ctr">
                  <w14:noFill/>
                  <w14:prstDash w14:val="solid"/>
                  <w14:round/>
                </w14:textOutline>
              </w:rPr>
              <w:t>profili</w:t>
            </w:r>
            <w:proofErr w:type="gramEnd"/>
            <w:r w:rsidRPr="008670F7">
              <w:rPr>
                <w14:textOutline w14:w="5270" w14:cap="flat" w14:cmpd="sng" w14:algn="ctr">
                  <w14:noFill/>
                  <w14:prstDash w14:val="solid"/>
                  <w14:round/>
                </w14:textOutline>
              </w:rPr>
              <w:t xml:space="preserve"> ortaya çıkarılmaktadır</w:t>
            </w:r>
          </w:p>
        </w:tc>
        <w:tc>
          <w:tcPr>
            <w:tcW w:w="5303" w:type="dxa"/>
            <w:shd w:val="clear" w:color="auto" w:fill="FFFF99"/>
          </w:tcPr>
          <w:p w:rsidR="008670F7" w:rsidRDefault="008670F7" w:rsidP="00D015A8">
            <w:pPr>
              <w:pStyle w:val="ListeParagraf"/>
              <w:ind w:left="0"/>
              <w:rPr>
                <w:b/>
                <w:color w:val="FF0000"/>
                <w14:textOutline w14:w="5270" w14:cap="flat" w14:cmpd="sng" w14:algn="ctr">
                  <w14:noFill/>
                  <w14:prstDash w14:val="solid"/>
                  <w14:round/>
                </w14:textOutline>
              </w:rPr>
            </w:pPr>
          </w:p>
        </w:tc>
      </w:tr>
      <w:tr w:rsidR="008670F7" w:rsidTr="00837CCC">
        <w:tc>
          <w:tcPr>
            <w:tcW w:w="5303" w:type="dxa"/>
            <w:shd w:val="clear" w:color="auto" w:fill="FDE9D9" w:themeFill="accent6" w:themeFillTint="33"/>
          </w:tcPr>
          <w:p w:rsidR="008670F7" w:rsidRDefault="008670F7" w:rsidP="00D015A8">
            <w:pPr>
              <w:pStyle w:val="ListeParagraf"/>
              <w:ind w:left="0"/>
              <w:rPr>
                <w14:textOutline w14:w="5270" w14:cap="flat" w14:cmpd="sng" w14:algn="ctr">
                  <w14:noFill/>
                  <w14:prstDash w14:val="solid"/>
                  <w14:round/>
                </w14:textOutline>
              </w:rPr>
            </w:pPr>
            <w:r w:rsidRPr="008670F7">
              <w:rPr>
                <w14:textOutline w14:w="5270" w14:cap="flat" w14:cmpd="sng" w14:algn="ctr">
                  <w14:noFill/>
                  <w14:prstDash w14:val="solid"/>
                  <w14:round/>
                </w14:textOutline>
              </w:rPr>
              <w:t>Değişkenlerin isteğe bağlı seçimine dayalı</w:t>
            </w:r>
          </w:p>
        </w:tc>
        <w:tc>
          <w:tcPr>
            <w:tcW w:w="5303" w:type="dxa"/>
            <w:shd w:val="clear" w:color="auto" w:fill="FFFF99"/>
          </w:tcPr>
          <w:p w:rsidR="008670F7" w:rsidRPr="008670F7" w:rsidRDefault="008670F7" w:rsidP="00D015A8">
            <w:pPr>
              <w:pStyle w:val="ListeParagraf"/>
              <w:ind w:left="0"/>
              <w:rPr>
                <w:color w:val="FF0000"/>
                <w14:textOutline w14:w="5270" w14:cap="flat" w14:cmpd="sng" w14:algn="ctr">
                  <w14:noFill/>
                  <w14:prstDash w14:val="solid"/>
                  <w14:round/>
                </w14:textOutline>
              </w:rPr>
            </w:pPr>
            <w:proofErr w:type="spellStart"/>
            <w:r w:rsidRPr="008670F7">
              <w:rPr>
                <w14:textOutline w14:w="5270" w14:cap="flat" w14:cmpd="sng" w14:algn="ctr">
                  <w14:noFill/>
                  <w14:prstDash w14:val="solid"/>
                  <w14:round/>
                </w14:textOutline>
              </w:rPr>
              <w:t>Görgül</w:t>
            </w:r>
            <w:proofErr w:type="spellEnd"/>
            <w:r w:rsidRPr="008670F7">
              <w:rPr>
                <w14:textOutline w14:w="5270" w14:cap="flat" w14:cmpd="sng" w14:algn="ctr">
                  <w14:noFill/>
                  <w14:prstDash w14:val="solid"/>
                  <w14:round/>
                </w14:textOutline>
              </w:rPr>
              <w:t xml:space="preserve"> olarak belirlenmiş pazar bölümlerine dayalı</w:t>
            </w:r>
          </w:p>
        </w:tc>
      </w:tr>
    </w:tbl>
    <w:p w:rsidR="00BE680A" w:rsidRDefault="00BE680A" w:rsidP="00D015A8">
      <w:pPr>
        <w:pStyle w:val="ListeParagraf"/>
        <w:spacing w:after="0"/>
        <w:ind w:left="1353"/>
        <w:rPr>
          <w:b/>
          <w:color w:val="FF0000"/>
          <w14:textOutline w14:w="5270" w14:cap="flat" w14:cmpd="sng" w14:algn="ctr">
            <w14:noFill/>
            <w14:prstDash w14:val="solid"/>
            <w14:round/>
          </w14:textOutline>
        </w:rPr>
      </w:pPr>
    </w:p>
    <w:p w:rsidR="00631118" w:rsidRPr="0011784B" w:rsidRDefault="00631118" w:rsidP="00D015A8">
      <w:pPr>
        <w:pStyle w:val="ListeParagraf"/>
        <w:numPr>
          <w:ilvl w:val="0"/>
          <w:numId w:val="22"/>
        </w:numPr>
        <w:spacing w:after="0"/>
        <w:ind w:left="643"/>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11784B">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Pazar bölümlendirme ile aşağıda belirtilen sorulara yanıt aranır.</w:t>
      </w:r>
    </w:p>
    <w:p w:rsidR="00631118" w:rsidRPr="00631118" w:rsidRDefault="00631118" w:rsidP="00D015A8">
      <w:pPr>
        <w:pStyle w:val="ListeParagraf"/>
        <w:numPr>
          <w:ilvl w:val="0"/>
          <w:numId w:val="24"/>
        </w:numPr>
        <w:spacing w:after="0"/>
        <w:ind w:left="1210"/>
        <w:rPr>
          <w:color w:val="FF0000"/>
          <w14:textOutline w14:w="5270" w14:cap="flat" w14:cmpd="sng" w14:algn="ctr">
            <w14:noFill/>
            <w14:prstDash w14:val="solid"/>
            <w14:round/>
          </w14:textOutline>
        </w:rPr>
      </w:pPr>
      <w:r w:rsidRPr="00631118">
        <w:rPr>
          <w:color w:val="FF0000"/>
          <w14:textOutline w14:w="5270" w14:cap="flat" w14:cmpd="sng" w14:algn="ctr">
            <w14:noFill/>
            <w14:prstDash w14:val="solid"/>
            <w14:round/>
          </w14:textOutline>
        </w:rPr>
        <w:t>Kim:</w:t>
      </w:r>
      <w:r w:rsidRPr="00631118">
        <w:rPr>
          <w:color w:val="FF0000"/>
          <w14:textOutline w14:w="5270" w14:cap="flat" w14:cmpd="sng" w14:algn="ctr">
            <w14:noFill/>
            <w14:prstDash w14:val="solid"/>
            <w14:round/>
          </w14:textOutline>
        </w:rPr>
        <w:tab/>
      </w:r>
      <w:r>
        <w:rPr>
          <w14:textOutline w14:w="5270" w14:cap="flat" w14:cmpd="sng" w14:algn="ctr">
            <w14:noFill/>
            <w14:prstDash w14:val="solid"/>
            <w14:round/>
          </w14:textOutline>
        </w:rPr>
        <w:t>Pazar bölümünü oluşturan tüketiciler kimlerdir</w:t>
      </w:r>
      <w:r>
        <w:rPr>
          <w14:textOutline w14:w="5270" w14:cap="flat" w14:cmpd="sng" w14:algn="ctr">
            <w14:noFill/>
            <w14:prstDash w14:val="solid"/>
            <w14:round/>
          </w14:textOutline>
        </w:rPr>
        <w:tab/>
        <w:t xml:space="preserve">ve hangi Pazar </w:t>
      </w:r>
      <w:r w:rsidRPr="00631118">
        <w:rPr>
          <w14:textOutline w14:w="5270" w14:cap="flat" w14:cmpd="sng" w14:algn="ctr">
            <w14:noFill/>
            <w14:prstDash w14:val="solid"/>
            <w14:round/>
          </w14:textOutline>
        </w:rPr>
        <w:t>bö</w:t>
      </w:r>
      <w:r>
        <w:rPr>
          <w14:textOutline w14:w="5270" w14:cap="flat" w14:cmpd="sng" w14:algn="ctr">
            <w14:noFill/>
            <w14:prstDash w14:val="solid"/>
            <w14:round/>
          </w14:textOutline>
        </w:rPr>
        <w:t xml:space="preserve">lümlerine </w:t>
      </w:r>
      <w:r w:rsidRPr="00631118">
        <w:rPr>
          <w14:textOutline w14:w="5270" w14:cap="flat" w14:cmpd="sng" w14:algn="ctr">
            <w14:noFill/>
            <w14:prstDash w14:val="solid"/>
            <w14:round/>
          </w14:textOutline>
        </w:rPr>
        <w:t>hitap edilecektir?</w:t>
      </w:r>
    </w:p>
    <w:p w:rsidR="00631118" w:rsidRPr="002F5904" w:rsidRDefault="00631118" w:rsidP="00D015A8">
      <w:pPr>
        <w:pStyle w:val="ListeParagraf"/>
        <w:numPr>
          <w:ilvl w:val="0"/>
          <w:numId w:val="24"/>
        </w:numPr>
        <w:spacing w:after="0"/>
        <w:ind w:left="1210"/>
        <w:rPr>
          <w:color w:val="FF0000"/>
          <w14:textOutline w14:w="5270" w14:cap="flat" w14:cmpd="sng" w14:algn="ctr">
            <w14:noFill/>
            <w14:prstDash w14:val="solid"/>
            <w14:round/>
          </w14:textOutline>
        </w:rPr>
      </w:pPr>
      <w:r w:rsidRPr="00631118">
        <w:rPr>
          <w:color w:val="FF0000"/>
          <w14:textOutline w14:w="5270" w14:cap="flat" w14:cmpd="sng" w14:algn="ctr">
            <w14:noFill/>
            <w14:prstDash w14:val="solid"/>
            <w14:round/>
          </w14:textOutline>
        </w:rPr>
        <w:t>Ne:</w:t>
      </w:r>
      <w:r w:rsidRPr="00631118">
        <w:rPr>
          <w:color w:val="FF0000"/>
          <w14:textOutline w14:w="5270" w14:cap="flat" w14:cmpd="sng" w14:algn="ctr">
            <w14:noFill/>
            <w14:prstDash w14:val="solid"/>
            <w14:round/>
          </w14:textOutline>
        </w:rPr>
        <w:tab/>
      </w:r>
      <w:r w:rsidR="002F5904">
        <w:rPr>
          <w14:textOutline w14:w="5270" w14:cap="flat" w14:cmpd="sng" w14:algn="ctr">
            <w14:noFill/>
            <w14:prstDash w14:val="solid"/>
            <w14:round/>
          </w14:textOutline>
        </w:rPr>
        <w:t xml:space="preserve">Tüketiciler </w:t>
      </w:r>
      <w:r w:rsidRPr="002F5904">
        <w:rPr>
          <w14:textOutline w14:w="5270" w14:cap="flat" w14:cmpd="sng" w14:algn="ctr">
            <w14:noFill/>
            <w14:prstDash w14:val="solid"/>
            <w14:round/>
          </w14:textOutline>
        </w:rPr>
        <w:t>ürün</w:t>
      </w:r>
      <w:r w:rsidRPr="002F5904">
        <w:rPr>
          <w14:textOutline w14:w="5270" w14:cap="flat" w14:cmpd="sng" w14:algn="ctr">
            <w14:noFill/>
            <w14:prstDash w14:val="solid"/>
            <w14:round/>
          </w14:textOutline>
        </w:rPr>
        <w:tab/>
      </w:r>
      <w:r w:rsidR="002F5904">
        <w:rPr>
          <w14:textOutline w14:w="5270" w14:cap="flat" w14:cmpd="sng" w14:algn="ctr">
            <w14:noFill/>
            <w14:prstDash w14:val="solid"/>
            <w14:round/>
          </w14:textOutline>
        </w:rPr>
        <w:t xml:space="preserve"> y</w:t>
      </w:r>
      <w:r w:rsidRPr="002F5904">
        <w:rPr>
          <w14:textOutline w14:w="5270" w14:cap="flat" w14:cmpd="sng" w14:algn="ctr">
            <w14:noFill/>
            <w14:prstDash w14:val="solid"/>
            <w14:round/>
          </w14:textOutline>
        </w:rPr>
        <w:t>elpaz</w:t>
      </w:r>
      <w:r w:rsidR="002F5904">
        <w:rPr>
          <w14:textOutline w14:w="5270" w14:cap="flat" w14:cmpd="sng" w14:algn="ctr">
            <w14:noFill/>
            <w14:prstDash w14:val="solid"/>
            <w14:round/>
          </w14:textOutline>
        </w:rPr>
        <w:t xml:space="preserve">esinde özellikle hangi ürünleri </w:t>
      </w:r>
      <w:r w:rsidRPr="002F5904">
        <w:rPr>
          <w14:textOutline w14:w="5270" w14:cap="flat" w14:cmpd="sng" w14:algn="ctr">
            <w14:noFill/>
            <w14:prstDash w14:val="solid"/>
            <w14:round/>
          </w14:textOutline>
        </w:rPr>
        <w:t>aramaktadır?</w:t>
      </w:r>
    </w:p>
    <w:p w:rsidR="002F5904" w:rsidRDefault="002F5904" w:rsidP="00D015A8">
      <w:pPr>
        <w:pStyle w:val="ListeParagraf"/>
        <w:numPr>
          <w:ilvl w:val="0"/>
          <w:numId w:val="24"/>
        </w:numPr>
        <w:spacing w:after="0"/>
        <w:ind w:left="1210"/>
        <w:rPr>
          <w14:textOutline w14:w="5270" w14:cap="flat" w14:cmpd="sng" w14:algn="ctr">
            <w14:noFill/>
            <w14:prstDash w14:val="solid"/>
            <w14:round/>
          </w14:textOutline>
        </w:rPr>
      </w:pPr>
      <w:r w:rsidRPr="002F5904">
        <w:rPr>
          <w:color w:val="FF0000"/>
          <w14:textOutline w14:w="5270" w14:cap="flat" w14:cmpd="sng" w14:algn="ctr">
            <w14:noFill/>
            <w14:prstDash w14:val="solid"/>
            <w14:round/>
          </w14:textOutline>
        </w:rPr>
        <w:t>Nasıl:</w:t>
      </w:r>
      <w:r w:rsidRPr="002F5904">
        <w:rPr>
          <w:color w:val="FF0000"/>
          <w14:textOutline w14:w="5270" w14:cap="flat" w14:cmpd="sng" w14:algn="ctr">
            <w14:noFill/>
            <w14:prstDash w14:val="solid"/>
            <w14:round/>
          </w14:textOutline>
        </w:rPr>
        <w:tab/>
      </w:r>
      <w:r>
        <w:rPr>
          <w14:textOutline w14:w="5270" w14:cap="flat" w14:cmpd="sng" w14:algn="ctr">
            <w14:noFill/>
            <w14:prstDash w14:val="solid"/>
            <w14:round/>
          </w14:textOutline>
        </w:rPr>
        <w:t>Tüketicilerin isteklerini</w:t>
      </w:r>
      <w:r>
        <w:rPr>
          <w14:textOutline w14:w="5270" w14:cap="flat" w14:cmpd="sng" w14:algn="ctr">
            <w14:noFill/>
            <w14:prstDash w14:val="solid"/>
            <w14:round/>
          </w14:textOutline>
        </w:rPr>
        <w:tab/>
        <w:t xml:space="preserve">ve </w:t>
      </w:r>
      <w:r w:rsidRPr="002F5904">
        <w:rPr>
          <w14:textOutline w14:w="5270" w14:cap="flat" w14:cmpd="sng" w14:algn="ctr">
            <w14:noFill/>
            <w14:prstDash w14:val="solid"/>
            <w14:round/>
          </w14:textOutline>
        </w:rPr>
        <w:t>gereksin</w:t>
      </w:r>
      <w:r>
        <w:rPr>
          <w14:textOutline w14:w="5270" w14:cap="flat" w14:cmpd="sng" w14:algn="ctr">
            <w14:noFill/>
            <w14:prstDash w14:val="solid"/>
            <w14:round/>
          </w14:textOutline>
        </w:rPr>
        <w:t xml:space="preserve">imlerini karşılayabilmek için </w:t>
      </w:r>
      <w:r w:rsidRPr="002F5904">
        <w:rPr>
          <w14:textOutline w14:w="5270" w14:cap="flat" w14:cmpd="sng" w14:algn="ctr">
            <w14:noFill/>
            <w14:prstDash w14:val="solid"/>
            <w14:round/>
          </w14:textOutline>
        </w:rPr>
        <w:t>pazar</w:t>
      </w:r>
      <w:r>
        <w:rPr>
          <w14:textOutline w14:w="5270" w14:cap="flat" w14:cmpd="sng" w14:algn="ctr">
            <w14:noFill/>
            <w14:prstDash w14:val="solid"/>
            <w14:round/>
          </w14:textOutline>
        </w:rPr>
        <w:t xml:space="preserve">lama </w:t>
      </w:r>
      <w:r w:rsidRPr="002F5904">
        <w:rPr>
          <w14:textOutline w14:w="5270" w14:cap="flat" w14:cmpd="sng" w14:algn="ctr">
            <w14:noFill/>
            <w14:prstDash w14:val="solid"/>
            <w14:round/>
          </w14:textOutline>
        </w:rPr>
        <w:t>karmaları nasıl oluşturulmalıdır?</w:t>
      </w:r>
    </w:p>
    <w:p w:rsidR="002F5904" w:rsidRDefault="002F5904" w:rsidP="00D015A8">
      <w:pPr>
        <w:pStyle w:val="ListeParagraf"/>
        <w:numPr>
          <w:ilvl w:val="0"/>
          <w:numId w:val="24"/>
        </w:numPr>
        <w:spacing w:after="0"/>
        <w:ind w:left="1210"/>
        <w:rPr>
          <w14:textOutline w14:w="5270" w14:cap="flat" w14:cmpd="sng" w14:algn="ctr">
            <w14:noFill/>
            <w14:prstDash w14:val="solid"/>
            <w14:round/>
          </w14:textOutline>
        </w:rPr>
      </w:pPr>
      <w:r w:rsidRPr="002F5904">
        <w:rPr>
          <w:color w:val="FF0000"/>
          <w14:textOutline w14:w="5270" w14:cap="flat" w14:cmpd="sng" w14:algn="ctr">
            <w14:noFill/>
            <w14:prstDash w14:val="solid"/>
            <w14:round/>
          </w14:textOutline>
        </w:rPr>
        <w:t>Nerede:</w:t>
      </w:r>
      <w:r>
        <w:rPr>
          <w14:textOutline w14:w="5270" w14:cap="flat" w14:cmpd="sng" w14:algn="ctr">
            <w14:noFill/>
            <w14:prstDash w14:val="solid"/>
            <w14:round/>
          </w14:textOutline>
        </w:rPr>
        <w:t xml:space="preserve"> Ürünlerin tanıtımı nerede </w:t>
      </w:r>
      <w:r w:rsidRPr="002F5904">
        <w:rPr>
          <w14:textOutline w14:w="5270" w14:cap="flat" w14:cmpd="sng" w14:algn="ctr">
            <w14:noFill/>
            <w14:prstDash w14:val="solid"/>
            <w14:round/>
          </w14:textOutline>
        </w:rPr>
        <w:t>yapılmalıdır?</w:t>
      </w:r>
    </w:p>
    <w:p w:rsidR="006A4ABF" w:rsidRPr="009D6917" w:rsidRDefault="006A4ABF" w:rsidP="00D015A8">
      <w:pPr>
        <w:pStyle w:val="ListeParagraf"/>
        <w:numPr>
          <w:ilvl w:val="0"/>
          <w:numId w:val="22"/>
        </w:numPr>
        <w:spacing w:after="0"/>
        <w:ind w:left="643"/>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9D6917">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lastRenderedPageBreak/>
        <w:t>Pazar bölümlendirmenin amaçları:</w:t>
      </w:r>
    </w:p>
    <w:p w:rsidR="006A4ABF" w:rsidRPr="006A4ABF" w:rsidRDefault="006A4ABF" w:rsidP="00D015A8">
      <w:pPr>
        <w:pStyle w:val="ListeParagraf"/>
        <w:numPr>
          <w:ilvl w:val="0"/>
          <w:numId w:val="12"/>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 xml:space="preserve">Mevcut pazar bölümlerini </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birbirinden ayıran değişkenlerin belirlenmesi</w:t>
      </w:r>
      <w:r>
        <w:t xml:space="preserve">, </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farklı tüketici gruplarının i</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tek </w:t>
      </w:r>
      <w:r>
        <w:t xml:space="preserve">ve gereksinimlerinin daha net anlaşılması, </w:t>
      </w:r>
    </w:p>
    <w:p w:rsidR="006A4ABF" w:rsidRPr="006A4ABF" w:rsidRDefault="006A4ABF" w:rsidP="00D015A8">
      <w:pPr>
        <w:pStyle w:val="ListeParagraf"/>
        <w:numPr>
          <w:ilvl w:val="0"/>
          <w:numId w:val="12"/>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 xml:space="preserve">Belirlenen değişkenlere göre </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farklı pazar bölümlerinin saptanması</w:t>
      </w:r>
      <w:r>
        <w:t xml:space="preserve">, </w:t>
      </w:r>
    </w:p>
    <w:p w:rsidR="006A4ABF" w:rsidRPr="006A4ABF" w:rsidRDefault="006A4ABF" w:rsidP="00D015A8">
      <w:pPr>
        <w:pStyle w:val="ListeParagraf"/>
        <w:numPr>
          <w:ilvl w:val="0"/>
          <w:numId w:val="12"/>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 xml:space="preserve">Her pazar bölümünün </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büyüklüğünün ve değerinin tespit </w:t>
      </w:r>
      <w:r>
        <w:t xml:space="preserve">edilmesi, </w:t>
      </w:r>
    </w:p>
    <w:p w:rsidR="006A4ABF" w:rsidRPr="006A4ABF" w:rsidRDefault="006A4ABF" w:rsidP="00D015A8">
      <w:pPr>
        <w:pStyle w:val="ListeParagraf"/>
        <w:numPr>
          <w:ilvl w:val="0"/>
          <w:numId w:val="12"/>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6A4ABF">
        <w:rPr>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Yeterince </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hizmet edilmeyen pazar bölümlerinin belirle</w:t>
      </w:r>
      <w:r>
        <w:t xml:space="preserve">nmesi, </w:t>
      </w:r>
    </w:p>
    <w:p w:rsidR="006A4ABF" w:rsidRPr="006A4ABF" w:rsidRDefault="006A4ABF" w:rsidP="00D015A8">
      <w:pPr>
        <w:pStyle w:val="ListeParagraf"/>
        <w:numPr>
          <w:ilvl w:val="0"/>
          <w:numId w:val="12"/>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 xml:space="preserve">Pazarlama </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kaynaklarının</w:t>
      </w:r>
      <w:r>
        <w:t xml:space="preserve"> daha </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etkin kullanılması</w:t>
      </w:r>
      <w:r>
        <w:t xml:space="preserve">, </w:t>
      </w:r>
    </w:p>
    <w:p w:rsidR="006A4ABF" w:rsidRPr="006A4ABF" w:rsidRDefault="006A4ABF" w:rsidP="00D015A8">
      <w:pPr>
        <w:pStyle w:val="ListeParagraf"/>
        <w:numPr>
          <w:ilvl w:val="0"/>
          <w:numId w:val="12"/>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Daha etkin bir konumlandırma yapılması</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reklam, satış tutundurma gibi araçların daha etkin </w:t>
      </w:r>
      <w:r>
        <w:t xml:space="preserve">bir şekilde seçilmesi, </w:t>
      </w:r>
    </w:p>
    <w:p w:rsidR="006A4ABF" w:rsidRPr="006A4ABF" w:rsidRDefault="006A4ABF" w:rsidP="00D015A8">
      <w:pPr>
        <w:pStyle w:val="ListeParagraf"/>
        <w:numPr>
          <w:ilvl w:val="0"/>
          <w:numId w:val="12"/>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 xml:space="preserve">Hedef pazarlardaki potansiyel </w:t>
      </w:r>
      <w:r w:rsidRPr="006A4AB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tüketicilerin zihinlerinde daha iyi bir imaj yaratılması </w:t>
      </w:r>
      <w:r>
        <w:t>için uygun bir p</w:t>
      </w:r>
      <w:r>
        <w:t>a</w:t>
      </w:r>
      <w:r>
        <w:t>zarlama karmasının geliştirilmesi.</w:t>
      </w:r>
    </w:p>
    <w:p w:rsidR="006A4ABF" w:rsidRDefault="008547E5" w:rsidP="00D015A8">
      <w:pPr>
        <w:pStyle w:val="ListeParagraf"/>
        <w:numPr>
          <w:ilvl w:val="0"/>
          <w:numId w:val="22"/>
        </w:numPr>
        <w:spacing w:after="0"/>
        <w:ind w:left="643"/>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8547E5">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Pazar bölümlendirmenin eleştirilen yönleri</w:t>
      </w:r>
    </w:p>
    <w:p w:rsidR="008547E5" w:rsidRPr="008547E5" w:rsidRDefault="008547E5" w:rsidP="00D015A8">
      <w:pPr>
        <w:pStyle w:val="ListeParagraf"/>
        <w:numPr>
          <w:ilvl w:val="0"/>
          <w:numId w:val="27"/>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Pazarı bölmek bir bakıma pazarı bilerek küçültmek anlamına gelmektedir.</w:t>
      </w:r>
    </w:p>
    <w:p w:rsidR="008547E5" w:rsidRPr="008547E5" w:rsidRDefault="008547E5" w:rsidP="00D015A8">
      <w:pPr>
        <w:pStyle w:val="ListeParagraf"/>
        <w:numPr>
          <w:ilvl w:val="0"/>
          <w:numId w:val="27"/>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Üründe standartlaşmaya gidilmesini de zora sokmaktadır.</w:t>
      </w:r>
    </w:p>
    <w:p w:rsidR="008547E5" w:rsidRPr="008547E5" w:rsidRDefault="008547E5" w:rsidP="00D015A8">
      <w:pPr>
        <w:pStyle w:val="ListeParagraf"/>
        <w:numPr>
          <w:ilvl w:val="0"/>
          <w:numId w:val="27"/>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Bölümlendirmenin maliyetleri arttırıcı bir uygulama olduğu da ileri sürülmüştür.</w:t>
      </w:r>
    </w:p>
    <w:p w:rsidR="008547E5" w:rsidRPr="00746BF6" w:rsidRDefault="008547E5" w:rsidP="00D015A8">
      <w:pPr>
        <w:pStyle w:val="ListeParagraf"/>
        <w:numPr>
          <w:ilvl w:val="0"/>
          <w:numId w:val="27"/>
        </w:numPr>
        <w:spacing w:after="0"/>
        <w:ind w:left="121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roofErr w:type="spellStart"/>
      <w:r>
        <w:t>Psikografik</w:t>
      </w:r>
      <w:proofErr w:type="spellEnd"/>
      <w:r>
        <w:t xml:space="preserve"> bölümlendirmenin tam olarak tanımlanamaması ve uygulanmasındaki güçlükler</w:t>
      </w:r>
    </w:p>
    <w:p w:rsidR="00746BF6" w:rsidRDefault="004A74EE" w:rsidP="00D015A8">
      <w:pPr>
        <w:pStyle w:val="ListeParagraf"/>
        <w:numPr>
          <w:ilvl w:val="0"/>
          <w:numId w:val="22"/>
        </w:numPr>
        <w:spacing w:after="0"/>
        <w:ind w:left="643"/>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4A74EE">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Pazar Bölümlendirmede Kullanılan Değişkenler</w:t>
      </w:r>
    </w:p>
    <w:p w:rsidR="004A74EE" w:rsidRDefault="004A74EE" w:rsidP="00D015A8">
      <w:pPr>
        <w:pStyle w:val="ListeParagraf"/>
        <w:numPr>
          <w:ilvl w:val="0"/>
          <w:numId w:val="25"/>
        </w:numPr>
        <w:spacing w:after="0"/>
        <w:ind w:left="927"/>
        <w:rPr>
          <w:color w:val="FF0000"/>
          <w14:textOutline w14:w="5270" w14:cap="flat" w14:cmpd="sng" w14:algn="ctr">
            <w14:noFill/>
            <w14:prstDash w14:val="solid"/>
            <w14:round/>
          </w14:textOutline>
        </w:rPr>
      </w:pPr>
      <w:r w:rsidRPr="004A74EE">
        <w:rPr>
          <w:color w:val="FF0000"/>
          <w14:textOutline w14:w="5270" w14:cap="flat" w14:cmpd="sng" w14:algn="ctr">
            <w14:noFill/>
            <w14:prstDash w14:val="solid"/>
            <w14:round/>
          </w14:textOutline>
        </w:rPr>
        <w:t xml:space="preserve">Tüketicilerle </w:t>
      </w:r>
      <w:proofErr w:type="gramStart"/>
      <w:r w:rsidRPr="004A74EE">
        <w:rPr>
          <w:color w:val="FF0000"/>
          <w14:textOutline w14:w="5270" w14:cap="flat" w14:cmpd="sng" w14:algn="ctr">
            <w14:noFill/>
            <w14:prstDash w14:val="solid"/>
            <w14:round/>
          </w14:textOutline>
        </w:rPr>
        <w:t xml:space="preserve">ilgili </w:t>
      </w:r>
      <w:r>
        <w:rPr>
          <w:color w:val="FF0000"/>
          <w14:textOutline w14:w="5270" w14:cap="flat" w14:cmpd="sng" w14:algn="ctr">
            <w14:noFill/>
            <w14:prstDash w14:val="solid"/>
            <w14:round/>
          </w14:textOutline>
        </w:rPr>
        <w:t>:</w:t>
      </w:r>
      <w:proofErr w:type="gramEnd"/>
      <w:r>
        <w:rPr>
          <w:color w:val="FF0000"/>
          <w14:textOutline w14:w="5270" w14:cap="flat" w14:cmpd="sng" w14:algn="ctr">
            <w14:noFill/>
            <w14:prstDash w14:val="solid"/>
            <w14:round/>
          </w14:textOutline>
        </w:rPr>
        <w:t xml:space="preserve"> </w:t>
      </w:r>
    </w:p>
    <w:p w:rsidR="004A74EE" w:rsidRPr="004A74EE" w:rsidRDefault="004A74EE" w:rsidP="00D015A8">
      <w:pPr>
        <w:pStyle w:val="ListeParagraf"/>
        <w:numPr>
          <w:ilvl w:val="0"/>
          <w:numId w:val="29"/>
        </w:numPr>
        <w:spacing w:after="0"/>
        <w:ind w:left="1210"/>
        <w:rPr>
          <w:color w:val="FF0000"/>
          <w14:textOutline w14:w="5270" w14:cap="flat" w14:cmpd="sng" w14:algn="ctr">
            <w14:noFill/>
            <w14:prstDash w14:val="solid"/>
            <w14:round/>
          </w14:textOutline>
        </w:rPr>
      </w:pPr>
      <w:r>
        <w:t xml:space="preserve">Demografik değişkenler (yaş, cinsiyet, aile yaşam dönemi, medeni durum, din), </w:t>
      </w:r>
    </w:p>
    <w:p w:rsidR="004A74EE" w:rsidRPr="004A74EE" w:rsidRDefault="004A74EE" w:rsidP="00D015A8">
      <w:pPr>
        <w:pStyle w:val="ListeParagraf"/>
        <w:numPr>
          <w:ilvl w:val="0"/>
          <w:numId w:val="29"/>
        </w:numPr>
        <w:spacing w:after="0"/>
        <w:ind w:left="1210"/>
        <w:rPr>
          <w:color w:val="FF0000"/>
          <w14:textOutline w14:w="5270" w14:cap="flat" w14:cmpd="sng" w14:algn="ctr">
            <w14:noFill/>
            <w14:prstDash w14:val="solid"/>
            <w14:round/>
          </w14:textOutline>
        </w:rPr>
      </w:pPr>
      <w:r>
        <w:t xml:space="preserve">Sosyoekonomik değişkenler (gelir, eğitim durumu, meslek, toplumsal sınıf), </w:t>
      </w:r>
    </w:p>
    <w:p w:rsidR="004A74EE" w:rsidRPr="004A74EE" w:rsidRDefault="004A74EE" w:rsidP="00D015A8">
      <w:pPr>
        <w:pStyle w:val="ListeParagraf"/>
        <w:numPr>
          <w:ilvl w:val="0"/>
          <w:numId w:val="29"/>
        </w:numPr>
        <w:spacing w:after="0"/>
        <w:ind w:left="1210"/>
        <w:rPr>
          <w:color w:val="FF0000"/>
          <w14:textOutline w14:w="5270" w14:cap="flat" w14:cmpd="sng" w14:algn="ctr">
            <w14:noFill/>
            <w14:prstDash w14:val="solid"/>
            <w14:round/>
          </w14:textOutline>
        </w:rPr>
      </w:pPr>
      <w:r>
        <w:t xml:space="preserve">Coğrafik değişkenler (ülke, şehir), </w:t>
      </w:r>
    </w:p>
    <w:p w:rsidR="004A74EE" w:rsidRPr="004A74EE" w:rsidRDefault="004A74EE" w:rsidP="00D015A8">
      <w:pPr>
        <w:pStyle w:val="ListeParagraf"/>
        <w:numPr>
          <w:ilvl w:val="0"/>
          <w:numId w:val="29"/>
        </w:numPr>
        <w:spacing w:after="0"/>
        <w:ind w:left="1210"/>
        <w:rPr>
          <w:color w:val="FF0000"/>
          <w14:textOutline w14:w="5270" w14:cap="flat" w14:cmpd="sng" w14:algn="ctr">
            <w14:noFill/>
            <w14:prstDash w14:val="solid"/>
            <w14:round/>
          </w14:textOutline>
        </w:rPr>
      </w:pPr>
      <w:r>
        <w:t>Kişilik, güdüler ve yaşam tarzına ilişkin değişkenler</w:t>
      </w:r>
    </w:p>
    <w:p w:rsidR="004A74EE" w:rsidRDefault="004A74EE" w:rsidP="00D015A8">
      <w:pPr>
        <w:pStyle w:val="ListeParagraf"/>
        <w:numPr>
          <w:ilvl w:val="0"/>
          <w:numId w:val="25"/>
        </w:numPr>
        <w:spacing w:after="0"/>
        <w:ind w:left="927"/>
        <w:rPr>
          <w:color w:val="FF0000"/>
          <w14:textOutline w14:w="5270" w14:cap="flat" w14:cmpd="sng" w14:algn="ctr">
            <w14:noFill/>
            <w14:prstDash w14:val="solid"/>
            <w14:round/>
          </w14:textOutline>
        </w:rPr>
      </w:pPr>
      <w:r w:rsidRPr="004A74EE">
        <w:rPr>
          <w:color w:val="FF0000"/>
          <w14:textOutline w14:w="5270" w14:cap="flat" w14:cmpd="sng" w14:algn="ctr">
            <w14:noFill/>
            <w14:prstDash w14:val="solid"/>
            <w14:round/>
          </w14:textOutline>
        </w:rPr>
        <w:t>Ürün ile ilgili</w:t>
      </w:r>
      <w:r>
        <w:rPr>
          <w:color w:val="FF0000"/>
          <w14:textOutline w14:w="5270" w14:cap="flat" w14:cmpd="sng" w14:algn="ctr">
            <w14:noFill/>
            <w14:prstDash w14:val="solid"/>
            <w14:round/>
          </w14:textOutline>
        </w:rPr>
        <w:t>:</w:t>
      </w:r>
    </w:p>
    <w:p w:rsidR="004A74EE" w:rsidRPr="004A74EE" w:rsidRDefault="004A74EE" w:rsidP="00D015A8">
      <w:pPr>
        <w:pStyle w:val="ListeParagraf"/>
        <w:numPr>
          <w:ilvl w:val="0"/>
          <w:numId w:val="28"/>
        </w:numPr>
        <w:spacing w:after="0"/>
        <w:ind w:left="1210"/>
        <w:rPr>
          <w:color w:val="FF0000"/>
          <w14:textOutline w14:w="5270" w14:cap="flat" w14:cmpd="sng" w14:algn="ctr">
            <w14:noFill/>
            <w14:prstDash w14:val="solid"/>
            <w14:round/>
          </w14:textOutline>
        </w:rPr>
      </w:pPr>
      <w:r>
        <w:t xml:space="preserve">Satın alma davranışı (markaya bağımlılık durumu), </w:t>
      </w:r>
    </w:p>
    <w:p w:rsidR="004A74EE" w:rsidRPr="004A74EE" w:rsidRDefault="004A74EE" w:rsidP="00D015A8">
      <w:pPr>
        <w:pStyle w:val="ListeParagraf"/>
        <w:numPr>
          <w:ilvl w:val="0"/>
          <w:numId w:val="28"/>
        </w:numPr>
        <w:spacing w:after="0"/>
        <w:ind w:left="1210"/>
        <w:rPr>
          <w:color w:val="FF0000"/>
          <w14:textOutline w14:w="5270" w14:cap="flat" w14:cmpd="sng" w14:algn="ctr">
            <w14:noFill/>
            <w14:prstDash w14:val="solid"/>
            <w14:round/>
          </w14:textOutline>
        </w:rPr>
      </w:pPr>
      <w:r>
        <w:t xml:space="preserve">Satın almanın zamanı (yeni başlayanlar, ara sıra satın alanlar, sıklıkla satın alanlar), </w:t>
      </w:r>
    </w:p>
    <w:p w:rsidR="004A74EE" w:rsidRPr="004A74EE" w:rsidRDefault="004A74EE" w:rsidP="00D015A8">
      <w:pPr>
        <w:pStyle w:val="ListeParagraf"/>
        <w:numPr>
          <w:ilvl w:val="0"/>
          <w:numId w:val="28"/>
        </w:numPr>
        <w:spacing w:after="0"/>
        <w:ind w:left="1210"/>
        <w:rPr>
          <w:color w:val="FF0000"/>
          <w14:textOutline w14:w="5270" w14:cap="flat" w14:cmpd="sng" w14:algn="ctr">
            <w14:noFill/>
            <w14:prstDash w14:val="solid"/>
            <w14:round/>
          </w14:textOutline>
        </w:rPr>
      </w:pPr>
      <w:r>
        <w:t>Üründen beklenen yarar</w:t>
      </w:r>
    </w:p>
    <w:p w:rsidR="004A74EE" w:rsidRPr="004A74EE" w:rsidRDefault="004A74EE" w:rsidP="00D015A8">
      <w:pPr>
        <w:pStyle w:val="ListeParagraf"/>
        <w:numPr>
          <w:ilvl w:val="0"/>
          <w:numId w:val="28"/>
        </w:numPr>
        <w:spacing w:after="0"/>
        <w:ind w:left="1210"/>
        <w:rPr>
          <w:color w:val="FF0000"/>
          <w14:textOutline w14:w="5270" w14:cap="flat" w14:cmpd="sng" w14:algn="ctr">
            <w14:noFill/>
            <w14:prstDash w14:val="solid"/>
            <w14:round/>
          </w14:textOutline>
        </w:rPr>
      </w:pPr>
      <w:r>
        <w:t xml:space="preserve">Ürünü kullanım durumu (çok ya da az kullananlar) </w:t>
      </w:r>
    </w:p>
    <w:p w:rsidR="004A74EE" w:rsidRPr="00FE6B6E" w:rsidRDefault="004A74EE" w:rsidP="00D015A8">
      <w:pPr>
        <w:pStyle w:val="ListeParagraf"/>
        <w:numPr>
          <w:ilvl w:val="0"/>
          <w:numId w:val="28"/>
        </w:numPr>
        <w:spacing w:after="0"/>
        <w:ind w:left="1210"/>
        <w:rPr>
          <w:color w:val="FF0000"/>
          <w14:textOutline w14:w="5270" w14:cap="flat" w14:cmpd="sng" w14:algn="ctr">
            <w14:noFill/>
            <w14:prstDash w14:val="solid"/>
            <w14:round/>
          </w14:textOutline>
        </w:rPr>
      </w:pPr>
      <w:r>
        <w:t>Ürüne karşı olan tutum (tüketicilerin algıları)</w:t>
      </w:r>
    </w:p>
    <w:p w:rsidR="00FE6B6E" w:rsidRPr="00FE6B6E" w:rsidRDefault="00FE6B6E" w:rsidP="00D015A8">
      <w:pPr>
        <w:pStyle w:val="ListeParagraf"/>
        <w:numPr>
          <w:ilvl w:val="0"/>
          <w:numId w:val="22"/>
        </w:numPr>
        <w:spacing w:after="0"/>
        <w:ind w:left="643"/>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FE6B6E">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Odabaşı Ve Barış’ Göre Pazar Bölümlendirmede Kullanılan Değişkenler</w:t>
      </w:r>
    </w:p>
    <w:p w:rsidR="00FE6B6E" w:rsidRPr="00FE6B6E" w:rsidRDefault="00FE6B6E" w:rsidP="00D015A8">
      <w:pPr>
        <w:pStyle w:val="ListeParagraf"/>
        <w:numPr>
          <w:ilvl w:val="0"/>
          <w:numId w:val="30"/>
        </w:numPr>
        <w:spacing w:after="0"/>
        <w:ind w:left="927"/>
        <w:rPr>
          <w:b/>
          <w:color w:val="FF0000"/>
          <w14:textOutline w14:w="5270" w14:cap="flat" w14:cmpd="sng" w14:algn="ctr">
            <w14:noFill/>
            <w14:prstDash w14:val="solid"/>
            <w14:round/>
          </w14:textOutline>
        </w:rPr>
      </w:pPr>
      <w:r w:rsidRPr="00FE6B6E">
        <w:rPr>
          <w:color w:val="FF0000"/>
          <w14:textOutline w14:w="5270" w14:cap="flat" w14:cmpd="sng" w14:algn="ctr">
            <w14:noFill/>
            <w14:prstDash w14:val="solid"/>
            <w14:round/>
          </w14:textOutline>
        </w:rPr>
        <w:t>Tüketicilerle ilgili</w:t>
      </w:r>
      <w:r>
        <w:rPr>
          <w:color w:val="FF0000"/>
          <w14:textOutline w14:w="5270" w14:cap="flat" w14:cmpd="sng" w14:algn="ctr">
            <w14:noFill/>
            <w14:prstDash w14:val="solid"/>
            <w14:round/>
          </w14:textOutline>
        </w:rPr>
        <w:t>:</w:t>
      </w:r>
    </w:p>
    <w:p w:rsidR="00FE6B6E" w:rsidRPr="00FE6B6E" w:rsidRDefault="00FE6B6E" w:rsidP="00D015A8">
      <w:pPr>
        <w:pStyle w:val="ListeParagraf"/>
        <w:numPr>
          <w:ilvl w:val="0"/>
          <w:numId w:val="31"/>
        </w:numPr>
        <w:spacing w:after="0"/>
        <w:ind w:left="1210"/>
        <w:rPr>
          <w:b/>
          <w:color w:val="FF0000"/>
          <w14:textOutline w14:w="5270" w14:cap="flat" w14:cmpd="sng" w14:algn="ctr">
            <w14:noFill/>
            <w14:prstDash w14:val="solid"/>
            <w14:round/>
          </w14:textOutline>
        </w:rPr>
      </w:pPr>
      <w:r>
        <w:t xml:space="preserve">Coğrafik (kuzey, güney, iç, batı, doğu, kent, kırsal gibi), </w:t>
      </w:r>
    </w:p>
    <w:p w:rsidR="00FE6B6E" w:rsidRPr="00FE6B6E" w:rsidRDefault="00FE6B6E" w:rsidP="00D015A8">
      <w:pPr>
        <w:pStyle w:val="ListeParagraf"/>
        <w:numPr>
          <w:ilvl w:val="0"/>
          <w:numId w:val="31"/>
        </w:numPr>
        <w:spacing w:after="0"/>
        <w:ind w:left="1210"/>
        <w:rPr>
          <w:b/>
          <w:color w:val="FF0000"/>
          <w14:textOutline w14:w="5270" w14:cap="flat" w14:cmpd="sng" w14:algn="ctr">
            <w14:noFill/>
            <w14:prstDash w14:val="solid"/>
            <w14:round/>
          </w14:textOutline>
        </w:rPr>
      </w:pPr>
      <w:r>
        <w:t xml:space="preserve">Demografik (yaş, cinsiyet, eğitim, meslek, gelir, medeni durum gibi) </w:t>
      </w:r>
    </w:p>
    <w:p w:rsidR="00FE6B6E" w:rsidRPr="00FE6B6E" w:rsidRDefault="00FE6B6E" w:rsidP="00D015A8">
      <w:pPr>
        <w:pStyle w:val="ListeParagraf"/>
        <w:numPr>
          <w:ilvl w:val="0"/>
          <w:numId w:val="31"/>
        </w:numPr>
        <w:spacing w:after="0"/>
        <w:ind w:left="1210"/>
        <w:rPr>
          <w:b/>
          <w:color w:val="FF0000"/>
          <w14:textOutline w14:w="5270" w14:cap="flat" w14:cmpd="sng" w14:algn="ctr">
            <w14:noFill/>
            <w14:prstDash w14:val="solid"/>
            <w14:round/>
          </w14:textOutline>
        </w:rPr>
      </w:pPr>
      <w:proofErr w:type="spellStart"/>
      <w:r>
        <w:t>Psikografik</w:t>
      </w:r>
      <w:proofErr w:type="spellEnd"/>
      <w:r>
        <w:t xml:space="preserve"> (kişilik, sosyal sınıf gibi)</w:t>
      </w:r>
    </w:p>
    <w:p w:rsidR="00FE6B6E" w:rsidRDefault="00FE6B6E" w:rsidP="00D015A8">
      <w:pPr>
        <w:pStyle w:val="ListeParagraf"/>
        <w:numPr>
          <w:ilvl w:val="0"/>
          <w:numId w:val="30"/>
        </w:numPr>
        <w:spacing w:after="0"/>
        <w:ind w:left="927"/>
        <w:rPr>
          <w:color w:val="FF0000"/>
          <w14:textOutline w14:w="5270" w14:cap="flat" w14:cmpd="sng" w14:algn="ctr">
            <w14:noFill/>
            <w14:prstDash w14:val="solid"/>
            <w14:round/>
          </w14:textOutline>
        </w:rPr>
      </w:pPr>
      <w:r w:rsidRPr="00FE6B6E">
        <w:rPr>
          <w:color w:val="FF0000"/>
          <w14:textOutline w14:w="5270" w14:cap="flat" w14:cmpd="sng" w14:algn="ctr">
            <w14:noFill/>
            <w14:prstDash w14:val="solid"/>
            <w14:round/>
          </w14:textOutline>
        </w:rPr>
        <w:t>Ürün ile ilgili</w:t>
      </w:r>
      <w:r>
        <w:rPr>
          <w:color w:val="FF0000"/>
          <w14:textOutline w14:w="5270" w14:cap="flat" w14:cmpd="sng" w14:algn="ctr">
            <w14:noFill/>
            <w14:prstDash w14:val="solid"/>
            <w14:round/>
          </w14:textOutline>
        </w:rPr>
        <w:t xml:space="preserve">: </w:t>
      </w:r>
    </w:p>
    <w:p w:rsidR="00C83BB1" w:rsidRPr="00C83BB1" w:rsidRDefault="00C83BB1" w:rsidP="00D015A8">
      <w:pPr>
        <w:pStyle w:val="ListeParagraf"/>
        <w:numPr>
          <w:ilvl w:val="0"/>
          <w:numId w:val="32"/>
        </w:numPr>
        <w:spacing w:after="0"/>
        <w:ind w:left="1210"/>
        <w:rPr>
          <w:color w:val="FF0000"/>
          <w14:textOutline w14:w="5270" w14:cap="flat" w14:cmpd="sng" w14:algn="ctr">
            <w14:noFill/>
            <w14:prstDash w14:val="solid"/>
            <w14:round/>
          </w14:textOutline>
        </w:rPr>
      </w:pPr>
      <w:r>
        <w:t xml:space="preserve">Kullanılan miktar (çok, az veya orta düzeyde kullananlar, hiç kullanmayanlar gibi), </w:t>
      </w:r>
    </w:p>
    <w:p w:rsidR="00C83BB1" w:rsidRPr="00C83BB1" w:rsidRDefault="00C83BB1" w:rsidP="00D015A8">
      <w:pPr>
        <w:pStyle w:val="ListeParagraf"/>
        <w:numPr>
          <w:ilvl w:val="0"/>
          <w:numId w:val="32"/>
        </w:numPr>
        <w:spacing w:after="0"/>
        <w:ind w:left="1210"/>
        <w:rPr>
          <w:color w:val="FF0000"/>
          <w14:textOutline w14:w="5270" w14:cap="flat" w14:cmpd="sng" w14:algn="ctr">
            <w14:noFill/>
            <w14:prstDash w14:val="solid"/>
            <w14:round/>
          </w14:textOutline>
        </w:rPr>
      </w:pPr>
      <w:r>
        <w:t xml:space="preserve">Üründen beklenen yarar (düşük maliyet, saygınlık, işlevsellik gibi) </w:t>
      </w:r>
    </w:p>
    <w:p w:rsidR="00FE6B6E" w:rsidRPr="008B5E15" w:rsidRDefault="00C83BB1" w:rsidP="00D015A8">
      <w:pPr>
        <w:pStyle w:val="ListeParagraf"/>
        <w:numPr>
          <w:ilvl w:val="0"/>
          <w:numId w:val="32"/>
        </w:numPr>
        <w:spacing w:after="0"/>
        <w:ind w:left="1210"/>
        <w:rPr>
          <w:color w:val="FF0000"/>
          <w14:textOutline w14:w="5270" w14:cap="flat" w14:cmpd="sng" w14:algn="ctr">
            <w14:noFill/>
            <w14:prstDash w14:val="solid"/>
            <w14:round/>
          </w14:textOutline>
        </w:rPr>
      </w:pPr>
      <w:r>
        <w:t>Marka tercihi (marka tercihi olanlar ve olmayanlar gibi)</w:t>
      </w:r>
    </w:p>
    <w:p w:rsidR="008B5E15" w:rsidRDefault="00BF5209" w:rsidP="00D015A8">
      <w:pPr>
        <w:pStyle w:val="ListeParagraf"/>
        <w:numPr>
          <w:ilvl w:val="0"/>
          <w:numId w:val="22"/>
        </w:numPr>
        <w:spacing w:after="0"/>
        <w:ind w:left="643"/>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roofErr w:type="spellStart"/>
      <w:r w:rsidRPr="00BF5209">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Zins’e</w:t>
      </w:r>
      <w:proofErr w:type="spellEnd"/>
      <w:r w:rsidRPr="00BF5209">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göre Pazar bölümlendirmede kullanılan değişkenler</w:t>
      </w:r>
    </w:p>
    <w:p w:rsidR="0067735E" w:rsidRPr="0067735E" w:rsidRDefault="0067735E" w:rsidP="00D015A8">
      <w:pPr>
        <w:pStyle w:val="ListeParagraf"/>
        <w:numPr>
          <w:ilvl w:val="0"/>
          <w:numId w:val="33"/>
        </w:numPr>
        <w:spacing w:after="0"/>
        <w:ind w:left="927"/>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67735E">
        <w:rPr>
          <w:color w:val="FF0000"/>
        </w:rPr>
        <w:t>Gözlemlenebilir</w:t>
      </w:r>
      <w:r>
        <w:t xml:space="preserve"> </w:t>
      </w:r>
      <w:r w:rsidRPr="0067735E">
        <w:rPr>
          <w:color w:val="FF0000"/>
        </w:rPr>
        <w:t>değişkenler</w:t>
      </w:r>
      <w:r>
        <w:t xml:space="preserve"> (demografik özellikler, aktiviteler, tüketim kalıpları) </w:t>
      </w:r>
    </w:p>
    <w:p w:rsidR="00BF5209" w:rsidRPr="003A7E91" w:rsidRDefault="0067735E" w:rsidP="00D015A8">
      <w:pPr>
        <w:pStyle w:val="ListeParagraf"/>
        <w:numPr>
          <w:ilvl w:val="0"/>
          <w:numId w:val="33"/>
        </w:numPr>
        <w:spacing w:after="0"/>
        <w:ind w:left="927"/>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67735E">
        <w:rPr>
          <w:color w:val="FF0000"/>
        </w:rPr>
        <w:t>Gözlemlenemeyen</w:t>
      </w:r>
      <w:r>
        <w:t xml:space="preserve"> </w:t>
      </w:r>
      <w:r w:rsidRPr="0067735E">
        <w:rPr>
          <w:color w:val="FF0000"/>
        </w:rPr>
        <w:t>değişkenler</w:t>
      </w:r>
      <w:r>
        <w:t xml:space="preserve"> (ilgi alanları, tutumlar, fikirler, kişilik özellikleri)</w:t>
      </w:r>
    </w:p>
    <w:p w:rsidR="003A7E91" w:rsidRPr="003A7E91" w:rsidRDefault="003A7E91" w:rsidP="00D015A8">
      <w:pPr>
        <w:pStyle w:val="ListeParagraf"/>
        <w:numPr>
          <w:ilvl w:val="0"/>
          <w:numId w:val="22"/>
        </w:numPr>
        <w:spacing w:after="0"/>
        <w:ind w:left="643"/>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roofErr w:type="gramStart"/>
      <w:r>
        <w:t>Hart</w:t>
      </w:r>
      <w:proofErr w:type="gramEnd"/>
      <w:r>
        <w:t xml:space="preserve"> ve </w:t>
      </w:r>
      <w:proofErr w:type="spellStart"/>
      <w:r>
        <w:t>Troy’a</w:t>
      </w:r>
      <w:proofErr w:type="spellEnd"/>
      <w:r>
        <w:t xml:space="preserve"> göre Pazar bölümlendirme değişkenleri; </w:t>
      </w:r>
    </w:p>
    <w:p w:rsidR="003A7E91" w:rsidRPr="003A7E91" w:rsidRDefault="006E244B" w:rsidP="00D015A8">
      <w:pPr>
        <w:pStyle w:val="ListeParagraf"/>
        <w:numPr>
          <w:ilvl w:val="0"/>
          <w:numId w:val="34"/>
        </w:numPr>
        <w:spacing w:after="0"/>
        <w:ind w:left="927"/>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C</w:t>
      </w:r>
      <w:r w:rsidR="003A7E91">
        <w:t xml:space="preserve">oğrafik, </w:t>
      </w:r>
    </w:p>
    <w:p w:rsidR="003A7E91" w:rsidRPr="003A7E91" w:rsidRDefault="003A7E91" w:rsidP="00D015A8">
      <w:pPr>
        <w:pStyle w:val="ListeParagraf"/>
        <w:numPr>
          <w:ilvl w:val="0"/>
          <w:numId w:val="34"/>
        </w:numPr>
        <w:spacing w:after="0"/>
        <w:ind w:left="927"/>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 xml:space="preserve">Demografik, </w:t>
      </w:r>
    </w:p>
    <w:p w:rsidR="003A7E91" w:rsidRPr="003A7E91" w:rsidRDefault="003A7E91" w:rsidP="00D015A8">
      <w:pPr>
        <w:pStyle w:val="ListeParagraf"/>
        <w:numPr>
          <w:ilvl w:val="0"/>
          <w:numId w:val="34"/>
        </w:numPr>
        <w:spacing w:after="0"/>
        <w:ind w:left="927"/>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roofErr w:type="spellStart"/>
      <w:r>
        <w:t>Psikografik</w:t>
      </w:r>
      <w:proofErr w:type="spellEnd"/>
      <w:r>
        <w:t xml:space="preserve"> </w:t>
      </w:r>
    </w:p>
    <w:p w:rsidR="003A7E91" w:rsidRPr="00716BB9" w:rsidRDefault="003A7E91" w:rsidP="00D015A8">
      <w:pPr>
        <w:pStyle w:val="ListeParagraf"/>
        <w:numPr>
          <w:ilvl w:val="0"/>
          <w:numId w:val="34"/>
        </w:numPr>
        <w:spacing w:after="0"/>
        <w:ind w:left="927"/>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 xml:space="preserve">Davranışsal </w:t>
      </w:r>
    </w:p>
    <w:p w:rsidR="00716BB9" w:rsidRPr="00716BB9" w:rsidRDefault="00716BB9" w:rsidP="00D015A8">
      <w:pPr>
        <w:pStyle w:val="ListeParagraf"/>
        <w:numPr>
          <w:ilvl w:val="0"/>
          <w:numId w:val="35"/>
        </w:numPr>
        <w:spacing w:after="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 xml:space="preserve">Pazarın bölümlendirilmesinde en sık değişkenler; </w:t>
      </w:r>
      <w:r w:rsidRPr="00716BB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coğrafik, demografik, </w:t>
      </w:r>
      <w:proofErr w:type="spellStart"/>
      <w:r w:rsidRPr="00716BB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psikografik</w:t>
      </w:r>
      <w:proofErr w:type="spellEnd"/>
      <w:r w:rsidRPr="00716BB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ve davranışsal </w:t>
      </w:r>
      <w:r>
        <w:t>deği</w:t>
      </w:r>
      <w:r>
        <w:t>ş</w:t>
      </w:r>
      <w:r>
        <w:t>kenlerdir.</w:t>
      </w:r>
    </w:p>
    <w:p w:rsidR="00716BB9" w:rsidRDefault="005C7AA2" w:rsidP="00D015A8">
      <w:pPr>
        <w:pStyle w:val="ListeParagraf"/>
        <w:spacing w:after="0"/>
        <w:ind w:left="643"/>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noProof/>
          <w:color w:val="FF0000"/>
          <w:lang w:eastAsia="tr-TR"/>
        </w:rPr>
        <w:lastRenderedPageBreak/>
        <w:drawing>
          <wp:inline distT="0" distB="0" distL="0" distR="0" wp14:anchorId="003C1DFA" wp14:editId="1D56B253">
            <wp:extent cx="4805856" cy="6714699"/>
            <wp:effectExtent l="0" t="0" r="0"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9.jpg"/>
                    <pic:cNvPicPr/>
                  </pic:nvPicPr>
                  <pic:blipFill>
                    <a:blip r:embed="rId14">
                      <a:extLst>
                        <a:ext uri="{28A0092B-C50C-407E-A947-70E740481C1C}">
                          <a14:useLocalDpi xmlns:a14="http://schemas.microsoft.com/office/drawing/2010/main" val="0"/>
                        </a:ext>
                      </a:extLst>
                    </a:blip>
                    <a:stretch>
                      <a:fillRect/>
                    </a:stretch>
                  </pic:blipFill>
                  <pic:spPr>
                    <a:xfrm>
                      <a:off x="0" y="0"/>
                      <a:ext cx="4805913" cy="6714778"/>
                    </a:xfrm>
                    <a:prstGeom prst="rect">
                      <a:avLst/>
                    </a:prstGeom>
                  </pic:spPr>
                </pic:pic>
              </a:graphicData>
            </a:graphic>
          </wp:inline>
        </w:drawing>
      </w:r>
    </w:p>
    <w:p w:rsidR="00F431EB" w:rsidRPr="004F732E" w:rsidRDefault="004F732E" w:rsidP="00D015A8">
      <w:pPr>
        <w:pStyle w:val="ListeParagraf"/>
        <w:numPr>
          <w:ilvl w:val="0"/>
          <w:numId w:val="22"/>
        </w:numPr>
        <w:spacing w:after="0"/>
        <w:ind w:left="643"/>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 xml:space="preserve">Pazar bölümünde başarılı olunmasını sağlayacak </w:t>
      </w:r>
      <w:r w:rsidRPr="004F732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pazar payı, kârlılık, teknik yeterlilik, imaj, dağıtım kanalları, ürün kalitesi, maliyet avantajları </w:t>
      </w:r>
      <w:r>
        <w:t>gibi hususlarda işletmenin ne derecede yeterli olduğu saptanmaya çalışılır.</w:t>
      </w:r>
    </w:p>
    <w:p w:rsidR="004F732E" w:rsidRPr="004F732E" w:rsidRDefault="004F732E" w:rsidP="00D015A8">
      <w:pPr>
        <w:pStyle w:val="ListeParagraf"/>
        <w:numPr>
          <w:ilvl w:val="0"/>
          <w:numId w:val="22"/>
        </w:numPr>
        <w:spacing w:after="0"/>
        <w:ind w:left="643"/>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Hedef pazar seçiminde kullanılan pazarlama stratejileri</w:t>
      </w:r>
    </w:p>
    <w:tbl>
      <w:tblPr>
        <w:tblStyle w:val="TabloKlavuzu"/>
        <w:tblW w:w="11199" w:type="dxa"/>
        <w:tblInd w:w="-34" w:type="dxa"/>
        <w:tblLook w:val="04A0" w:firstRow="1" w:lastRow="0" w:firstColumn="1" w:lastColumn="0" w:noHBand="0" w:noVBand="1"/>
      </w:tblPr>
      <w:tblGrid>
        <w:gridCol w:w="2694"/>
        <w:gridCol w:w="3685"/>
        <w:gridCol w:w="4820"/>
      </w:tblGrid>
      <w:tr w:rsidR="004F732E" w:rsidTr="00837CCC">
        <w:tc>
          <w:tcPr>
            <w:tcW w:w="2694" w:type="dxa"/>
            <w:shd w:val="clear" w:color="auto" w:fill="B6DDE8" w:themeFill="accent5" w:themeFillTint="66"/>
          </w:tcPr>
          <w:p w:rsidR="004F732E" w:rsidRP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rPr>
            </w:pPr>
            <w:r w:rsidRPr="004F732E">
              <w:rPr>
                <w:b/>
                <w:color w:val="FF0000"/>
              </w:rPr>
              <w:t>Farklılaştırılmamış paza</w:t>
            </w:r>
            <w:r w:rsidRPr="004F732E">
              <w:rPr>
                <w:b/>
                <w:color w:val="FF0000"/>
              </w:rPr>
              <w:t>r</w:t>
            </w:r>
            <w:r w:rsidRPr="004F732E">
              <w:rPr>
                <w:b/>
                <w:color w:val="FF0000"/>
              </w:rPr>
              <w:t>lama stratejisi</w:t>
            </w:r>
          </w:p>
        </w:tc>
        <w:tc>
          <w:tcPr>
            <w:tcW w:w="3685" w:type="dxa"/>
            <w:shd w:val="clear" w:color="auto" w:fill="FFFF99"/>
          </w:tcPr>
          <w:p w:rsidR="004F732E" w:rsidRP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rPr>
            </w:pPr>
            <w:r w:rsidRPr="004F732E">
              <w:rPr>
                <w:b/>
                <w:color w:val="FF0000"/>
              </w:rPr>
              <w:t>Farklılaştırılmış pazarlama stratejisi</w:t>
            </w:r>
          </w:p>
        </w:tc>
        <w:tc>
          <w:tcPr>
            <w:tcW w:w="4820" w:type="dxa"/>
            <w:shd w:val="clear" w:color="auto" w:fill="FDE9D9" w:themeFill="accent6" w:themeFillTint="33"/>
          </w:tcPr>
          <w:p w:rsidR="004F732E" w:rsidRP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rPr>
            </w:pPr>
            <w:r w:rsidRPr="004F732E">
              <w:rPr>
                <w:b/>
                <w:color w:val="FF0000"/>
              </w:rPr>
              <w:t>Yoğunlaştırılmış pazarlama stratejisi</w:t>
            </w:r>
          </w:p>
        </w:tc>
      </w:tr>
      <w:tr w:rsidR="004F732E" w:rsidTr="00837CCC">
        <w:tc>
          <w:tcPr>
            <w:tcW w:w="2694" w:type="dxa"/>
            <w:shd w:val="clear" w:color="auto" w:fill="B6DDE8" w:themeFill="accent5" w:themeFillTint="66"/>
          </w:tcPr>
          <w:p w:rsid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Tüm pazarı tek ve homojen bir biçimde kabul eder</w:t>
            </w:r>
          </w:p>
        </w:tc>
        <w:tc>
          <w:tcPr>
            <w:tcW w:w="3685" w:type="dxa"/>
            <w:shd w:val="clear" w:color="auto" w:fill="FFFF99"/>
          </w:tcPr>
          <w:p w:rsid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Her pazar bölümü için ayrı ürün, fiyat, dağıtım kanalı ve tutundurma stratejisi belirlenir</w:t>
            </w:r>
          </w:p>
        </w:tc>
        <w:tc>
          <w:tcPr>
            <w:tcW w:w="4820" w:type="dxa"/>
            <w:shd w:val="clear" w:color="auto" w:fill="FDE9D9" w:themeFill="accent6" w:themeFillTint="33"/>
          </w:tcPr>
          <w:p w:rsid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İşletme tek bir pazar bölümünü seçer ve bu pazar bölümünde yer alan tüketicilerin istek ve gereks</w:t>
            </w:r>
            <w:r>
              <w:t>i</w:t>
            </w:r>
            <w:r>
              <w:t>nimlerini eksiksiz olarak karşılamaya çalışır.</w:t>
            </w:r>
          </w:p>
        </w:tc>
      </w:tr>
      <w:tr w:rsidR="004F732E" w:rsidTr="00837CCC">
        <w:trPr>
          <w:trHeight w:val="993"/>
        </w:trPr>
        <w:tc>
          <w:tcPr>
            <w:tcW w:w="2694" w:type="dxa"/>
            <w:shd w:val="clear" w:color="auto" w:fill="B6DDE8" w:themeFill="accent5" w:themeFillTint="66"/>
          </w:tcPr>
          <w:p w:rsid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Pazara sunulan ürün sta</w:t>
            </w:r>
            <w:r>
              <w:t>n</w:t>
            </w:r>
            <w:r>
              <w:t>dart olup çeşidi yoktur.</w:t>
            </w:r>
          </w:p>
        </w:tc>
        <w:tc>
          <w:tcPr>
            <w:tcW w:w="3685" w:type="dxa"/>
            <w:shd w:val="clear" w:color="auto" w:fill="FFFF99"/>
          </w:tcPr>
          <w:p w:rsid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Giyim sektöründe faaliyet gösteren işletmeler, farklılaştırılmış pazarlama stratejisini sıklıkla uygulamaktadır</w:t>
            </w:r>
          </w:p>
        </w:tc>
        <w:tc>
          <w:tcPr>
            <w:tcW w:w="4820" w:type="dxa"/>
            <w:shd w:val="clear" w:color="auto" w:fill="FDE9D9" w:themeFill="accent6" w:themeFillTint="33"/>
          </w:tcPr>
          <w:p w:rsidR="004F732E" w:rsidRDefault="005706D2"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Bir ürünün kullanıcılarının küçük bir yüzdesi ürün satışlarının büyük bir kısmını oluşturuyorsa yoğu</w:t>
            </w:r>
            <w:r>
              <w:t>n</w:t>
            </w:r>
            <w:r>
              <w:t>laştırılmış pazarlama stratejisi karlı bir alternatif olabilir .(</w:t>
            </w:r>
            <w:proofErr w:type="spellStart"/>
            <w:r>
              <w:t>Pareto</w:t>
            </w:r>
            <w:proofErr w:type="spellEnd"/>
            <w:r>
              <w:t xml:space="preserve"> İlkesi- 80/20 prensibi)</w:t>
            </w:r>
          </w:p>
        </w:tc>
      </w:tr>
      <w:tr w:rsidR="004F732E" w:rsidTr="00837CCC">
        <w:tc>
          <w:tcPr>
            <w:tcW w:w="2694" w:type="dxa"/>
            <w:shd w:val="clear" w:color="auto" w:fill="B6DDE8" w:themeFill="accent5" w:themeFillTint="66"/>
          </w:tcPr>
          <w:p w:rsid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Fiyatlandırma, dağıtım ve tutundurma stratejileri de tektir</w:t>
            </w:r>
          </w:p>
        </w:tc>
        <w:tc>
          <w:tcPr>
            <w:tcW w:w="3685" w:type="dxa"/>
            <w:shd w:val="clear" w:color="auto" w:fill="FFFF99"/>
          </w:tcPr>
          <w:p w:rsid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t>İşletmenin, üretim, üründe değişiklik yapma, yönetim, stoklama ve tutu</w:t>
            </w:r>
            <w:r>
              <w:t>n</w:t>
            </w:r>
            <w:r>
              <w:t>durma maliyetleri de yüksek olmakt</w:t>
            </w:r>
            <w:r>
              <w:t>a</w:t>
            </w:r>
            <w:r>
              <w:t>dır.</w:t>
            </w:r>
          </w:p>
        </w:tc>
        <w:tc>
          <w:tcPr>
            <w:tcW w:w="4820" w:type="dxa"/>
            <w:shd w:val="clear" w:color="auto" w:fill="FDE9D9" w:themeFill="accent6" w:themeFillTint="33"/>
          </w:tcPr>
          <w:p w:rsidR="004F732E" w:rsidRDefault="004F732E"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c>
      </w:tr>
      <w:tr w:rsidR="00837CCC" w:rsidTr="005706D2">
        <w:tc>
          <w:tcPr>
            <w:tcW w:w="2694" w:type="dxa"/>
          </w:tcPr>
          <w:p w:rsidR="00837CCC" w:rsidRDefault="00837CCC"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c>
        <w:tc>
          <w:tcPr>
            <w:tcW w:w="3685" w:type="dxa"/>
          </w:tcPr>
          <w:p w:rsidR="00837CCC" w:rsidRDefault="00837CCC"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c>
        <w:tc>
          <w:tcPr>
            <w:tcW w:w="4820" w:type="dxa"/>
          </w:tcPr>
          <w:p w:rsidR="00837CCC" w:rsidRDefault="00837CCC" w:rsidP="00D015A8">
            <w:pPr>
              <w:pStyle w:val="ListeParagraf"/>
              <w:ind w:left="0"/>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c>
      </w:tr>
    </w:tbl>
    <w:p w:rsidR="00F431EB" w:rsidRPr="005706D2" w:rsidRDefault="005706D2" w:rsidP="00D015A8">
      <w:pPr>
        <w:pStyle w:val="ListeParagraf"/>
        <w:numPr>
          <w:ilvl w:val="0"/>
          <w:numId w:val="22"/>
        </w:numPr>
        <w:spacing w:after="0"/>
        <w:ind w:left="643"/>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lastRenderedPageBreak/>
        <w:t>Konumlandırma</w:t>
      </w:r>
      <w:r>
        <w:t xml:space="preserve"> tüketicilerin belleğinde rakip işletmelerin ürünlerine kıyasla bir değer yaratma anlamına g</w:t>
      </w:r>
      <w:r>
        <w:t>e</w:t>
      </w:r>
      <w:r>
        <w:t>lir.</w:t>
      </w:r>
    </w:p>
    <w:p w:rsidR="005706D2" w:rsidRPr="005706D2" w:rsidRDefault="005706D2" w:rsidP="00D015A8">
      <w:pPr>
        <w:pStyle w:val="ListeParagraf"/>
        <w:numPr>
          <w:ilvl w:val="0"/>
          <w:numId w:val="36"/>
        </w:numPr>
        <w:spacing w:after="0"/>
        <w:ind w:left="927"/>
        <w:rPr>
          <w:b/>
          <w:color w:val="FF0000"/>
          <w14:textOutline w14:w="5270" w14:cap="flat" w14:cmpd="sng" w14:algn="ctr">
            <w14:solidFill>
              <w14:schemeClr w14:val="accent1">
                <w14:shade w14:val="88000"/>
                <w14:satMod w14:val="110000"/>
              </w14:schemeClr>
            </w14:solidFill>
            <w14:prstDash w14:val="solid"/>
            <w14:round/>
          </w14:textOutline>
        </w:rPr>
      </w:pPr>
      <w:r w:rsidRPr="005706D2">
        <w:rPr>
          <w:color w:val="FF0000"/>
        </w:rPr>
        <w:t>Konumlandırmada Kullanılabilecek Stratejiler</w:t>
      </w:r>
    </w:p>
    <w:p w:rsidR="005706D2" w:rsidRPr="005706D2" w:rsidRDefault="005706D2" w:rsidP="00D015A8">
      <w:pPr>
        <w:pStyle w:val="ListeParagraf"/>
        <w:numPr>
          <w:ilvl w:val="0"/>
          <w:numId w:val="37"/>
        </w:numPr>
        <w:spacing w:after="0"/>
        <w:ind w:left="1210"/>
        <w:rPr>
          <w:b/>
          <w:color w:val="FF0000"/>
          <w14:textOutline w14:w="5270" w14:cap="flat" w14:cmpd="sng" w14:algn="ctr">
            <w14:solidFill>
              <w14:schemeClr w14:val="accent1">
                <w14:shade w14:val="88000"/>
                <w14:satMod w14:val="110000"/>
              </w14:schemeClr>
            </w14:solidFill>
            <w14:prstDash w14:val="solid"/>
            <w14:round/>
          </w14:textOutline>
        </w:rPr>
      </w:pPr>
      <w:r w:rsidRPr="00C7584E">
        <w:rPr>
          <w:color w:val="00B050"/>
        </w:rPr>
        <w:t xml:space="preserve">Ürünün özelliklerine göre konumlandırma </w:t>
      </w:r>
      <w:proofErr w:type="gramStart"/>
      <w:r w:rsidR="00C7584E">
        <w:t>(</w:t>
      </w:r>
      <w:proofErr w:type="gramEnd"/>
      <w:r w:rsidR="00C7584E">
        <w:t>Örneğin, bir otomobil üreticisi, ürettiği otomobillerin düşük karbon emisyonuna sahip olmasını ürün özelliği olarak konumlandırabilir. Ya da bir televizyon üreticisi, televizyonlarının pazarda kablosuz şekilde İnternete bağlanabiliyor olması faydası ile konumlanmasını sağlayabilir.</w:t>
      </w:r>
      <w:proofErr w:type="gramStart"/>
      <w:r w:rsidR="00C7584E">
        <w:t>)</w:t>
      </w:r>
      <w:proofErr w:type="gramEnd"/>
    </w:p>
    <w:p w:rsidR="005706D2" w:rsidRPr="00C7584E" w:rsidRDefault="005706D2" w:rsidP="00D015A8">
      <w:pPr>
        <w:pStyle w:val="ListeParagraf"/>
        <w:numPr>
          <w:ilvl w:val="0"/>
          <w:numId w:val="37"/>
        </w:numPr>
        <w:spacing w:after="0"/>
        <w:ind w:left="1210"/>
        <w:rPr>
          <w:b/>
          <w:color w:val="00B050"/>
          <w14:textOutline w14:w="5270" w14:cap="flat" w14:cmpd="sng" w14:algn="ctr">
            <w14:solidFill>
              <w14:schemeClr w14:val="accent1">
                <w14:shade w14:val="88000"/>
                <w14:satMod w14:val="110000"/>
              </w14:schemeClr>
            </w14:solidFill>
            <w14:prstDash w14:val="solid"/>
            <w14:round/>
          </w14:textOutline>
        </w:rPr>
      </w:pPr>
      <w:r w:rsidRPr="00C7584E">
        <w:rPr>
          <w:color w:val="00B050"/>
        </w:rPr>
        <w:t xml:space="preserve">Kullanım fırsatlarına göre konumlandırma </w:t>
      </w:r>
      <w:r w:rsidR="00C7584E">
        <w:rPr>
          <w:color w:val="00B050"/>
        </w:rPr>
        <w:t>(</w:t>
      </w:r>
      <w:r w:rsidR="00C7584E">
        <w:t>bir dondurma üreticisi, yaz mevsiminde dondurmalarını s</w:t>
      </w:r>
      <w:r w:rsidR="00C7584E">
        <w:t>e</w:t>
      </w:r>
      <w:r w:rsidR="00C7584E">
        <w:t>rinletici bir tatlı olarak konumlandırırken kış mevsiminde ise dondurmayı pazarda kalsiyum ve protein bakımından önemli bir kaynak olarak konumlandırabilir.)</w:t>
      </w:r>
    </w:p>
    <w:p w:rsidR="005706D2" w:rsidRPr="00C7584E" w:rsidRDefault="005706D2" w:rsidP="00D015A8">
      <w:pPr>
        <w:pStyle w:val="ListeParagraf"/>
        <w:numPr>
          <w:ilvl w:val="0"/>
          <w:numId w:val="37"/>
        </w:numPr>
        <w:spacing w:after="0"/>
        <w:ind w:left="1210"/>
        <w:rPr>
          <w:b/>
          <w:color w:val="00B050"/>
          <w14:textOutline w14:w="5270" w14:cap="flat" w14:cmpd="sng" w14:algn="ctr">
            <w14:solidFill>
              <w14:schemeClr w14:val="accent1">
                <w14:shade w14:val="88000"/>
                <w14:satMod w14:val="110000"/>
              </w14:schemeClr>
            </w14:solidFill>
            <w14:prstDash w14:val="solid"/>
            <w14:round/>
          </w14:textOutline>
        </w:rPr>
      </w:pPr>
      <w:r w:rsidRPr="00C7584E">
        <w:rPr>
          <w:color w:val="00B050"/>
        </w:rPr>
        <w:t xml:space="preserve">Alıcı sınıflarına göre konumlandırma </w:t>
      </w:r>
      <w:r w:rsidR="00C7584E">
        <w:rPr>
          <w:color w:val="00B050"/>
        </w:rPr>
        <w:t>(</w:t>
      </w:r>
      <w:r w:rsidR="00C7584E">
        <w:t>Örneğin, bir kozmetik firması genç yaştaki müşterileri için pazarda “</w:t>
      </w:r>
      <w:proofErr w:type="spellStart"/>
      <w:r w:rsidR="00C7584E">
        <w:t>sıradışı</w:t>
      </w:r>
      <w:proofErr w:type="spellEnd"/>
      <w:r w:rsidR="00C7584E">
        <w:t xml:space="preserve"> bir imaj yaratma” ya da “stil sahibi olma” imajını konumlandırmaya çalışırken orta ve üstü yaş gruplarında yer alan müşterileri için ürünlerinin genç kalmayı sağlayıcı, “yaşlanma etkilerini geciktirici” yanlarını vurgulayarak konumlandırma yapabilir.)</w:t>
      </w:r>
    </w:p>
    <w:p w:rsidR="005706D2" w:rsidRPr="00C7584E" w:rsidRDefault="005706D2" w:rsidP="00D015A8">
      <w:pPr>
        <w:pStyle w:val="ListeParagraf"/>
        <w:numPr>
          <w:ilvl w:val="0"/>
          <w:numId w:val="37"/>
        </w:numPr>
        <w:spacing w:after="0"/>
        <w:ind w:left="1210"/>
        <w:rPr>
          <w:b/>
          <w:color w:val="00B050"/>
          <w14:textOutline w14:w="5270" w14:cap="flat" w14:cmpd="sng" w14:algn="ctr">
            <w14:solidFill>
              <w14:schemeClr w14:val="accent1">
                <w14:shade w14:val="88000"/>
                <w14:satMod w14:val="110000"/>
              </w14:schemeClr>
            </w14:solidFill>
            <w14:prstDash w14:val="solid"/>
            <w14:round/>
          </w14:textOutline>
        </w:rPr>
      </w:pPr>
      <w:r w:rsidRPr="00C7584E">
        <w:rPr>
          <w:color w:val="00B050"/>
        </w:rPr>
        <w:t xml:space="preserve">Rakibe göre konumlandırma </w:t>
      </w:r>
      <w:r w:rsidR="00C7584E">
        <w:rPr>
          <w:color w:val="00B050"/>
        </w:rPr>
        <w:t>(</w:t>
      </w:r>
      <w:r w:rsidR="00C7584E">
        <w:t>Örneğin, telefon üreticisi Apple, bir reklamında kullanıcılarının Apple ma</w:t>
      </w:r>
      <w:r w:rsidR="00C7584E">
        <w:t>r</w:t>
      </w:r>
      <w:r w:rsidR="00C7584E">
        <w:t>ka telefonların ekranlarının her noktasına tek elle ulaşabildiklerini vurgulamış, bu yönüyle rakiplerinin satışa sunduğu büyük ekranlı akıllı telefonların aslında kullanım kolaylığına sahip olmayabileceğini vu</w:t>
      </w:r>
      <w:r w:rsidR="00C7584E">
        <w:t>r</w:t>
      </w:r>
      <w:r w:rsidR="00C7584E">
        <w:t xml:space="preserve">gulamıştır) </w:t>
      </w:r>
      <w:proofErr w:type="gramStart"/>
      <w:r w:rsidR="00C7584E">
        <w:t>(</w:t>
      </w:r>
      <w:proofErr w:type="spellStart"/>
      <w:proofErr w:type="gramEnd"/>
      <w:r w:rsidR="00C7584E">
        <w:t>fast</w:t>
      </w:r>
      <w:proofErr w:type="spellEnd"/>
      <w:r w:rsidR="00C7584E">
        <w:t xml:space="preserve"> </w:t>
      </w:r>
      <w:proofErr w:type="spellStart"/>
      <w:r w:rsidR="00C7584E">
        <w:t>food</w:t>
      </w:r>
      <w:proofErr w:type="spellEnd"/>
      <w:r w:rsidR="00C7584E">
        <w:t xml:space="preserve"> restoran zinciri </w:t>
      </w:r>
      <w:proofErr w:type="spellStart"/>
      <w:r w:rsidR="00C7584E">
        <w:t>Burger</w:t>
      </w:r>
      <w:proofErr w:type="spellEnd"/>
      <w:r w:rsidR="00C7584E">
        <w:t xml:space="preserve"> </w:t>
      </w:r>
      <w:proofErr w:type="spellStart"/>
      <w:r w:rsidR="00C7584E">
        <w:t>King</w:t>
      </w:r>
      <w:proofErr w:type="spellEnd"/>
      <w:r w:rsidR="00C7584E">
        <w:t xml:space="preserve">, bir reklamında </w:t>
      </w:r>
      <w:proofErr w:type="spellStart"/>
      <w:r w:rsidR="00C7584E">
        <w:t>McDonald’s’ın</w:t>
      </w:r>
      <w:proofErr w:type="spellEnd"/>
      <w:r w:rsidR="00C7584E">
        <w:t xml:space="preserve"> maskotu olan Ronald’ın bile acıktığında karnını doyurmak için </w:t>
      </w:r>
      <w:proofErr w:type="spellStart"/>
      <w:r w:rsidR="00C7584E">
        <w:t>Burger</w:t>
      </w:r>
      <w:proofErr w:type="spellEnd"/>
      <w:r w:rsidR="00C7584E">
        <w:t xml:space="preserve"> </w:t>
      </w:r>
      <w:proofErr w:type="spellStart"/>
      <w:r w:rsidR="00C7584E">
        <w:t>King’i</w:t>
      </w:r>
      <w:proofErr w:type="spellEnd"/>
      <w:r w:rsidR="00C7584E">
        <w:t xml:space="preserve"> tercih ettiğini vurgulamıştır. Bu reklamda Ronald k</w:t>
      </w:r>
      <w:r w:rsidR="00C7584E">
        <w:t>a</w:t>
      </w:r>
      <w:r w:rsidR="00C7584E">
        <w:t>rakteri, doğrudan gösterilmemekte ancak arkadan görünen bu karakterin Ronald olduğu, giyiminden kolaylıkla anlaşılmaktadır.</w:t>
      </w:r>
      <w:proofErr w:type="gramStart"/>
      <w:r w:rsidR="00C7584E">
        <w:t>)</w:t>
      </w:r>
      <w:proofErr w:type="gramEnd"/>
    </w:p>
    <w:p w:rsidR="005706D2" w:rsidRPr="00C7584E" w:rsidRDefault="005706D2" w:rsidP="00D015A8">
      <w:pPr>
        <w:pStyle w:val="ListeParagraf"/>
        <w:numPr>
          <w:ilvl w:val="0"/>
          <w:numId w:val="37"/>
        </w:numPr>
        <w:spacing w:after="0"/>
        <w:ind w:left="1210"/>
        <w:rPr>
          <w:b/>
          <w:color w:val="00B050"/>
          <w14:textOutline w14:w="5270" w14:cap="flat" w14:cmpd="sng" w14:algn="ctr">
            <w14:solidFill>
              <w14:schemeClr w14:val="accent1">
                <w14:shade w14:val="88000"/>
                <w14:satMod w14:val="110000"/>
              </w14:schemeClr>
            </w14:solidFill>
            <w14:prstDash w14:val="solid"/>
            <w14:round/>
          </w14:textOutline>
        </w:rPr>
      </w:pPr>
      <w:r w:rsidRPr="00C7584E">
        <w:rPr>
          <w:color w:val="00B050"/>
        </w:rPr>
        <w:t>Ürün sınıflarına göre konumlandırma</w:t>
      </w:r>
      <w:r w:rsidR="00C7584E">
        <w:rPr>
          <w:color w:val="00B050"/>
        </w:rPr>
        <w:t xml:space="preserve"> (</w:t>
      </w:r>
      <w:r w:rsidR="00C7584E">
        <w:t>Duş jellerinin duş sırasında cilde masaj yapan kremler gibi k</w:t>
      </w:r>
      <w:r w:rsidR="00C7584E">
        <w:t>o</w:t>
      </w:r>
      <w:r w:rsidR="00C7584E">
        <w:t>numlandırılması, soya kıymasının ete göre konumlandırılması bu stratejiye birer örnektir.)</w:t>
      </w:r>
    </w:p>
    <w:p w:rsidR="00CA63E4" w:rsidRDefault="00CA63E4" w:rsidP="00D015A8">
      <w:pPr>
        <w:pStyle w:val="ListeParagraf"/>
        <w:spacing w:after="0"/>
        <w:ind w:left="643"/>
        <w:rPr>
          <w:b/>
          <w:color w:val="FF000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CA63E4" w:rsidRPr="00CA63E4" w:rsidRDefault="00CA63E4" w:rsidP="00D015A8">
      <w:pPr>
        <w:spacing w:after="0"/>
      </w:pPr>
    </w:p>
    <w:p w:rsidR="00CA63E4" w:rsidRPr="00CA63E4" w:rsidRDefault="00CA63E4" w:rsidP="00D015A8">
      <w:pPr>
        <w:spacing w:after="0"/>
      </w:pPr>
    </w:p>
    <w:p w:rsidR="00CA63E4" w:rsidRPr="00CA63E4" w:rsidRDefault="00CA63E4" w:rsidP="00D015A8">
      <w:pPr>
        <w:spacing w:after="0"/>
      </w:pPr>
    </w:p>
    <w:p w:rsidR="00CA63E4" w:rsidRPr="00CA63E4" w:rsidRDefault="00CA63E4" w:rsidP="00D015A8">
      <w:pPr>
        <w:spacing w:after="0"/>
      </w:pPr>
    </w:p>
    <w:p w:rsidR="00CA63E4" w:rsidRPr="00CA63E4" w:rsidRDefault="00CA63E4" w:rsidP="00D015A8">
      <w:pPr>
        <w:spacing w:after="0"/>
      </w:pPr>
    </w:p>
    <w:p w:rsidR="00CA63E4" w:rsidRPr="00CA63E4" w:rsidRDefault="00CA63E4" w:rsidP="00D015A8">
      <w:pPr>
        <w:spacing w:after="0"/>
      </w:pPr>
    </w:p>
    <w:p w:rsidR="00CA63E4" w:rsidRPr="00CA63E4" w:rsidRDefault="00CA63E4" w:rsidP="00D015A8">
      <w:pPr>
        <w:spacing w:after="0"/>
      </w:pPr>
    </w:p>
    <w:p w:rsidR="00CA63E4" w:rsidRPr="00CA63E4" w:rsidRDefault="00CA63E4" w:rsidP="00D015A8">
      <w:pPr>
        <w:spacing w:after="0"/>
      </w:pPr>
    </w:p>
    <w:p w:rsidR="00CA63E4" w:rsidRDefault="00CA63E4" w:rsidP="00D015A8">
      <w:pPr>
        <w:spacing w:after="0"/>
      </w:pPr>
    </w:p>
    <w:p w:rsidR="005706D2" w:rsidRDefault="005706D2" w:rsidP="00D015A8">
      <w:pPr>
        <w:spacing w:after="0"/>
        <w:jc w:val="right"/>
      </w:pPr>
    </w:p>
    <w:p w:rsidR="00CA63E4" w:rsidRDefault="00CA63E4" w:rsidP="00D015A8">
      <w:pPr>
        <w:spacing w:after="0"/>
        <w:jc w:val="right"/>
      </w:pPr>
    </w:p>
    <w:p w:rsidR="00CA63E4" w:rsidRDefault="00CA63E4" w:rsidP="00D015A8">
      <w:pPr>
        <w:spacing w:after="0"/>
        <w:jc w:val="right"/>
      </w:pPr>
    </w:p>
    <w:p w:rsidR="00CA63E4" w:rsidRDefault="00CA63E4" w:rsidP="00D015A8">
      <w:pPr>
        <w:spacing w:after="0"/>
        <w:jc w:val="right"/>
      </w:pPr>
    </w:p>
    <w:p w:rsidR="00CA63E4" w:rsidRDefault="00CA63E4" w:rsidP="00D015A8">
      <w:pPr>
        <w:spacing w:after="0"/>
        <w:jc w:val="right"/>
      </w:pPr>
    </w:p>
    <w:p w:rsidR="00CA63E4" w:rsidRDefault="00CA63E4" w:rsidP="00D015A8">
      <w:pPr>
        <w:spacing w:after="0"/>
        <w:jc w:val="right"/>
      </w:pPr>
    </w:p>
    <w:p w:rsidR="00CA63E4" w:rsidRDefault="00CA63E4" w:rsidP="00D015A8">
      <w:pPr>
        <w:spacing w:after="0"/>
        <w:jc w:val="right"/>
      </w:pPr>
    </w:p>
    <w:p w:rsidR="0001419C" w:rsidRDefault="0001419C" w:rsidP="00D015A8">
      <w:pPr>
        <w:pStyle w:val="ListeParagraf"/>
        <w:spacing w:after="0"/>
        <w:ind w:left="786"/>
        <w:jc w:val="right"/>
        <w:rPr>
          <w:b/>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01419C" w:rsidRDefault="0001419C" w:rsidP="00D015A8">
      <w:pPr>
        <w:pStyle w:val="ListeParagraf"/>
        <w:spacing w:after="0"/>
        <w:ind w:left="786"/>
        <w:jc w:val="right"/>
        <w:rPr>
          <w:b/>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01419C" w:rsidRDefault="0001419C" w:rsidP="00D015A8">
      <w:pPr>
        <w:pStyle w:val="ListeParagraf"/>
        <w:spacing w:after="0"/>
        <w:ind w:left="786"/>
        <w:jc w:val="right"/>
        <w:rPr>
          <w:b/>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01419C" w:rsidRDefault="0001419C" w:rsidP="00D015A8">
      <w:pPr>
        <w:pStyle w:val="ListeParagraf"/>
        <w:spacing w:after="0"/>
        <w:ind w:left="786"/>
        <w:jc w:val="right"/>
        <w:rPr>
          <w:b/>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01419C" w:rsidRDefault="0001419C" w:rsidP="00D015A8">
      <w:pPr>
        <w:pStyle w:val="ListeParagraf"/>
        <w:spacing w:after="0"/>
        <w:ind w:left="786"/>
        <w:jc w:val="right"/>
        <w:rPr>
          <w:b/>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01419C" w:rsidRDefault="0001419C" w:rsidP="00D015A8">
      <w:pPr>
        <w:pStyle w:val="ListeParagraf"/>
        <w:spacing w:after="0"/>
        <w:ind w:left="786"/>
        <w:jc w:val="right"/>
        <w:rPr>
          <w:b/>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CA63E4" w:rsidRPr="007E41EC" w:rsidRDefault="00CA63E4" w:rsidP="00D015A8">
      <w:pPr>
        <w:pStyle w:val="ListeParagraf"/>
        <w:spacing w:after="0"/>
        <w:ind w:left="786"/>
        <w:jc w:val="right"/>
        <w:rPr>
          <w:b/>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7E41EC">
        <w:rPr>
          <w:b/>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lastRenderedPageBreak/>
        <w:t>ÜNİTE-3-</w:t>
      </w:r>
    </w:p>
    <w:p w:rsidR="007E41EC" w:rsidRPr="007E41EC" w:rsidRDefault="007E41EC" w:rsidP="00D015A8">
      <w:pPr>
        <w:pStyle w:val="ListeParagraf"/>
        <w:spacing w:after="0"/>
        <w:ind w:left="786"/>
        <w:rPr>
          <w:b/>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7E41EC">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Tüketici Davranışını Etkileyen Ekonomik Düzenlemeler</w:t>
      </w:r>
    </w:p>
    <w:p w:rsidR="007E41EC" w:rsidRPr="007E41EC" w:rsidRDefault="007E41EC" w:rsidP="00D015A8">
      <w:pPr>
        <w:pStyle w:val="ListeParagraf"/>
        <w:numPr>
          <w:ilvl w:val="0"/>
          <w:numId w:val="38"/>
        </w:numPr>
        <w:spacing w:after="0"/>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A10A65">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Regülasyon; </w:t>
      </w:r>
      <w:r>
        <w:t>genel olarak yaptırım gücüne sahip devletin, tüketicilerin ve firmaların kararlarını etkileyen u</w:t>
      </w:r>
      <w:r>
        <w:t>y</w:t>
      </w:r>
      <w:r>
        <w:t xml:space="preserve">gulamalarıdır. </w:t>
      </w:r>
    </w:p>
    <w:p w:rsidR="007E41EC" w:rsidRPr="007E41EC" w:rsidRDefault="007E41EC" w:rsidP="00D015A8">
      <w:pPr>
        <w:pStyle w:val="ListeParagraf"/>
        <w:numPr>
          <w:ilvl w:val="0"/>
          <w:numId w:val="35"/>
        </w:numPr>
        <w:spacing w:after="0"/>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t xml:space="preserve">Regülasyona ilişkin </w:t>
      </w:r>
      <w:r w:rsidRPr="007E41E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ilk uygulamalar, Britanya’da Orta Çağ’dan </w:t>
      </w:r>
      <w:r>
        <w:t>beri meslek locaları tarafından uygula</w:t>
      </w:r>
      <w:r>
        <w:t>n</w:t>
      </w:r>
      <w:r>
        <w:t>makta idi.</w:t>
      </w:r>
    </w:p>
    <w:p w:rsidR="007E41EC" w:rsidRPr="00CB235D" w:rsidRDefault="007E41EC" w:rsidP="00D015A8">
      <w:pPr>
        <w:pStyle w:val="ListeParagraf"/>
        <w:numPr>
          <w:ilvl w:val="0"/>
          <w:numId w:val="35"/>
        </w:numPr>
        <w:spacing w:after="0"/>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7E41E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Modern</w:t>
      </w:r>
      <w:r>
        <w:t xml:space="preserve"> anlamda ekonomik </w:t>
      </w:r>
      <w:proofErr w:type="gramStart"/>
      <w:r w:rsidRPr="007E41E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regülasyonların</w:t>
      </w:r>
      <w:proofErr w:type="gramEnd"/>
      <w:r>
        <w:t xml:space="preserve"> izleri Amerika Birleşik Devlet’lerindeki </w:t>
      </w:r>
      <w:r w:rsidRPr="007E41E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(ABD)</w:t>
      </w:r>
      <w:r>
        <w:t xml:space="preserve"> anti-tröst pol</w:t>
      </w:r>
      <w:r>
        <w:t>i</w:t>
      </w:r>
      <w:r>
        <w:t>tikalarının gündeme gelmeye başladığı 1800’lü yılların sonlarına dayanır.</w:t>
      </w:r>
    </w:p>
    <w:p w:rsidR="00CB235D" w:rsidRPr="00083A1E" w:rsidRDefault="00CB235D" w:rsidP="00D015A8">
      <w:pPr>
        <w:pStyle w:val="ListeParagraf"/>
        <w:numPr>
          <w:ilvl w:val="0"/>
          <w:numId w:val="35"/>
        </w:numPr>
        <w:spacing w:after="0"/>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t xml:space="preserve">Bilinen anlamı ile </w:t>
      </w:r>
      <w:proofErr w:type="gramStart"/>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regülasyonun</w:t>
      </w:r>
      <w:proofErr w:type="gramEnd"/>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tarihi, 1887 yılında ABD’de kurulan bu Eyaletler Arası Ticaret Komisy</w:t>
      </w:r>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o</w:t>
      </w:r>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nun </w:t>
      </w:r>
      <w:r>
        <w:t>kuruluş tarihine dayandırılır</w:t>
      </w:r>
      <w:r w:rsidR="00083A1E">
        <w:t>.</w:t>
      </w:r>
    </w:p>
    <w:p w:rsidR="00083A1E" w:rsidRPr="00A10A65" w:rsidRDefault="00083A1E" w:rsidP="00D015A8">
      <w:pPr>
        <w:pStyle w:val="ListeParagraf"/>
        <w:numPr>
          <w:ilvl w:val="0"/>
          <w:numId w:val="35"/>
        </w:numPr>
        <w:spacing w:after="0"/>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t xml:space="preserve">Ancak bunun </w:t>
      </w:r>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öncesinde ilkel anlamdaki ilk </w:t>
      </w:r>
      <w:proofErr w:type="gramStart"/>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regülasyon</w:t>
      </w:r>
      <w:proofErr w:type="gramEnd"/>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proofErr w:type="spellStart"/>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Munn</w:t>
      </w:r>
      <w:proofErr w:type="spellEnd"/>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v. </w:t>
      </w:r>
      <w:proofErr w:type="spellStart"/>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Ilinois</w:t>
      </w:r>
      <w:proofErr w:type="spellEnd"/>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t xml:space="preserve">olarak bilinen </w:t>
      </w:r>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1877 yılında </w:t>
      </w:r>
      <w:proofErr w:type="spellStart"/>
      <w:r>
        <w:t>Ilinois</w:t>
      </w:r>
      <w:proofErr w:type="spellEnd"/>
      <w:r>
        <w:t xml:space="preserve"> eyaletinde tüketicilerin </w:t>
      </w:r>
      <w:proofErr w:type="spellStart"/>
      <w:r>
        <w:t>monopolcü</w:t>
      </w:r>
      <w:proofErr w:type="spellEnd"/>
      <w:r>
        <w:t xml:space="preserve"> anlamda sömürülmesinin yani </w:t>
      </w:r>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tek firma hâkimiyetinin engellenmesi için tahıl ambarı ve depolarının uyguladığı fiyatların </w:t>
      </w:r>
      <w:proofErr w:type="spellStart"/>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regüle</w:t>
      </w:r>
      <w:proofErr w:type="spellEnd"/>
      <w:r w:rsidRPr="00083A1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t>edilmesidir</w:t>
      </w:r>
      <w:r w:rsidR="00A10A65">
        <w:t>.</w:t>
      </w:r>
    </w:p>
    <w:p w:rsidR="00A10A65" w:rsidRPr="001E0B72" w:rsidRDefault="00A10A65" w:rsidP="00D015A8">
      <w:pPr>
        <w:pStyle w:val="ListeParagraf"/>
        <w:numPr>
          <w:ilvl w:val="0"/>
          <w:numId w:val="38"/>
        </w:numPr>
        <w:spacing w:after="0"/>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A10A65">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Deregülasyon</w:t>
      </w:r>
      <w:r>
        <w:t xml:space="preserve">, uygulanan </w:t>
      </w:r>
      <w:proofErr w:type="gramStart"/>
      <w:r w:rsidRPr="00A10A6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regülasyonların</w:t>
      </w:r>
      <w:proofErr w:type="gramEnd"/>
      <w:r w:rsidRPr="00A10A6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mümkün olduğunca az ve daha genel olması</w:t>
      </w:r>
      <w:r>
        <w:t xml:space="preserve">, piyasa güçlerinin daha etkin rol almasının sağlanmasıdır. Yani </w:t>
      </w:r>
      <w:proofErr w:type="spellStart"/>
      <w:r>
        <w:t>deregülasyon</w:t>
      </w:r>
      <w:proofErr w:type="spellEnd"/>
      <w:r>
        <w:t xml:space="preserve">, </w:t>
      </w:r>
      <w:proofErr w:type="gramStart"/>
      <w:r>
        <w:t>regülasyonların</w:t>
      </w:r>
      <w:proofErr w:type="gramEnd"/>
      <w:r>
        <w:t xml:space="preserve"> </w:t>
      </w:r>
      <w:r w:rsidRPr="00A10A6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rasyonelleştirilmesi</w:t>
      </w:r>
      <w:r>
        <w:t xml:space="preserve"> ve etkinleştiri</w:t>
      </w:r>
      <w:r>
        <w:t>l</w:t>
      </w:r>
      <w:r>
        <w:t xml:space="preserve">mesidir. Örneğin, havayolu ücretleri üzerindeki fiyat </w:t>
      </w:r>
      <w:proofErr w:type="gramStart"/>
      <w:r>
        <w:t>regülasyonlarının</w:t>
      </w:r>
      <w:proofErr w:type="gramEnd"/>
      <w:r>
        <w:t xml:space="preserve"> kaldırılması ancak bu duruma yeni olu</w:t>
      </w:r>
      <w:r>
        <w:t>ş</w:t>
      </w:r>
      <w:r>
        <w:t>turulan kalite ve güvenlik regülasyonu getirilmesi gibi uygulamalardır.</w:t>
      </w:r>
    </w:p>
    <w:p w:rsidR="001E0B72" w:rsidRPr="001E0B72" w:rsidRDefault="001E0B72" w:rsidP="00D015A8">
      <w:pPr>
        <w:pStyle w:val="ListeParagraf"/>
        <w:numPr>
          <w:ilvl w:val="0"/>
          <w:numId w:val="38"/>
        </w:numPr>
        <w:spacing w:after="0"/>
        <w:rPr>
          <w:b/>
          <w:caps/>
          <w:sz w:val="32"/>
          <w:szCs w:val="3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1E0B72">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REGÜLASYON TÜRLERİ</w:t>
      </w:r>
    </w:p>
    <w:p w:rsidR="001E0B72" w:rsidRPr="001E0B72" w:rsidRDefault="001E0B72" w:rsidP="00D015A8">
      <w:pPr>
        <w:pStyle w:val="ListeParagraf"/>
        <w:numPr>
          <w:ilvl w:val="0"/>
          <w:numId w:val="39"/>
        </w:numPr>
        <w:spacing w:after="0"/>
        <w:rPr>
          <w:b/>
          <w:caps/>
          <w:color w:val="FF0000"/>
          <w14:textOutline w14:w="4495" w14:cap="flat" w14:cmpd="sng" w14:algn="ctr">
            <w14:noFill/>
            <w14:prstDash w14:val="solid"/>
            <w14:round/>
          </w14:textOutline>
        </w:rPr>
      </w:pPr>
      <w:r w:rsidRPr="001E0B72">
        <w:rPr>
          <w:b/>
          <w:color w:val="FF0000"/>
          <w14:textOutline w14:w="4495" w14:cap="flat" w14:cmpd="sng" w14:algn="ctr">
            <w14:noFill/>
            <w14:prstDash w14:val="solid"/>
            <w14:round/>
          </w14:textOutline>
        </w:rPr>
        <w:t>Ekonomik Ve Sosyal Regülasyon</w:t>
      </w:r>
      <w:r>
        <w:rPr>
          <w:b/>
          <w:color w:val="FF0000"/>
          <w14:textOutline w14:w="4495" w14:cap="flat" w14:cmpd="sng" w14:algn="ctr">
            <w14:noFill/>
            <w14:prstDash w14:val="solid"/>
            <w14:round/>
          </w14:textOutline>
        </w:rPr>
        <w:t xml:space="preserve">: </w:t>
      </w:r>
      <w:r w:rsidRPr="001E0B7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Ekonomik </w:t>
      </w:r>
      <w:proofErr w:type="gramStart"/>
      <w:r w:rsidRPr="001E0B7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regülasyonlar</w:t>
      </w:r>
      <w:proofErr w:type="gramEnd"/>
      <w:r w:rsidRPr="001E0B7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t>devletin tüketicilerin yararına olmak üzere fi</w:t>
      </w:r>
      <w:r>
        <w:t>r</w:t>
      </w:r>
      <w:r>
        <w:t xml:space="preserve">maların kararları üzerinde </w:t>
      </w:r>
      <w:r w:rsidRPr="001E0B7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ekonomik açıdan etkiler </w:t>
      </w:r>
      <w:r>
        <w:t xml:space="preserve">oluşturması iken, </w:t>
      </w:r>
      <w:r w:rsidRPr="007228C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sosyal regülasyonlar </w:t>
      </w:r>
      <w:r>
        <w:t xml:space="preserve">ise </w:t>
      </w:r>
      <w:r w:rsidRPr="007228C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sağlık, çevre, güvenlik ve sosyal uyum </w:t>
      </w:r>
      <w:r>
        <w:t>gibi alanlarda kamu yararının korunması gibi sosyal olarak kabul edilebilir sonuçlar üretilmesini içeren uygulamalardır.</w:t>
      </w:r>
      <w:r w:rsidR="002961F1" w:rsidRPr="002961F1">
        <w:t xml:space="preserve"> </w:t>
      </w:r>
      <w:r w:rsidR="002961F1">
        <w:t>Hava kirliliği, su kirliliği ve zehirli atık gibi çevresel riskler işletmelerin fa</w:t>
      </w:r>
      <w:r w:rsidR="002961F1">
        <w:t>a</w:t>
      </w:r>
      <w:r w:rsidR="002961F1">
        <w:t xml:space="preserve">liyetleri sonucu oluşurken, sosyal içerikli </w:t>
      </w:r>
      <w:proofErr w:type="gramStart"/>
      <w:r w:rsidR="002961F1">
        <w:t>regülasyonlar</w:t>
      </w:r>
      <w:proofErr w:type="gramEnd"/>
      <w:r w:rsidR="002961F1">
        <w:t xml:space="preserve"> bunların yarattığı sorunlardan tüketicilerin etkile</w:t>
      </w:r>
      <w:r w:rsidR="002961F1">
        <w:t>n</w:t>
      </w:r>
      <w:r w:rsidR="002961F1">
        <w:t>memesi veya etkilendi ise bu zararın giderilmesi konusunda uygulanırlar.</w:t>
      </w:r>
    </w:p>
    <w:p w:rsidR="001E0B72" w:rsidRPr="001E0B72" w:rsidRDefault="001E0B72" w:rsidP="00D015A8">
      <w:pPr>
        <w:pStyle w:val="ListeParagraf"/>
        <w:numPr>
          <w:ilvl w:val="0"/>
          <w:numId w:val="39"/>
        </w:numPr>
        <w:spacing w:after="0"/>
        <w:rPr>
          <w:b/>
          <w:caps/>
          <w:color w:val="FF0000"/>
          <w14:textOutline w14:w="4495" w14:cap="flat" w14:cmpd="sng" w14:algn="ctr">
            <w14:noFill/>
            <w14:prstDash w14:val="solid"/>
            <w14:round/>
          </w14:textOutline>
        </w:rPr>
      </w:pPr>
      <w:r w:rsidRPr="001E0B72">
        <w:rPr>
          <w:b/>
          <w:color w:val="FF0000"/>
          <w14:textOutline w14:w="4495" w14:cap="flat" w14:cmpd="sng" w14:algn="ctr">
            <w14:noFill/>
            <w14:prstDash w14:val="solid"/>
            <w14:round/>
          </w14:textOutline>
        </w:rPr>
        <w:t>Yerel Ve Merkezi Regülasyon</w:t>
      </w:r>
      <w:r w:rsidR="00B23BB2">
        <w:rPr>
          <w:b/>
          <w:color w:val="FF0000"/>
          <w14:textOutline w14:w="4495" w14:cap="flat" w14:cmpd="sng" w14:algn="ctr">
            <w14:noFill/>
            <w14:prstDash w14:val="solid"/>
            <w14:round/>
          </w14:textOutline>
        </w:rPr>
        <w:t xml:space="preserve">: </w:t>
      </w:r>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Yerel otorite </w:t>
      </w:r>
      <w:proofErr w:type="gramStart"/>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regülasyonu</w:t>
      </w:r>
      <w:proofErr w:type="gramEnd"/>
      <w:r w:rsidR="00B23BB2">
        <w:t xml:space="preserve">; </w:t>
      </w:r>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zabıta/ zabıta faaliyetleri, sosyal çalışma alanları, çöp toplama, eğitim ve konut</w:t>
      </w:r>
      <w:r w:rsidR="00B23BB2">
        <w:t xml:space="preserve"> gibi konularda katılımcı ve yerinde kontrol sağlayan uygulamalardır.</w:t>
      </w:r>
      <w:r w:rsidR="00B23BB2" w:rsidRPr="00B23BB2">
        <w:t xml:space="preserve"> </w:t>
      </w:r>
      <w:r w:rsidR="00B23BB2" w:rsidRPr="00B23BB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Merkezî </w:t>
      </w:r>
      <w:proofErr w:type="gramStart"/>
      <w:r w:rsidR="00B23BB2" w:rsidRPr="00B23BB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regülasyonlar</w:t>
      </w:r>
      <w:proofErr w:type="gramEnd"/>
      <w:r w:rsidR="00B23BB2">
        <w:t xml:space="preserve"> bölgeden bölgeye farklılık göstermeyecek şekilde tasarlanan ve uygulamaya konulan regüla</w:t>
      </w:r>
      <w:r w:rsidR="00B23BB2">
        <w:t>s</w:t>
      </w:r>
      <w:r w:rsidR="00B23BB2">
        <w:t>yonlardır.</w:t>
      </w:r>
      <w:r w:rsidR="00B23BB2" w:rsidRPr="00B23BB2">
        <w:t xml:space="preserve"> </w:t>
      </w:r>
      <w:r w:rsidR="00B23BB2">
        <w:t xml:space="preserve">Merkezî olan ve yerel de değişmeyecek </w:t>
      </w:r>
      <w:proofErr w:type="spellStart"/>
      <w:r w:rsidR="00B23BB2">
        <w:t>regüle</w:t>
      </w:r>
      <w:proofErr w:type="spellEnd"/>
      <w:r w:rsidR="00B23BB2">
        <w:t xml:space="preserve"> edici uygulamalara </w:t>
      </w:r>
      <w:r w:rsidR="00B23BB2" w:rsidRPr="00B23BB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vatandaşlık hakları </w:t>
      </w:r>
      <w:r w:rsidR="00B23BB2">
        <w:t xml:space="preserve">gibi konular örnek olarak verilebilir. Türkiye özelinde örneğin </w:t>
      </w:r>
      <w:r w:rsidR="00B23BB2" w:rsidRPr="00B23BB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Radyo ve Televizyon Üst Kurulu merkezî </w:t>
      </w:r>
      <w:proofErr w:type="gramStart"/>
      <w:r w:rsidR="00B23BB2" w:rsidRPr="00B23BB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regülasyonlar</w:t>
      </w:r>
      <w:proofErr w:type="gramEnd"/>
      <w:r w:rsidR="00B23BB2" w:rsidRPr="00B23BB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00B23BB2">
        <w:t>ile kendi alanında kapsayıcı kurallar koymaktadır ve bu yapılan düzenlemeler merkezî regülasyonlara örnek ol</w:t>
      </w:r>
      <w:r w:rsidR="00B23BB2">
        <w:t>a</w:t>
      </w:r>
      <w:r w:rsidR="00B23BB2">
        <w:t>rak verilebilir.</w:t>
      </w:r>
    </w:p>
    <w:p w:rsidR="001E0B72" w:rsidRPr="00586B0C" w:rsidRDefault="001E0B72" w:rsidP="00D015A8">
      <w:pPr>
        <w:pStyle w:val="ListeParagraf"/>
        <w:numPr>
          <w:ilvl w:val="0"/>
          <w:numId w:val="39"/>
        </w:numPr>
        <w:spacing w:after="0"/>
        <w:rPr>
          <w:b/>
          <w:caps/>
          <w:color w:val="FF0000"/>
          <w14:textOutline w14:w="4495" w14:cap="flat" w14:cmpd="sng" w14:algn="ctr">
            <w14:noFill/>
            <w14:prstDash w14:val="solid"/>
            <w14:round/>
          </w14:textOutline>
        </w:rPr>
      </w:pPr>
      <w:r w:rsidRPr="001E0B72">
        <w:rPr>
          <w:b/>
          <w:color w:val="FF0000"/>
        </w:rPr>
        <w:t>Piyasa İçi ve Piyasa Dışı Regülasyon</w:t>
      </w:r>
      <w:r w:rsidR="00B23BB2">
        <w:rPr>
          <w:b/>
          <w:color w:val="FF0000"/>
        </w:rPr>
        <w:t xml:space="preserve">: </w:t>
      </w:r>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Piyasa içi </w:t>
      </w:r>
      <w:proofErr w:type="gramStart"/>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regülasyonlar</w:t>
      </w:r>
      <w:proofErr w:type="gramEnd"/>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B23BB2">
        <w:t xml:space="preserve">genellikle </w:t>
      </w:r>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belirli bir alana özgü</w:t>
      </w:r>
      <w:r w:rsidR="00B23BB2">
        <w:t xml:space="preserve"> oluşturulmuş kurallardan oluşan regülasyonlardır.</w:t>
      </w:r>
      <w:r w:rsidR="00B23BB2" w:rsidRPr="00B23BB2">
        <w:t xml:space="preserve"> </w:t>
      </w:r>
      <w:r w:rsidR="00B23BB2">
        <w:t xml:space="preserve">Bu tip regülasyonlar </w:t>
      </w:r>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oto-</w:t>
      </w:r>
      <w:proofErr w:type="gramStart"/>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regülasyon</w:t>
      </w:r>
      <w:proofErr w:type="gramEnd"/>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B23BB2">
        <w:t>olarak da isimlendirilirler. Oto-</w:t>
      </w:r>
      <w:proofErr w:type="gramStart"/>
      <w:r w:rsidR="00B23BB2">
        <w:t>regülasyon</w:t>
      </w:r>
      <w:proofErr w:type="gramEnd"/>
      <w:r w:rsidR="00B23BB2">
        <w:t xml:space="preserve"> (self-</w:t>
      </w:r>
      <w:proofErr w:type="spellStart"/>
      <w:r w:rsidR="00B23BB2">
        <w:t>regulation</w:t>
      </w:r>
      <w:proofErr w:type="spellEnd"/>
      <w:r w:rsidR="00B23BB2">
        <w:t>) üyelerinin davranış standartlarını belirleyen ve üyelerinin bu standartlar çerç</w:t>
      </w:r>
      <w:r w:rsidR="00B23BB2">
        <w:t>e</w:t>
      </w:r>
      <w:r w:rsidR="00B23BB2">
        <w:t xml:space="preserve">vesinde davranmasını sağlamaya çalışan </w:t>
      </w:r>
      <w:proofErr w:type="spellStart"/>
      <w:r w:rsidR="00B23BB2">
        <w:t>regüle</w:t>
      </w:r>
      <w:proofErr w:type="spellEnd"/>
      <w:r w:rsidR="00B23BB2">
        <w:t xml:space="preserve"> edici organizasyonları içerir. Örnek olarak </w:t>
      </w:r>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Türkiye’den Esnaf ve Sanatkârlar odası </w:t>
      </w:r>
      <w:r w:rsidR="00B23BB2">
        <w:t>verilebilir. Bu odaların temel amacı, esnaf ve sanatkârların davranışlarını mesleki aç</w:t>
      </w:r>
      <w:r w:rsidR="00B23BB2">
        <w:t>ı</w:t>
      </w:r>
      <w:r w:rsidR="00B23BB2">
        <w:t xml:space="preserve">dan ve kamu yararına olması için kurallar oluşturmak ve bu kurallara uyulmasını sağlamaktır. Bir diğer örnek olarak burada </w:t>
      </w:r>
      <w:r w:rsidR="00B23BB2" w:rsidRPr="00B23BB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barolar </w:t>
      </w:r>
      <w:r w:rsidR="00B23BB2">
        <w:t>verilebilir. Üyelerinin uyması için bir takım kuralların var olduğu bir oto-</w:t>
      </w:r>
      <w:proofErr w:type="spellStart"/>
      <w:r w:rsidR="00B23BB2">
        <w:t>regüle</w:t>
      </w:r>
      <w:proofErr w:type="spellEnd"/>
      <w:r w:rsidR="00B23BB2">
        <w:t xml:space="preserve"> edici kurum örneğidir. </w:t>
      </w:r>
      <w:r w:rsidR="00B23BB2" w:rsidRPr="00B23BB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Piyasa dışı (kanuna dayalı) </w:t>
      </w:r>
      <w:proofErr w:type="gramStart"/>
      <w:r w:rsidR="00B23BB2" w:rsidRPr="00B23BB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regülasyon</w:t>
      </w:r>
      <w:proofErr w:type="gramEnd"/>
      <w:r w:rsidR="00B23BB2">
        <w:t xml:space="preserve">; </w:t>
      </w:r>
      <w:r w:rsidR="00B23BB2" w:rsidRPr="006C3E5E">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devletin</w:t>
      </w:r>
      <w:r w:rsidR="00B23BB2">
        <w:t xml:space="preserve"> bir takım genelleştirilmiş, </w:t>
      </w:r>
      <w:r w:rsidR="00B23BB2" w:rsidRPr="006C3E5E">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kural hâline g</w:t>
      </w:r>
      <w:r w:rsidR="00B23BB2" w:rsidRPr="006C3E5E">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e</w:t>
      </w:r>
      <w:r w:rsidR="00B23BB2" w:rsidRPr="006C3E5E">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tirilmiş </w:t>
      </w:r>
      <w:r w:rsidR="00B23BB2">
        <w:t>uygulamalarının olduğu, piyasada etkileşimde bulunan fi</w:t>
      </w:r>
      <w:r w:rsidR="006C3E5E">
        <w:t>rmalar ve tüketiciler gibi tarafl</w:t>
      </w:r>
      <w:r w:rsidR="00B23BB2">
        <w:t>arın bu kura</w:t>
      </w:r>
      <w:r w:rsidR="00B23BB2">
        <w:t>l</w:t>
      </w:r>
      <w:r w:rsidR="00B23BB2">
        <w:t xml:space="preserve">lara uyulmadığı takdirde bu birimlerin haklarının korunmasında </w:t>
      </w:r>
      <w:r w:rsidR="00B23BB2" w:rsidRPr="006C3E5E">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yargının bağımsız bir kurum olarak uygul</w:t>
      </w:r>
      <w:r w:rsidR="00B23BB2" w:rsidRPr="006C3E5E">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a</w:t>
      </w:r>
      <w:r w:rsidR="00B23BB2" w:rsidRPr="006C3E5E">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yıcısı olduğu </w:t>
      </w:r>
      <w:r w:rsidR="00B23BB2">
        <w:t>kurallar bütünüdür</w:t>
      </w:r>
      <w:r w:rsidR="00586B0C">
        <w:t xml:space="preserve">. Örnek olarak </w:t>
      </w:r>
      <w:r w:rsidR="00586B0C" w:rsidRPr="00586B0C">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sözleşmelerden doğan anlaşmazlıkların </w:t>
      </w:r>
      <w:r w:rsidR="00586B0C">
        <w:t>çözümü için oluşt</w:t>
      </w:r>
      <w:r w:rsidR="00586B0C">
        <w:t>u</w:t>
      </w:r>
      <w:r w:rsidR="00586B0C">
        <w:t>rulmuş kurallardır.</w:t>
      </w:r>
    </w:p>
    <w:p w:rsidR="00586B0C" w:rsidRPr="00196D3A" w:rsidRDefault="00586B0C" w:rsidP="00D015A8">
      <w:pPr>
        <w:pStyle w:val="ListeParagraf"/>
        <w:numPr>
          <w:ilvl w:val="0"/>
          <w:numId w:val="38"/>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196D3A">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Regülasyonlar aracılığıyla kontrol edilen önemli karar değişkenleri. </w:t>
      </w:r>
    </w:p>
    <w:p w:rsidR="00586B0C" w:rsidRPr="00586B0C" w:rsidRDefault="00586B0C" w:rsidP="00D015A8">
      <w:pPr>
        <w:pStyle w:val="ListeParagraf"/>
        <w:numPr>
          <w:ilvl w:val="0"/>
          <w:numId w:val="36"/>
        </w:numPr>
        <w:spacing w:after="0"/>
        <w:rPr>
          <w:b/>
          <w:caps/>
          <w:color w:val="FF0000"/>
          <w14:textOutline w14:w="4495" w14:cap="flat" w14:cmpd="sng" w14:algn="ctr">
            <w14:noFill/>
            <w14:prstDash w14:val="solid"/>
            <w14:round/>
          </w14:textOutline>
        </w:rPr>
      </w:pPr>
      <w:r w:rsidRPr="00586B0C">
        <w:rPr>
          <w:b/>
          <w:color w:val="FF0000"/>
        </w:rPr>
        <w:t xml:space="preserve">Fiyat: </w:t>
      </w:r>
      <w:r>
        <w:t xml:space="preserve">Fiyat </w:t>
      </w:r>
      <w:proofErr w:type="gramStart"/>
      <w:r>
        <w:t>regülasyonu</w:t>
      </w:r>
      <w:proofErr w:type="gramEnd"/>
      <w:r>
        <w:t>, tek bir fiyat belirlenmesi şeklinde olabileceği gibi firmaları alt ve üst sınırı beli</w:t>
      </w:r>
      <w:r>
        <w:t>r</w:t>
      </w:r>
      <w:r>
        <w:t>lenmiş bir bant aralığında fiyat belirlemeye mecbur etmek şeklinde de olabilir</w:t>
      </w:r>
      <w:r w:rsidRPr="00586B0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Evrensel Hizmet </w:t>
      </w:r>
      <w:r>
        <w:t xml:space="preserve">yaklaşımı gereği </w:t>
      </w:r>
      <w:r w:rsidRPr="00586B0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telekomünikasyon sektöründe </w:t>
      </w:r>
      <w:r>
        <w:t xml:space="preserve">uygulanmaktadır. Bu uygulama Avrupa ülkeleri, ABD başta olmak </w:t>
      </w:r>
      <w:r>
        <w:lastRenderedPageBreak/>
        <w:t>üzere birçok ülkede özellikle sabit telefon hizmetinin mesken kullanım fiyatlarına getirilen tavan fiyat u</w:t>
      </w:r>
      <w:r>
        <w:t>y</w:t>
      </w:r>
      <w:r>
        <w:t>gulamaları ile gerçekleşmiştir</w:t>
      </w:r>
    </w:p>
    <w:p w:rsidR="00586B0C" w:rsidRPr="00586B0C" w:rsidRDefault="00253DDF" w:rsidP="00D015A8">
      <w:pPr>
        <w:pStyle w:val="ListeParagraf"/>
        <w:numPr>
          <w:ilvl w:val="0"/>
          <w:numId w:val="36"/>
        </w:numPr>
        <w:spacing w:after="0"/>
        <w:rPr>
          <w:b/>
          <w:caps/>
          <w:color w:val="FF0000"/>
          <w14:textOutline w14:w="4495" w14:cap="flat" w14:cmpd="sng" w14:algn="ctr">
            <w14:noFill/>
            <w14:prstDash w14:val="solid"/>
            <w14:round/>
          </w14:textOutline>
        </w:rPr>
      </w:pPr>
      <w:r>
        <w:rPr>
          <w:b/>
          <w:color w:val="FF0000"/>
        </w:rPr>
        <w:t xml:space="preserve">Miktar: </w:t>
      </w:r>
      <w:r>
        <w:t>Miktar kontrolünde, hem firmaların hem de tüketicilerin kararlarına müdahale edilir. Mesela E</w:t>
      </w:r>
      <w:r>
        <w:t>v</w:t>
      </w:r>
      <w:r>
        <w:t xml:space="preserve">rensel Hizmet yaklaşımı çerçevesinde bazı mal ve hizmetlerin toplumun her kesimi tarafından ulaşılabilir olması gerekir. Ancak kârını maksimize etme amacı güden firmalar ise ürettikleri mal ve hizmeti de bu yönde kullanmak isterler yani mal ve hizmetleri kâr oranı yüksek kesimlere sunarlar. Bu noktada Evrensel Hizmet anlayışı gereği devlet tarafından </w:t>
      </w:r>
      <w:proofErr w:type="gramStart"/>
      <w:r>
        <w:t>regülasyon</w:t>
      </w:r>
      <w:proofErr w:type="gramEnd"/>
      <w:r>
        <w:t xml:space="preserve"> uygulanır</w:t>
      </w:r>
    </w:p>
    <w:p w:rsidR="00586B0C" w:rsidRPr="00586B0C" w:rsidRDefault="00586B0C" w:rsidP="00D015A8">
      <w:pPr>
        <w:pStyle w:val="ListeParagraf"/>
        <w:numPr>
          <w:ilvl w:val="0"/>
          <w:numId w:val="36"/>
        </w:numPr>
        <w:spacing w:after="0"/>
        <w:rPr>
          <w:b/>
          <w:caps/>
          <w:color w:val="FF0000"/>
          <w14:textOutline w14:w="4495" w14:cap="flat" w14:cmpd="sng" w14:algn="ctr">
            <w14:noFill/>
            <w14:prstDash w14:val="solid"/>
            <w14:round/>
          </w14:textOutline>
        </w:rPr>
      </w:pPr>
      <w:r w:rsidRPr="00586B0C">
        <w:rPr>
          <w:b/>
          <w:color w:val="FF0000"/>
        </w:rPr>
        <w:t>Firma sayıları</w:t>
      </w:r>
      <w:r w:rsidR="00196D3A">
        <w:rPr>
          <w:b/>
          <w:color w:val="FF0000"/>
        </w:rPr>
        <w:t xml:space="preserve">dır: </w:t>
      </w:r>
      <w:r w:rsidR="00196D3A">
        <w:t xml:space="preserve">Kamusal yarar açısından; devlet, vatandaşlarını yani tüketicileri </w:t>
      </w:r>
      <w:proofErr w:type="gramStart"/>
      <w:r w:rsidR="00196D3A">
        <w:t>regülasyonlar</w:t>
      </w:r>
      <w:proofErr w:type="gramEnd"/>
      <w:r w:rsidR="00196D3A">
        <w:t xml:space="preserve"> aracılığı</w:t>
      </w:r>
      <w:r w:rsidR="00196D3A">
        <w:t>y</w:t>
      </w:r>
      <w:r w:rsidR="00196D3A">
        <w:t>la korumak ve sosyal refahı yükseltmek ister. Bu noktada devlet piyasada tüketiciye yüksek kalitede ürün sağlanması için girişleri kontrol altında tutabilir. Örneğin, taksi piyasası ya bu işi yapabilmek için o işe ili</w:t>
      </w:r>
      <w:r w:rsidR="00196D3A">
        <w:t>ş</w:t>
      </w:r>
      <w:r w:rsidR="00196D3A">
        <w:t xml:space="preserve">kin lisans şartı getirilerek ya da taksi plakalarının özel koşullarla belirli sayıda verilmesi vasıtasıyla </w:t>
      </w:r>
      <w:proofErr w:type="spellStart"/>
      <w:r w:rsidR="00196D3A">
        <w:t>regüle</w:t>
      </w:r>
      <w:proofErr w:type="spellEnd"/>
      <w:r w:rsidR="00196D3A">
        <w:t xml:space="preserve"> edilmektedir. Lisans veya plaka sahipleri bu durumdan önemli getiriler sağlar ancak tüketiciler olumsuz etkilenebilirler. Çünkü lisans ve taksi plakası sahipleri belirli sayıda olacağından fiyatlar yüksek belirlen</w:t>
      </w:r>
      <w:r w:rsidR="00196D3A">
        <w:t>e</w:t>
      </w:r>
      <w:r w:rsidR="00196D3A">
        <w:t xml:space="preserve">bilir. Ancak devlet tüketicinin yüksek fiyatlarda olumsuz etkilenmesini giderebilmek için taksilere güvenlik ve fiyat </w:t>
      </w:r>
      <w:proofErr w:type="gramStart"/>
      <w:r w:rsidR="00196D3A">
        <w:t>regülasyonu</w:t>
      </w:r>
      <w:proofErr w:type="gramEnd"/>
      <w:r w:rsidR="00196D3A">
        <w:t xml:space="preserve"> uygular. Yani gidilecek mesafeye göre kilometre başı ücret gibi. Dolayısıyla tüketici uygulanan </w:t>
      </w:r>
      <w:proofErr w:type="gramStart"/>
      <w:r w:rsidR="00196D3A">
        <w:t>regülasyon</w:t>
      </w:r>
      <w:proofErr w:type="gramEnd"/>
      <w:r w:rsidR="00196D3A">
        <w:t xml:space="preserve"> sonucu fayda sağlanmış olur </w:t>
      </w:r>
      <w:r w:rsidRPr="00586B0C">
        <w:rPr>
          <w:b/>
          <w:color w:val="FF0000"/>
        </w:rPr>
        <w:t xml:space="preserve"> </w:t>
      </w:r>
    </w:p>
    <w:p w:rsidR="00586B0C" w:rsidRPr="00586B0C" w:rsidRDefault="00196D3A" w:rsidP="00D015A8">
      <w:pPr>
        <w:pStyle w:val="ListeParagraf"/>
        <w:numPr>
          <w:ilvl w:val="0"/>
          <w:numId w:val="36"/>
        </w:numPr>
        <w:spacing w:after="0"/>
        <w:rPr>
          <w:b/>
          <w:caps/>
          <w:color w:val="FF0000"/>
          <w14:textOutline w14:w="4495" w14:cap="flat" w14:cmpd="sng" w14:algn="ctr">
            <w14:noFill/>
            <w14:prstDash w14:val="solid"/>
            <w14:round/>
          </w14:textOutline>
        </w:rPr>
      </w:pPr>
      <w:r>
        <w:rPr>
          <w:b/>
          <w:color w:val="FF0000"/>
        </w:rPr>
        <w:t xml:space="preserve">Ürün kalitesi: </w:t>
      </w:r>
      <w:r>
        <w:t xml:space="preserve">Kaliteye ilişkin olarak </w:t>
      </w:r>
      <w:proofErr w:type="gramStart"/>
      <w:r>
        <w:t>regülasyonlar</w:t>
      </w:r>
      <w:proofErr w:type="gramEnd"/>
      <w:r>
        <w:t xml:space="preserve">, devletin </w:t>
      </w:r>
      <w:proofErr w:type="spellStart"/>
      <w:r>
        <w:t>regüle</w:t>
      </w:r>
      <w:proofErr w:type="spellEnd"/>
      <w:r>
        <w:t xml:space="preserve"> edici kurum aracılığı ile piyasada alı</w:t>
      </w:r>
      <w:r>
        <w:t>ş</w:t>
      </w:r>
      <w:r>
        <w:t xml:space="preserve">verişe konu olan mal ve hizmete yönelik minimum standart belirlemesi şeklinde olabilir. Regülasyonlar aracılığıyla kalite asgari düzeyde kontrol edilebilir. Örneğin, hava yolu taşımacılığında devlet </w:t>
      </w:r>
      <w:proofErr w:type="gramStart"/>
      <w:r>
        <w:t>regülasyo</w:t>
      </w:r>
      <w:r>
        <w:t>n</w:t>
      </w:r>
      <w:r>
        <w:t>lar</w:t>
      </w:r>
      <w:proofErr w:type="gramEnd"/>
      <w:r>
        <w:t xml:space="preserve"> ile asgari güvenlik düzeylerini kontrol eder, minimum kalite standartları getirir. Bunlar dışında kalan değişkenler kontrol edilemezler. Böylece hava yolları firmaları diğer kalite standartları açısından aktif r</w:t>
      </w:r>
      <w:r>
        <w:t>e</w:t>
      </w:r>
      <w:r>
        <w:t xml:space="preserve">kabet ederler. Yani </w:t>
      </w:r>
      <w:proofErr w:type="gramStart"/>
      <w:r>
        <w:t>regülasyon</w:t>
      </w:r>
      <w:proofErr w:type="gramEnd"/>
      <w:r>
        <w:t xml:space="preserve"> sunulan ürünün güvenlik ölçütleri gibi temel kalite standartları dışında d</w:t>
      </w:r>
      <w:r>
        <w:t>i</w:t>
      </w:r>
      <w:r>
        <w:t>ğer kalite standartları üzerindeki kısıtlar olarak uygulanamazlar</w:t>
      </w:r>
    </w:p>
    <w:p w:rsidR="00586B0C" w:rsidRPr="00B44BA0" w:rsidRDefault="00586B0C" w:rsidP="00D015A8">
      <w:pPr>
        <w:pStyle w:val="ListeParagraf"/>
        <w:numPr>
          <w:ilvl w:val="0"/>
          <w:numId w:val="36"/>
        </w:numPr>
        <w:spacing w:after="0"/>
        <w:rPr>
          <w:b/>
          <w:caps/>
          <w:color w:val="FF0000"/>
          <w14:textOutline w14:w="4495" w14:cap="flat" w14:cmpd="sng" w14:algn="ctr">
            <w14:noFill/>
            <w14:prstDash w14:val="solid"/>
            <w14:round/>
          </w14:textOutline>
        </w:rPr>
      </w:pPr>
      <w:r w:rsidRPr="00586B0C">
        <w:rPr>
          <w:b/>
          <w:color w:val="FF0000"/>
        </w:rPr>
        <w:t>Yatırım değişkenleridir</w:t>
      </w:r>
      <w:r w:rsidR="00196D3A">
        <w:rPr>
          <w:b/>
          <w:color w:val="FF0000"/>
        </w:rPr>
        <w:t xml:space="preserve">: </w:t>
      </w:r>
      <w:r w:rsidR="00196D3A">
        <w:t xml:space="preserve">Yatırım </w:t>
      </w:r>
      <w:proofErr w:type="gramStart"/>
      <w:r w:rsidR="00196D3A">
        <w:t>regülasyonu</w:t>
      </w:r>
      <w:proofErr w:type="gramEnd"/>
      <w:r w:rsidR="00196D3A">
        <w:t>; devletin, firmaların girdi ve teknoloji seçimi gibi değişkenl</w:t>
      </w:r>
      <w:r w:rsidR="00196D3A">
        <w:t>e</w:t>
      </w:r>
      <w:r w:rsidR="00196D3A">
        <w:t xml:space="preserve">re müdahale ederek üretim sürecini </w:t>
      </w:r>
      <w:proofErr w:type="spellStart"/>
      <w:r w:rsidR="00196D3A">
        <w:t>regüle</w:t>
      </w:r>
      <w:proofErr w:type="spellEnd"/>
      <w:r w:rsidR="00196D3A">
        <w:t xml:space="preserve"> etmesidir. Üretim sürecinde ortaya çıkacak bir değişimin t</w:t>
      </w:r>
      <w:r w:rsidR="00196D3A">
        <w:t>ü</w:t>
      </w:r>
      <w:r w:rsidR="00196D3A">
        <w:t>keticinin yapacağı seçimler üzerinde etkileri olması beklenir.</w:t>
      </w:r>
    </w:p>
    <w:p w:rsidR="00B44BA0" w:rsidRPr="005C5382" w:rsidRDefault="00B44BA0" w:rsidP="00D015A8">
      <w:pPr>
        <w:pStyle w:val="ListeParagraf"/>
        <w:numPr>
          <w:ilvl w:val="0"/>
          <w:numId w:val="38"/>
        </w:numPr>
        <w:spacing w:after="0"/>
        <w:rPr>
          <w:b/>
          <w:caps/>
          <w:color w:val="FF0000"/>
          <w14:textOutline w14:w="4495" w14:cap="flat" w14:cmpd="sng" w14:algn="ctr">
            <w14:noFill/>
            <w14:prstDash w14:val="solid"/>
            <w14:round/>
          </w14:textOutline>
        </w:rPr>
      </w:pPr>
      <w:r w:rsidRPr="005C5382">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Regülasyon Kurumları ve Bağımsız İdari Otoriteler</w:t>
      </w:r>
    </w:p>
    <w:p w:rsidR="005C5382" w:rsidRDefault="005C5382" w:rsidP="00D015A8">
      <w:pPr>
        <w:spacing w:after="0"/>
        <w:ind w:left="426"/>
      </w:pPr>
      <w:proofErr w:type="spellStart"/>
      <w:r w:rsidRPr="005C538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Regüle</w:t>
      </w:r>
      <w:proofErr w:type="spellEnd"/>
      <w:r w:rsidRPr="005C538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ediciler</w:t>
      </w:r>
      <w:r>
        <w:t xml:space="preserve"> ya da </w:t>
      </w:r>
      <w:proofErr w:type="gramStart"/>
      <w:r>
        <w:t>regülasyonu</w:t>
      </w:r>
      <w:proofErr w:type="gramEnd"/>
      <w:r>
        <w:t xml:space="preserve"> uygulayanlar; kamu çıkarına uygun hareket eden ve piyasa başarısızlıklarını düzelten, örtük olarak uygun davranış ve motivasyona sahip oldukları varsayılan alanında uzman uygulayıcıla</w:t>
      </w:r>
      <w:r>
        <w:t>r</w:t>
      </w:r>
      <w:r>
        <w:t>dır.</w:t>
      </w:r>
      <w:r w:rsidRPr="005C5382">
        <w:t xml:space="preserve"> </w:t>
      </w:r>
      <w:r>
        <w:t xml:space="preserve">Türkiye’de de hâlen faaliyetini sürdürmekte olan bağımsız idari otorite mevcuttur. Bunların bazıları; </w:t>
      </w:r>
      <w:r w:rsidRPr="005C538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Rekabet Kurumu, Enerji Piyasası Düzenleme Kurumu ve Şeker Kurumu </w:t>
      </w:r>
      <w:r>
        <w:t>gibi kurumlardır.</w:t>
      </w:r>
    </w:p>
    <w:p w:rsidR="001B76C9" w:rsidRDefault="001B76C9" w:rsidP="00D015A8">
      <w:pPr>
        <w:pStyle w:val="ListeParagraf"/>
        <w:numPr>
          <w:ilvl w:val="0"/>
          <w:numId w:val="38"/>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1B76C9">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regülasyon ve tüketici davranışı</w:t>
      </w:r>
    </w:p>
    <w:p w:rsidR="001B76C9" w:rsidRDefault="001B76C9" w:rsidP="00D015A8">
      <w:pPr>
        <w:pStyle w:val="ListeParagraf"/>
        <w:spacing w:after="0"/>
        <w:ind w:left="786"/>
      </w:pPr>
      <w:r>
        <w:t xml:space="preserve">Genel olarak, </w:t>
      </w:r>
      <w:proofErr w:type="gramStart"/>
      <w:r>
        <w:t>regülasyon</w:t>
      </w:r>
      <w:proofErr w:type="gramEnd"/>
      <w:r>
        <w:t xml:space="preserve"> uygulamasının en önemli ve kabul gören gerekçesi </w:t>
      </w:r>
      <w:r w:rsidRPr="001B76C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piyasada var olan başarısızlı</w:t>
      </w:r>
      <w:r w:rsidRPr="001B76C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k</w:t>
      </w:r>
      <w:r w:rsidRPr="001B76C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lardır.</w:t>
      </w:r>
      <w:r>
        <w:t xml:space="preserve"> Piyasa başarısızlıklarının birçok nedeni vardır. Bunlardan en önemlileri </w:t>
      </w:r>
    </w:p>
    <w:p w:rsidR="001B76C9" w:rsidRPr="001B76C9" w:rsidRDefault="001B76C9" w:rsidP="00D015A8">
      <w:pPr>
        <w:pStyle w:val="ListeParagraf"/>
        <w:numPr>
          <w:ilvl w:val="0"/>
          <w:numId w:val="40"/>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Eksik rekabet (</w:t>
      </w:r>
      <w:proofErr w:type="gramStart"/>
      <w:r>
        <w:t>monopol</w:t>
      </w:r>
      <w:proofErr w:type="gramEnd"/>
      <w:r>
        <w:t xml:space="preserve"> veya doğal monopol), </w:t>
      </w:r>
    </w:p>
    <w:p w:rsidR="001B76C9" w:rsidRPr="001B76C9" w:rsidRDefault="001B76C9" w:rsidP="00D015A8">
      <w:pPr>
        <w:pStyle w:val="ListeParagraf"/>
        <w:numPr>
          <w:ilvl w:val="0"/>
          <w:numId w:val="40"/>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 xml:space="preserve">Eksik bilgi, </w:t>
      </w:r>
    </w:p>
    <w:p w:rsidR="001B76C9" w:rsidRPr="001B76C9" w:rsidRDefault="001B76C9" w:rsidP="00D015A8">
      <w:pPr>
        <w:pStyle w:val="ListeParagraf"/>
        <w:numPr>
          <w:ilvl w:val="0"/>
          <w:numId w:val="40"/>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 xml:space="preserve">İstenmeyen piyasa durumları </w:t>
      </w:r>
    </w:p>
    <w:p w:rsidR="001B76C9" w:rsidRPr="00260B29" w:rsidRDefault="001B76C9" w:rsidP="00D015A8">
      <w:pPr>
        <w:pStyle w:val="ListeParagraf"/>
        <w:numPr>
          <w:ilvl w:val="0"/>
          <w:numId w:val="40"/>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Dışsallıklar gibi nedenlerdir</w:t>
      </w:r>
    </w:p>
    <w:p w:rsidR="00260B29" w:rsidRDefault="00260B29" w:rsidP="00D015A8">
      <w:pPr>
        <w:spacing w:after="0"/>
        <w:ind w:left="708"/>
      </w:pPr>
      <w:r w:rsidRPr="00260B2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Politik analiz açısından bakıldığında; </w:t>
      </w:r>
      <w:r>
        <w:t xml:space="preserve">piyasa başarısızlığı </w:t>
      </w:r>
      <w:r w:rsidRPr="00260B2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üretilen çıktı düzeyinin tüketicinin satın almak ist</w:t>
      </w:r>
      <w:r w:rsidRPr="00260B2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e</w:t>
      </w:r>
      <w:r w:rsidRPr="00260B2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diği miktarın altında olması</w:t>
      </w:r>
      <w:r>
        <w:t xml:space="preserve"> veya </w:t>
      </w:r>
      <w:r w:rsidRPr="00260B2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tüketimi zorunlu ürünlerin tüketicilerin satın alabileceğinden daha pahalı olması </w:t>
      </w:r>
      <w:r>
        <w:t xml:space="preserve">durumu olarak ifade edilebilir. Bu durum ise </w:t>
      </w:r>
      <w:proofErr w:type="gramStart"/>
      <w:r>
        <w:t>monopolün</w:t>
      </w:r>
      <w:proofErr w:type="gramEnd"/>
      <w:r w:rsidR="00583C85">
        <w:t xml:space="preserve"> (tekelci) varlığına işaret eder.</w:t>
      </w:r>
    </w:p>
    <w:p w:rsidR="00583C85" w:rsidRDefault="00583C85" w:rsidP="00D015A8">
      <w:pPr>
        <w:spacing w:after="0"/>
        <w:ind w:left="708"/>
      </w:pPr>
      <w:r>
        <w:t xml:space="preserve">Ancak ekonomik etkinlik açısından bazı ürün piyasalarında </w:t>
      </w:r>
      <w:r w:rsidRPr="00583C85">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tek bir firmanın faaliyet göstermesi </w:t>
      </w:r>
      <w:r>
        <w:t xml:space="preserve">gerekebilir. Bu tarz bir durumun varlığında ortaya çıkan </w:t>
      </w:r>
      <w:proofErr w:type="spellStart"/>
      <w:r>
        <w:t>monopolcü</w:t>
      </w:r>
      <w:proofErr w:type="spellEnd"/>
      <w:r>
        <w:t xml:space="preserve"> yapı </w:t>
      </w:r>
      <w:r w:rsidRPr="00583C85">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doğal </w:t>
      </w:r>
      <w:proofErr w:type="gramStart"/>
      <w:r w:rsidRPr="00583C85">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monopol</w:t>
      </w:r>
      <w:proofErr w:type="gramEnd"/>
      <w:r w:rsidRPr="00583C85">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t>olarak adlandırılır.</w:t>
      </w:r>
      <w:r w:rsidR="00E50372">
        <w:t xml:space="preserve"> Örneğin çok sayıda küçük firmanın elektrik dağıtımı yapması, kamusal ulaşım hizmetleri sağlaması ya da telefon veya ka</w:t>
      </w:r>
      <w:r w:rsidR="00E50372">
        <w:t>b</w:t>
      </w:r>
      <w:r w:rsidR="00E50372">
        <w:t xml:space="preserve">lo </w:t>
      </w:r>
      <w:proofErr w:type="spellStart"/>
      <w:r w:rsidR="00E50372">
        <w:t>tv</w:t>
      </w:r>
      <w:proofErr w:type="spellEnd"/>
      <w:r w:rsidR="00E50372">
        <w:t xml:space="preserve"> hizmeti sunması ekonomik etkinlik kavramı ile çelişebilir. Ancak bu alanlarda tek bir firmaya sınırsız egemenlik hakkı verilmesi de arzulanmaz çünkü doğal monopolün de tıpkı </w:t>
      </w:r>
      <w:proofErr w:type="gramStart"/>
      <w:r w:rsidR="00E50372">
        <w:t>monopol</w:t>
      </w:r>
      <w:proofErr w:type="gramEnd"/>
      <w:r w:rsidR="00E50372">
        <w:t xml:space="preserve"> yapıdaki gibi rant elde etmesi toplumsal açıdan uygun değildir. Dolayısıyla doğal </w:t>
      </w:r>
      <w:proofErr w:type="gramStart"/>
      <w:r w:rsidR="00E50372">
        <w:t>monopollerin</w:t>
      </w:r>
      <w:proofErr w:type="gramEnd"/>
      <w:r w:rsidR="00E50372">
        <w:t xml:space="preserve"> bir üst otorite yani </w:t>
      </w:r>
      <w:proofErr w:type="spellStart"/>
      <w:r w:rsidR="00E50372">
        <w:t>regüle</w:t>
      </w:r>
      <w:proofErr w:type="spellEnd"/>
      <w:r w:rsidR="00E50372">
        <w:t xml:space="preserve"> edici bir kurum tarafından </w:t>
      </w:r>
      <w:proofErr w:type="spellStart"/>
      <w:r w:rsidR="00E50372">
        <w:t>regüle</w:t>
      </w:r>
      <w:proofErr w:type="spellEnd"/>
      <w:r w:rsidR="00E50372">
        <w:t xml:space="preserve"> edilmeleri arzulanan ekonomik etkinliği sağlayan ve artıran bir uygulama olarak g</w:t>
      </w:r>
      <w:r w:rsidR="00E50372">
        <w:t>ö</w:t>
      </w:r>
      <w:r w:rsidR="00E50372">
        <w:t>rülmektedir.</w:t>
      </w:r>
    </w:p>
    <w:p w:rsidR="00E50372" w:rsidRDefault="00E50372" w:rsidP="00D015A8">
      <w:pPr>
        <w:pStyle w:val="ListeParagraf"/>
        <w:numPr>
          <w:ilvl w:val="0"/>
          <w:numId w:val="41"/>
        </w:numPr>
        <w:spacing w:after="0"/>
        <w:rPr>
          <w:b/>
          <w:color w:val="FF0000"/>
          <w14:textOutline w14:w="5270" w14:cap="flat" w14:cmpd="sng" w14:algn="ctr">
            <w14:solidFill>
              <w14:schemeClr w14:val="accent1">
                <w14:shade w14:val="88000"/>
                <w14:satMod w14:val="110000"/>
              </w14:schemeClr>
            </w14:solidFill>
            <w14:prstDash w14:val="solid"/>
            <w14:round/>
          </w14:textOutline>
        </w:rPr>
      </w:pPr>
      <w:r w:rsidRPr="00E50372">
        <w:rPr>
          <w:b/>
          <w:color w:val="FF0000"/>
          <w14:textOutline w14:w="5270" w14:cap="flat" w14:cmpd="sng" w14:algn="ctr">
            <w14:solidFill>
              <w14:schemeClr w14:val="accent1">
                <w14:shade w14:val="88000"/>
                <w14:satMod w14:val="110000"/>
              </w14:schemeClr>
            </w14:solidFill>
            <w14:prstDash w14:val="solid"/>
            <w14:round/>
          </w14:textOutline>
        </w:rPr>
        <w:lastRenderedPageBreak/>
        <w:t>Regülasyonların temel amacı piyasada rekabeti artırarak tüketicilerin bu durumdan fayda elde e</w:t>
      </w:r>
      <w:r w:rsidRPr="00E50372">
        <w:rPr>
          <w:b/>
          <w:color w:val="FF0000"/>
          <w14:textOutline w14:w="5270" w14:cap="flat" w14:cmpd="sng" w14:algn="ctr">
            <w14:solidFill>
              <w14:schemeClr w14:val="accent1">
                <w14:shade w14:val="88000"/>
                <w14:satMod w14:val="110000"/>
              </w14:schemeClr>
            </w14:solidFill>
            <w14:prstDash w14:val="solid"/>
            <w14:round/>
          </w14:textOutline>
        </w:rPr>
        <w:t>t</w:t>
      </w:r>
      <w:r w:rsidRPr="00E50372">
        <w:rPr>
          <w:b/>
          <w:color w:val="FF0000"/>
          <w14:textOutline w14:w="5270" w14:cap="flat" w14:cmpd="sng" w14:algn="ctr">
            <w14:solidFill>
              <w14:schemeClr w14:val="accent1">
                <w14:shade w14:val="88000"/>
                <w14:satMod w14:val="110000"/>
              </w14:schemeClr>
            </w14:solidFill>
            <w14:prstDash w14:val="solid"/>
            <w14:round/>
          </w14:textOutline>
        </w:rPr>
        <w:t>melerini sağlamaktır</w:t>
      </w:r>
      <w:r>
        <w:rPr>
          <w:b/>
          <w:color w:val="FF0000"/>
          <w14:textOutline w14:w="5270" w14:cap="flat" w14:cmpd="sng" w14:algn="ctr">
            <w14:solidFill>
              <w14:schemeClr w14:val="accent1">
                <w14:shade w14:val="88000"/>
                <w14:satMod w14:val="110000"/>
              </w14:schemeClr>
            </w14:solidFill>
            <w14:prstDash w14:val="solid"/>
            <w14:round/>
          </w14:textOutline>
        </w:rPr>
        <w:t>.</w:t>
      </w:r>
    </w:p>
    <w:p w:rsidR="005645F6" w:rsidRPr="005645F6" w:rsidRDefault="005645F6" w:rsidP="00D015A8">
      <w:pPr>
        <w:pStyle w:val="ListeParagraf"/>
        <w:numPr>
          <w:ilvl w:val="0"/>
          <w:numId w:val="38"/>
        </w:numPr>
        <w:spacing w:after="0"/>
        <w:rPr>
          <w:b/>
          <w:color w:val="FF0000"/>
          <w14:textOutline w14:w="5270" w14:cap="flat" w14:cmpd="sng" w14:algn="ctr">
            <w14:solidFill>
              <w14:schemeClr w14:val="accent1">
                <w14:shade w14:val="88000"/>
                <w14:satMod w14:val="110000"/>
              </w14:schemeClr>
            </w14:solidFill>
            <w14:prstDash w14:val="solid"/>
            <w14:round/>
          </w14:textOutline>
        </w:rPr>
      </w:pPr>
    </w:p>
    <w:p w:rsidR="00E50372" w:rsidRPr="005645F6" w:rsidRDefault="005645F6" w:rsidP="00D015A8">
      <w:pPr>
        <w:pStyle w:val="ListeParagraf"/>
        <w:numPr>
          <w:ilvl w:val="0"/>
          <w:numId w:val="42"/>
        </w:numPr>
        <w:spacing w:after="0"/>
        <w:rPr>
          <w:b/>
          <w:color w:val="FF0000"/>
          <w14:textOutline w14:w="5270" w14:cap="flat" w14:cmpd="sng" w14:algn="ctr">
            <w14:solidFill>
              <w14:schemeClr w14:val="accent1">
                <w14:shade w14:val="88000"/>
                <w14:satMod w14:val="110000"/>
              </w14:schemeClr>
            </w14:solidFill>
            <w14:prstDash w14:val="solid"/>
            <w14:round/>
          </w14:textOutline>
        </w:rPr>
      </w:pPr>
      <w:r>
        <w:t xml:space="preserve">Regülasyonların uygulamaya konulmasındaki önemli </w:t>
      </w:r>
      <w:r w:rsidRPr="005645F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nedenlerden</w:t>
      </w:r>
      <w:r>
        <w:t xml:space="preserve"> biri de paternalizmdir. </w:t>
      </w:r>
      <w:r w:rsidRPr="005645F6">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Patern</w:t>
      </w:r>
      <w:r w:rsidRPr="005645F6">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a</w:t>
      </w:r>
      <w:r w:rsidRPr="005645F6">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lizm </w:t>
      </w:r>
      <w:r>
        <w:t xml:space="preserve">fikri, </w:t>
      </w:r>
      <w:r w:rsidRPr="005645F6">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devletin vatandaşlarını korumak </w:t>
      </w:r>
      <w:r>
        <w:t xml:space="preserve">ve onlara yardım sağlamak rolünü üstlendiği </w:t>
      </w:r>
      <w:r w:rsidRPr="005645F6">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refah ideol</w:t>
      </w:r>
      <w:r w:rsidRPr="005645F6">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o</w:t>
      </w:r>
      <w:r w:rsidRPr="005645F6">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jisi</w:t>
      </w:r>
      <w:r>
        <w:t>nden meydana gelmektedir.</w:t>
      </w:r>
      <w:r w:rsidRPr="005645F6">
        <w:t xml:space="preserve"> </w:t>
      </w:r>
      <w:r>
        <w:t xml:space="preserve">Paternalizm </w:t>
      </w:r>
      <w:r w:rsidRPr="005645F6">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toplulukçuluk (</w:t>
      </w:r>
      <w:proofErr w:type="spellStart"/>
      <w:r w:rsidRPr="005645F6">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kollektivizm</w:t>
      </w:r>
      <w:proofErr w:type="spellEnd"/>
      <w:r w:rsidRPr="005645F6">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w:t>
      </w:r>
      <w:r>
        <w:t xml:space="preserve">, </w:t>
      </w:r>
      <w:r w:rsidRPr="005645F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yüksek güç mesafesi, beli</w:t>
      </w:r>
      <w:r w:rsidRPr="005645F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w:t>
      </w:r>
      <w:r w:rsidRPr="005645F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sizlikten kaçınma, erillik/</w:t>
      </w:r>
      <w:proofErr w:type="spellStart"/>
      <w:r w:rsidRPr="005645F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dişillik</w:t>
      </w:r>
      <w:proofErr w:type="spellEnd"/>
      <w:r w:rsidRPr="005645F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t>gibi varsayımlarla ilişkilendirmek olanaklıdır. Örneğin motorlu araçla</w:t>
      </w:r>
      <w:r>
        <w:t>r</w:t>
      </w:r>
      <w:r>
        <w:t>da emniyet kemeri takılması talebi ya da devletin otomobil üreticilerine araçlarda bulunması gereken üst düzey güvenlik standartlarını zorlamasıdır.</w:t>
      </w:r>
    </w:p>
    <w:p w:rsidR="005645F6" w:rsidRPr="005645F6" w:rsidRDefault="005645F6" w:rsidP="00D015A8">
      <w:pPr>
        <w:pStyle w:val="ListeParagraf"/>
        <w:numPr>
          <w:ilvl w:val="0"/>
          <w:numId w:val="42"/>
        </w:numPr>
        <w:spacing w:after="0"/>
        <w:rPr>
          <w:b/>
          <w:color w:val="FF0000"/>
          <w14:textOutline w14:w="5270" w14:cap="flat" w14:cmpd="sng" w14:algn="ctr">
            <w14:solidFill>
              <w14:schemeClr w14:val="accent1">
                <w14:shade w14:val="88000"/>
                <w14:satMod w14:val="110000"/>
              </w14:schemeClr>
            </w14:solidFill>
            <w14:prstDash w14:val="solid"/>
            <w14:round/>
          </w14:textOutline>
        </w:rPr>
      </w:pPr>
      <w:r>
        <w:t xml:space="preserve">Tüketicilerin </w:t>
      </w:r>
      <w:r w:rsidRPr="005645F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bilgi düzeyinde olan eksiklikler </w:t>
      </w:r>
      <w:r>
        <w:t xml:space="preserve">de devletin </w:t>
      </w:r>
      <w:proofErr w:type="spellStart"/>
      <w:r>
        <w:t>paternalist</w:t>
      </w:r>
      <w:proofErr w:type="spellEnd"/>
      <w:r>
        <w:t xml:space="preserve"> bir güdü ile </w:t>
      </w:r>
      <w:proofErr w:type="gramStart"/>
      <w:r>
        <w:t>regülasyon</w:t>
      </w:r>
      <w:proofErr w:type="gramEnd"/>
      <w:r>
        <w:t xml:space="preserve"> yapmasının bir </w:t>
      </w:r>
      <w:r w:rsidRPr="005645F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neden</w:t>
      </w:r>
      <w:r>
        <w:t>idir.</w:t>
      </w:r>
      <w:r w:rsidRPr="005645F6">
        <w:t xml:space="preserve"> </w:t>
      </w:r>
      <w:r>
        <w:t>Örneğin sağlık hizmetleri artık birçok özel kurum aracılığıyla bu hizmeti tüketenlere s</w:t>
      </w:r>
      <w:r>
        <w:t>u</w:t>
      </w:r>
      <w:r>
        <w:t xml:space="preserve">nulmaktadır; fakat bu hizmeti satın alan tüketiciler aldıkları hizmetin kalitesi konusunda tam bilgi sahibi değillerdir. Bu bilgi eksikliği durumundan dolayı devlet uygulayacağı bir takım </w:t>
      </w:r>
      <w:proofErr w:type="gramStart"/>
      <w:r>
        <w:t>regülasyonlar</w:t>
      </w:r>
      <w:proofErr w:type="gramEnd"/>
      <w:r>
        <w:t xml:space="preserve"> ile sunulan hizmetin belirli bir kalitede olmasını tüketicilere sağlayabilir.</w:t>
      </w:r>
    </w:p>
    <w:p w:rsidR="005645F6" w:rsidRPr="005645F6" w:rsidRDefault="005645F6" w:rsidP="00D015A8">
      <w:pPr>
        <w:pStyle w:val="ListeParagraf"/>
        <w:numPr>
          <w:ilvl w:val="0"/>
          <w:numId w:val="42"/>
        </w:numPr>
        <w:spacing w:after="0"/>
        <w:rPr>
          <w:b/>
          <w:color w:val="FF0000"/>
          <w14:textOutline w14:w="5270" w14:cap="flat" w14:cmpd="sng" w14:algn="ctr">
            <w14:solidFill>
              <w14:schemeClr w14:val="accent1">
                <w14:shade w14:val="88000"/>
                <w14:satMod w14:val="110000"/>
              </w14:schemeClr>
            </w14:solidFill>
            <w14:prstDash w14:val="solid"/>
            <w14:round/>
          </w14:textOutline>
        </w:rPr>
      </w:pPr>
      <w:r>
        <w:t>Piyasa tamamen kendi hâline bırakıldığında öyle mallar üretilebilir ki bunlar toplumsal gerekçelerle t</w:t>
      </w:r>
      <w:r>
        <w:t>ü</w:t>
      </w:r>
      <w:r>
        <w:t>keticilerin bir kısmı tarafından kabul edilemezdir.</w:t>
      </w:r>
      <w:r w:rsidRPr="005645F6">
        <w:t xml:space="preserve"> </w:t>
      </w:r>
      <w:r>
        <w:t xml:space="preserve">Örneğin, </w:t>
      </w:r>
      <w:r w:rsidRPr="005645F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uyuşturucu</w:t>
      </w:r>
      <w:r>
        <w:t>nun alınıp satıldığı bir piyasanın oluşması toplum tarafından istenmeyebilir. Bu sebeple devletlerin geleneksel anlayışları gözetmesinden ve vatandaşlarını korumak zorunda olmasından dolayı bazı malların üretilmesini, satılmasını ve alınm</w:t>
      </w:r>
      <w:r>
        <w:t>a</w:t>
      </w:r>
      <w:r>
        <w:t xml:space="preserve">sını yasaklar yani ekonomik birimlerin kararlarını kısıtlar. Bir başka deyişle </w:t>
      </w:r>
      <w:proofErr w:type="gramStart"/>
      <w:r>
        <w:t>regülasyon</w:t>
      </w:r>
      <w:proofErr w:type="gramEnd"/>
      <w:r>
        <w:t xml:space="preserve"> uygular.</w:t>
      </w:r>
    </w:p>
    <w:p w:rsidR="005645F6" w:rsidRPr="00E50372" w:rsidRDefault="005645F6" w:rsidP="00D015A8">
      <w:pPr>
        <w:pStyle w:val="ListeParagraf"/>
        <w:numPr>
          <w:ilvl w:val="0"/>
          <w:numId w:val="42"/>
        </w:numPr>
        <w:spacing w:after="0"/>
        <w:rPr>
          <w:b/>
          <w:color w:val="FF0000"/>
          <w14:textOutline w14:w="5270" w14:cap="flat" w14:cmpd="sng" w14:algn="ctr">
            <w14:solidFill>
              <w14:schemeClr w14:val="accent1">
                <w14:shade w14:val="88000"/>
                <w14:satMod w14:val="110000"/>
              </w14:schemeClr>
            </w14:solidFill>
            <w14:prstDash w14:val="solid"/>
            <w14:round/>
          </w14:textOutline>
        </w:rPr>
      </w:pPr>
      <w:r>
        <w:t xml:space="preserve">Bazen de devlet </w:t>
      </w:r>
      <w:r w:rsidRPr="007F47E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ürünün piyasasının oluşmasını engellemez</w:t>
      </w:r>
      <w:r>
        <w:t xml:space="preserve">; fakat tüketicilerin o ürünü kullanmasını özendirici faaliyetleri kontrol altına alır. Örneğin Tütün ve Alkol Piyasası Düzenleme Kurumu, sorumlu olduğu ürün piyasasında faaliyet gösteren firmaların reklam, </w:t>
      </w:r>
      <w:proofErr w:type="gramStart"/>
      <w:r>
        <w:t>promosyon</w:t>
      </w:r>
      <w:proofErr w:type="gramEnd"/>
      <w:r>
        <w:t xml:space="preserve"> ve sponsorluk yapmasını y</w:t>
      </w:r>
      <w:r>
        <w:t>a</w:t>
      </w:r>
      <w:r>
        <w:t xml:space="preserve">saklamıştır. Bu </w:t>
      </w:r>
      <w:proofErr w:type="gramStart"/>
      <w:r>
        <w:t>regülasyonun</w:t>
      </w:r>
      <w:proofErr w:type="gramEnd"/>
      <w:r>
        <w:t xml:space="preserve"> amacı, özellikle genç tüketicileri sağlığa zararlı olduğu bilinen bu ürünleri kullanmalarını engellemektir.</w:t>
      </w:r>
    </w:p>
    <w:p w:rsidR="00E50372" w:rsidRPr="00E50372" w:rsidRDefault="00E50372" w:rsidP="00D015A8">
      <w:pPr>
        <w:spacing w:after="0"/>
        <w:rPr>
          <w:b/>
          <w:color w:val="FF0000"/>
          <w14:textOutline w14:w="5270" w14:cap="flat" w14:cmpd="sng" w14:algn="ctr">
            <w14:solidFill>
              <w14:schemeClr w14:val="accent1">
                <w14:shade w14:val="88000"/>
                <w14:satMod w14:val="110000"/>
              </w14:schemeClr>
            </w14:solidFill>
            <w14:prstDash w14:val="solid"/>
            <w14:round/>
          </w14:textOutline>
        </w:rPr>
      </w:pPr>
    </w:p>
    <w:p w:rsidR="00CA63E4" w:rsidRDefault="00CA63E4"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spacing w:after="0"/>
        <w:jc w:val="right"/>
      </w:pPr>
    </w:p>
    <w:p w:rsidR="00A14D8E" w:rsidRDefault="00A14D8E" w:rsidP="00D015A8">
      <w:pPr>
        <w:pStyle w:val="ListeParagraf"/>
        <w:spacing w:after="0"/>
        <w:ind w:left="786"/>
        <w:jc w:val="right"/>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ÜNİTE -4</w:t>
      </w:r>
      <w:r w:rsidRPr="00A14D8E">
        <w:rPr>
          <w:b/>
          <w:sz w:val="32"/>
          <w:szCs w:val="32"/>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w:t>
      </w:r>
    </w:p>
    <w:p w:rsidR="003E6709" w:rsidRPr="003E6709" w:rsidRDefault="003E6709"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3E6709">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Tüketici Davranışında Bireysel Etkiler</w:t>
      </w:r>
    </w:p>
    <w:p w:rsidR="003E6709" w:rsidRDefault="003E6709" w:rsidP="00D015A8">
      <w:pPr>
        <w:pStyle w:val="ListeParagraf"/>
        <w:spacing w:after="0"/>
      </w:pPr>
      <w:r w:rsidRPr="003E670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İhtiyaç; </w:t>
      </w:r>
      <w:r>
        <w:t xml:space="preserve">herhangi bir şeyin yokluğunu hissetmek ve bu yokluktan rahatsız olup gerilim yaşamaktır. </w:t>
      </w:r>
      <w:r w:rsidRPr="003E6709">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İstek</w:t>
      </w:r>
      <w:r>
        <w:t xml:space="preserve"> ise yokluğunu hissedip gerilim yaşadığımız durumu değiştirme yönündeki tercihimizdir</w:t>
      </w:r>
      <w:r w:rsidR="00E41F22">
        <w:t>.</w:t>
      </w:r>
    </w:p>
    <w:p w:rsidR="00E41F22" w:rsidRPr="00E41F22" w:rsidRDefault="00E41F22"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E41F22">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Motivasyon</w:t>
      </w:r>
      <w:r>
        <w:t xml:space="preserve"> bireyi belirli bir hareketi yapmaya yönlendiren, onu harekete geçiren güçtür. Motivasyon ka</w:t>
      </w:r>
      <w:r>
        <w:t>v</w:t>
      </w:r>
      <w:r>
        <w:t xml:space="preserve">ramı yerine </w:t>
      </w:r>
      <w:r w:rsidRPr="00E41F2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güdüleme</w:t>
      </w:r>
      <w:r>
        <w:t xml:space="preserve"> kavramının kullanıldığı da olur.</w:t>
      </w:r>
    </w:p>
    <w:p w:rsidR="00E41F22" w:rsidRPr="00E41F22" w:rsidRDefault="00E41F22" w:rsidP="00D015A8">
      <w:pPr>
        <w:pStyle w:val="ListeParagraf"/>
        <w:numPr>
          <w:ilvl w:val="0"/>
          <w:numId w:val="44"/>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E41F2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İçsel </w:t>
      </w:r>
      <w:proofErr w:type="gramStart"/>
      <w:r w:rsidRPr="00E41F2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motivasyon</w:t>
      </w:r>
      <w:proofErr w:type="gramEnd"/>
      <w:r>
        <w:t>, bireyin kendi iç süreçleriyle ihtiyacını hissetmesi ve o ihtiyacı gidermek için harek</w:t>
      </w:r>
      <w:r>
        <w:t>e</w:t>
      </w:r>
      <w:r>
        <w:t xml:space="preserve">te geçmesidir. </w:t>
      </w:r>
    </w:p>
    <w:p w:rsidR="00E41F22" w:rsidRPr="00E41F22" w:rsidRDefault="00E41F22" w:rsidP="00D015A8">
      <w:pPr>
        <w:pStyle w:val="ListeParagraf"/>
        <w:numPr>
          <w:ilvl w:val="0"/>
          <w:numId w:val="44"/>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E41F2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lastRenderedPageBreak/>
        <w:t xml:space="preserve">Dışsal </w:t>
      </w:r>
      <w:proofErr w:type="gramStart"/>
      <w:r w:rsidRPr="00E41F2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motivasyon</w:t>
      </w:r>
      <w:proofErr w:type="gramEnd"/>
      <w:r w:rsidRPr="00E41F2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t>ise çevreden gelen çekici bir uyaranın varlığının bireyi eyleme, davranışa yönle</w:t>
      </w:r>
      <w:r>
        <w:t>n</w:t>
      </w:r>
      <w:r>
        <w:t>dirmesidir.</w:t>
      </w:r>
    </w:p>
    <w:p w:rsidR="009C7342" w:rsidRPr="009C7342" w:rsidRDefault="00E41F22" w:rsidP="00D015A8">
      <w:pPr>
        <w:pStyle w:val="ListeParagraf"/>
        <w:numPr>
          <w:ilvl w:val="0"/>
          <w:numId w:val="41"/>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 xml:space="preserve">Tatile gitmek isteyen bir bireyin, yeni kültürler tanımak, yeni yerler görmek, hiç yapmadığı şeyleri, örneğin paraşütle atlamak, yapmak istemesi onu iç </w:t>
      </w:r>
      <w:proofErr w:type="gramStart"/>
      <w:r>
        <w:t>motivasyon</w:t>
      </w:r>
      <w:proofErr w:type="gramEnd"/>
      <w:r>
        <w:t xml:space="preserve"> ile tatile çıkmaya yöneltirken, arkadaş grubunun “çok eğleneceğiz” diyerek yaptığı tatil seçimi dışsal mot</w:t>
      </w:r>
      <w:r w:rsidR="009C7342">
        <w:t>ivasyon örneği olabilir</w:t>
      </w:r>
    </w:p>
    <w:p w:rsidR="009C7342" w:rsidRPr="009C7342" w:rsidRDefault="009C7342"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roofErr w:type="spellStart"/>
      <w:r w:rsidRPr="009C734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McGuire</w:t>
      </w:r>
      <w:proofErr w:type="spellEnd"/>
      <w:r w:rsidRPr="009C734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de </w:t>
      </w:r>
      <w:proofErr w:type="gramStart"/>
      <w:r w:rsidRPr="009C734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motivasyonun</w:t>
      </w:r>
      <w:proofErr w:type="gramEnd"/>
      <w:r w:rsidRPr="009C734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dört temel kaynaktan beslendiğini söyler</w:t>
      </w:r>
      <w:r>
        <w:t xml:space="preserve">. </w:t>
      </w:r>
      <w:proofErr w:type="spellStart"/>
      <w:r>
        <w:t>McGuire</w:t>
      </w:r>
      <w:proofErr w:type="spellEnd"/>
      <w:r>
        <w:t>, öncelikle iki soruyu kullan</w:t>
      </w:r>
      <w:r>
        <w:t>a</w:t>
      </w:r>
      <w:r>
        <w:t xml:space="preserve">rak bireyi harekete geçiren gücü dört türe ayırır. Bu sorular </w:t>
      </w:r>
    </w:p>
    <w:p w:rsidR="009C7342" w:rsidRDefault="009C7342" w:rsidP="00D015A8">
      <w:pPr>
        <w:pStyle w:val="ListeParagraf"/>
        <w:spacing w:after="0"/>
      </w:pPr>
      <w:r>
        <w:t>• Motivasyon bilişsel midir? Duygusal mıdır? Yani bireyi harekete geçiren güç akla mı dayanır, duyguya mı?</w:t>
      </w:r>
    </w:p>
    <w:p w:rsidR="009C7342" w:rsidRPr="009C7342" w:rsidRDefault="009C7342" w:rsidP="00D015A8">
      <w:pPr>
        <w:pStyle w:val="ListeParagraf"/>
        <w:numPr>
          <w:ilvl w:val="0"/>
          <w:numId w:val="45"/>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 xml:space="preserve">Bireyi harekete geçiren, belirli bir eyleme yönelten güç </w:t>
      </w:r>
      <w:r w:rsidRPr="009C734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akla dayalı ise zihinsel </w:t>
      </w:r>
      <w:proofErr w:type="gramStart"/>
      <w:r w:rsidRPr="009C734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motivasyon</w:t>
      </w:r>
      <w:proofErr w:type="gramEnd"/>
      <w:r>
        <w:t xml:space="preserve"> “Hem yumuşak hem hesaplı” sloganı),  </w:t>
      </w:r>
      <w:r w:rsidRPr="009C734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duyguya dayalıysa duygusal motivasyon</w:t>
      </w:r>
      <w:r>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Pr="009C7342">
        <w:rPr>
          <w14:textOutline w14:w="5270" w14:cap="flat" w14:cmpd="sng" w14:algn="ctr">
            <w14:noFill/>
            <w14:prstDash w14:val="solid"/>
            <w14:round/>
          </w14:textOutline>
        </w:rPr>
        <w:t>(</w:t>
      </w:r>
      <w:r>
        <w:t>“Aşkımla erir misin?” sloganı )</w:t>
      </w:r>
      <w:r>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Pr="009C7342">
        <w:rPr>
          <w14:textOutline w14:w="5270" w14:cap="flat" w14:cmpd="sng" w14:algn="ctr">
            <w14:noFill/>
            <w14:prstDash w14:val="solid"/>
            <w14:round/>
          </w14:textOutline>
        </w:rPr>
        <w:t>adını alır.</w:t>
      </w:r>
    </w:p>
    <w:p w:rsidR="009C7342" w:rsidRDefault="009C7342" w:rsidP="00D015A8">
      <w:pPr>
        <w:pStyle w:val="ListeParagraf"/>
        <w:spacing w:after="0"/>
      </w:pPr>
      <w:r>
        <w:t>• Motivasyon statüyü koruma amacında mıdır yoksa bireyi geliştirip büyütecek bir şey midir?</w:t>
      </w:r>
      <w:r w:rsidRPr="009C7342">
        <w:t xml:space="preserve"> </w:t>
      </w:r>
      <w:r>
        <w:t>Eğer statü k</w:t>
      </w:r>
      <w:r>
        <w:t>o</w:t>
      </w:r>
      <w:r>
        <w:t xml:space="preserve">ruma amaçlıysa </w:t>
      </w:r>
      <w:r w:rsidRPr="009C734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korumacı </w:t>
      </w:r>
      <w:proofErr w:type="gramStart"/>
      <w:r w:rsidRPr="009C734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motivasyon</w:t>
      </w:r>
      <w:proofErr w:type="gramEnd"/>
      <w:r w:rsidRPr="009C7342">
        <w:rPr>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Pr="009C7342">
        <w:rPr>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9C7342">
        <w:t>“</w:t>
      </w:r>
      <w:r>
        <w:t xml:space="preserve">Bir gömlek üstün” sloganı), gelişim amaçlıysa </w:t>
      </w:r>
      <w:r w:rsidRPr="009C7342">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gelişimsel motivasyon</w:t>
      </w:r>
      <w:r>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Pr>
          <w14:textOutline w14:w="5270" w14:cap="flat" w14:cmpd="sng" w14:algn="ctr">
            <w14:noFill/>
            <w14:prstDash w14:val="solid"/>
            <w14:round/>
          </w14:textOutline>
        </w:rPr>
        <w:t>(</w:t>
      </w:r>
      <w:r>
        <w:t>“</w:t>
      </w:r>
      <w:proofErr w:type="spellStart"/>
      <w:r>
        <w:t>Just</w:t>
      </w:r>
      <w:proofErr w:type="spellEnd"/>
      <w:r>
        <w:t xml:space="preserve"> do it” sloganı)</w:t>
      </w:r>
    </w:p>
    <w:p w:rsidR="007A21A1" w:rsidRPr="007A21A1" w:rsidRDefault="007A21A1" w:rsidP="00D015A8">
      <w:pPr>
        <w:pStyle w:val="ListeParagraf"/>
        <w:numPr>
          <w:ilvl w:val="0"/>
          <w:numId w:val="43"/>
        </w:numPr>
        <w:spacing w:after="0"/>
        <w:rPr>
          <w14:textOutline w14:w="5270" w14:cap="flat" w14:cmpd="sng" w14:algn="ctr">
            <w14:noFill/>
            <w14:prstDash w14:val="solid"/>
            <w14:round/>
          </w14:textOutline>
        </w:rPr>
      </w:pPr>
      <w:r w:rsidRPr="007A21A1">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Duygu, </w:t>
      </w:r>
      <w:r>
        <w:t>davranışlarımızı etkileyen güçlü ve kısmen de kontrol edilemeyen hislerimizdir.</w:t>
      </w:r>
    </w:p>
    <w:p w:rsidR="007A21A1" w:rsidRPr="007A21A1" w:rsidRDefault="007A21A1" w:rsidP="00D015A8">
      <w:pPr>
        <w:pStyle w:val="ListeParagraf"/>
        <w:numPr>
          <w:ilvl w:val="0"/>
          <w:numId w:val="46"/>
        </w:numPr>
        <w:spacing w:after="0"/>
        <w:rPr>
          <w14:textOutline w14:w="5270" w14:cap="flat" w14:cmpd="sng" w14:algn="ctr">
            <w14:noFill/>
            <w14:prstDash w14:val="solid"/>
            <w14:round/>
          </w14:textOutline>
        </w:rPr>
      </w:pPr>
      <w:r w:rsidRPr="007A21A1">
        <w:rPr>
          <w:b/>
          <w:color w:val="FF0000"/>
        </w:rPr>
        <w:t>İçsel süreçlerle duygulanma</w:t>
      </w:r>
      <w:r>
        <w:t>ya en güzel örnek anıları hatırlayıp duygulanmak olabilir.</w:t>
      </w:r>
    </w:p>
    <w:p w:rsidR="007A21A1" w:rsidRPr="00FC007D" w:rsidRDefault="007A21A1" w:rsidP="00D015A8">
      <w:pPr>
        <w:pStyle w:val="ListeParagraf"/>
        <w:numPr>
          <w:ilvl w:val="0"/>
          <w:numId w:val="46"/>
        </w:numPr>
        <w:spacing w:after="0"/>
        <w:rPr>
          <w14:textOutline w14:w="5270" w14:cap="flat" w14:cmpd="sng" w14:algn="ctr">
            <w14:noFill/>
            <w14:prstDash w14:val="solid"/>
            <w14:round/>
          </w14:textOutline>
        </w:rPr>
      </w:pPr>
      <w:r w:rsidRPr="007A21A1">
        <w:rPr>
          <w:b/>
          <w:color w:val="FF0000"/>
        </w:rPr>
        <w:t>Dışsal etkilerle tetiklenen duygular</w:t>
      </w:r>
      <w:r w:rsidRPr="007A21A1">
        <w:rPr>
          <w:color w:val="FF0000"/>
        </w:rPr>
        <w:t xml:space="preserve"> </w:t>
      </w:r>
      <w:r>
        <w:t>ise ilgisiz garson, bozuk çıkan konserve, doğum gününde verilen sürpriz hediye, kasada yapılan indirim olabilir.</w:t>
      </w:r>
    </w:p>
    <w:p w:rsidR="00FC007D" w:rsidRPr="00FC007D" w:rsidRDefault="00FC007D" w:rsidP="00D015A8">
      <w:pPr>
        <w:pStyle w:val="ListeParagraf"/>
        <w:numPr>
          <w:ilvl w:val="0"/>
          <w:numId w:val="43"/>
        </w:numPr>
        <w:spacing w:after="0"/>
        <w:rPr>
          <w14:textOutline w14:w="5270" w14:cap="flat" w14:cmpd="sng" w14:algn="ctr">
            <w14:noFill/>
            <w14:prstDash w14:val="solid"/>
            <w14:round/>
          </w14:textOutline>
        </w:rPr>
      </w:pPr>
      <w:r w:rsidRPr="00FC007D">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İlgilenim, </w:t>
      </w:r>
      <w:r>
        <w:t>bir uyaran (nesne, marka, işletme, olay, eylem vb.) için hissedilen kişisel önem duygusu ve ilgi düzeyidir.</w:t>
      </w:r>
    </w:p>
    <w:p w:rsidR="00FC007D" w:rsidRPr="00FC007D" w:rsidRDefault="00FC007D" w:rsidP="00D015A8">
      <w:pPr>
        <w:pStyle w:val="ListeParagraf"/>
        <w:numPr>
          <w:ilvl w:val="0"/>
          <w:numId w:val="47"/>
        </w:numPr>
        <w:spacing w:after="0"/>
        <w:rPr>
          <w14:textOutline w14:w="5270" w14:cap="flat" w14:cmpd="sng" w14:algn="ctr">
            <w14:noFill/>
            <w14:prstDash w14:val="solid"/>
            <w14:round/>
          </w14:textOutline>
        </w:rPr>
      </w:pPr>
      <w:proofErr w:type="spellStart"/>
      <w:r>
        <w:t>Judith</w:t>
      </w:r>
      <w:proofErr w:type="spellEnd"/>
      <w:r>
        <w:t xml:space="preserve"> L. </w:t>
      </w:r>
      <w:proofErr w:type="spellStart"/>
      <w:r>
        <w:t>Zaickowsky’a</w:t>
      </w:r>
      <w:proofErr w:type="spellEnd"/>
      <w:r>
        <w:t xml:space="preserve"> göre birey ihtiyaçlarına, değerlerine ve genelde ilgilendiği şeylere dayanarak bir nesneye, duruma, ürüne, markaya özel ilgi duyar. Bu durumda </w:t>
      </w:r>
      <w:proofErr w:type="spellStart"/>
      <w:r>
        <w:t>ilgilenim</w:t>
      </w:r>
      <w:proofErr w:type="spellEnd"/>
      <w:r>
        <w:t xml:space="preserve"> kavramında: </w:t>
      </w:r>
    </w:p>
    <w:p w:rsidR="00FC007D" w:rsidRPr="00FC007D" w:rsidRDefault="00FC007D" w:rsidP="00D015A8">
      <w:pPr>
        <w:spacing w:after="0"/>
        <w:ind w:left="1080"/>
        <w:rPr>
          <w:color w:val="FF0000"/>
        </w:rPr>
      </w:pPr>
      <w:r w:rsidRPr="00FC007D">
        <w:rPr>
          <w:color w:val="FF0000"/>
        </w:rPr>
        <w:t>1. Kişinin özel</w:t>
      </w:r>
      <w:r>
        <w:rPr>
          <w:color w:val="FF0000"/>
        </w:rPr>
        <w:t xml:space="preserve">likleri: </w:t>
      </w:r>
      <w:proofErr w:type="spellStart"/>
      <w:r>
        <w:t>İlgilenimin</w:t>
      </w:r>
      <w:proofErr w:type="spellEnd"/>
      <w:r>
        <w:t xml:space="preserve"> başladığı nokta kişidir. Tuttuğunuz takım ile ilgili her haberi okumak, oy verdiğiniz lideri takip etmek kişiden kaynaklanan </w:t>
      </w:r>
      <w:proofErr w:type="spellStart"/>
      <w:r>
        <w:t>ilgilenim</w:t>
      </w:r>
      <w:proofErr w:type="spellEnd"/>
      <w:r>
        <w:t xml:space="preserve"> örnekleri olabilir</w:t>
      </w:r>
    </w:p>
    <w:p w:rsidR="00FC007D" w:rsidRPr="00FC007D" w:rsidRDefault="00FC007D" w:rsidP="00D015A8">
      <w:pPr>
        <w:spacing w:after="0"/>
        <w:ind w:left="1080"/>
        <w:rPr>
          <w:color w:val="FF0000"/>
        </w:rPr>
      </w:pPr>
      <w:r w:rsidRPr="00FC007D">
        <w:rPr>
          <w:color w:val="FF0000"/>
        </w:rPr>
        <w:t>2. Uya</w:t>
      </w:r>
      <w:r>
        <w:rPr>
          <w:color w:val="FF0000"/>
        </w:rPr>
        <w:t xml:space="preserve">ranın özellikleri: </w:t>
      </w:r>
      <w:r>
        <w:t>Tüketici davranışları açısından ürünün, satın alma ortamının ve reklamın uyaran görevinde olduğu söylenilebilir. Örneğin, bazılarımız için koku çok önemlidir, bu nedenle ortamdaki k</w:t>
      </w:r>
      <w:r>
        <w:t>o</w:t>
      </w:r>
      <w:r>
        <w:t xml:space="preserve">kuya </w:t>
      </w:r>
      <w:proofErr w:type="spellStart"/>
      <w:r>
        <w:t>ilgilenimi</w:t>
      </w:r>
      <w:proofErr w:type="spellEnd"/>
      <w:r>
        <w:t xml:space="preserve"> yüksek olabilir</w:t>
      </w:r>
    </w:p>
    <w:p w:rsidR="00FC007D" w:rsidRDefault="00FC007D" w:rsidP="00D015A8">
      <w:pPr>
        <w:spacing w:after="0"/>
        <w:ind w:left="1080"/>
      </w:pPr>
      <w:r w:rsidRPr="00FC007D">
        <w:rPr>
          <w:color w:val="FF0000"/>
        </w:rPr>
        <w:t>3. İçinde bulunulan durumun özellikleri</w:t>
      </w:r>
      <w:r>
        <w:t xml:space="preserve">: Moda olan her giysinin önceleri </w:t>
      </w:r>
      <w:proofErr w:type="spellStart"/>
      <w:r>
        <w:t>ilgilenimi</w:t>
      </w:r>
      <w:proofErr w:type="spellEnd"/>
      <w:r>
        <w:t xml:space="preserve"> yüksek iken, zaman içinde </w:t>
      </w:r>
      <w:proofErr w:type="spellStart"/>
      <w:r>
        <w:t>ilgilenim</w:t>
      </w:r>
      <w:proofErr w:type="spellEnd"/>
      <w:r>
        <w:t xml:space="preserve"> düzeyi azalmaktadır. Ya da birey evlilik öncesinde mobilyalara, bebek sahibi olmadan ö</w:t>
      </w:r>
      <w:r>
        <w:t>n</w:t>
      </w:r>
      <w:r>
        <w:t>ce de hastanelere özel ilgi duyabilir, ancak evlendikten, bebeği doğduktan sonra ilgisi sönebilir.</w:t>
      </w:r>
    </w:p>
    <w:p w:rsidR="00A61313" w:rsidRDefault="00A61313" w:rsidP="00D015A8">
      <w:pPr>
        <w:pStyle w:val="ListeParagraf"/>
        <w:numPr>
          <w:ilvl w:val="0"/>
          <w:numId w:val="43"/>
        </w:numPr>
        <w:spacing w:after="0"/>
      </w:pPr>
      <w:r w:rsidRPr="00A61313">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Bellek; </w:t>
      </w:r>
      <w:r>
        <w:t>zaman içinde ve bilinçli olarak ya da bilinçsizce öğrenilen şeylerin kodlanarak bir anlam verilmesi ve zaman zaman hatırlanıp geri çağrılmak üzere kayıt edilmesidir. Bu tanımda öne çıkan dört unsur şunlardır;</w:t>
      </w:r>
    </w:p>
    <w:p w:rsidR="00A61313" w:rsidRDefault="00A61313" w:rsidP="00D015A8">
      <w:pPr>
        <w:pStyle w:val="ListeParagraf"/>
        <w:spacing w:after="0"/>
      </w:pPr>
      <w:r>
        <w:t xml:space="preserve">• </w:t>
      </w:r>
      <w:r w:rsidRPr="00A61313">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Öğrenme: </w:t>
      </w:r>
      <w:r>
        <w:t>Belleğe daha önce kayıt edilmiş olan bilginin ya da davranışın içeriğini ya da zihinsel örgütlenm</w:t>
      </w:r>
      <w:r>
        <w:t>e</w:t>
      </w:r>
      <w:r>
        <w:t xml:space="preserve">sini değiştirecek ve bilgiyi işleme sonucu kazanılan şeydir. </w:t>
      </w:r>
    </w:p>
    <w:p w:rsidR="00A61313" w:rsidRDefault="00A61313" w:rsidP="00D015A8">
      <w:pPr>
        <w:pStyle w:val="ListeParagraf"/>
        <w:spacing w:after="0"/>
      </w:pPr>
      <w:r>
        <w:t xml:space="preserve">• </w:t>
      </w:r>
      <w:r w:rsidRPr="00A61313">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Kodlama: </w:t>
      </w:r>
      <w:r>
        <w:t xml:space="preserve">Alınan bilginin kayıt edilmesi, öncekilerle uyumlaştırılması ve birleştirilmesi sürecidir. </w:t>
      </w:r>
    </w:p>
    <w:p w:rsidR="00A61313" w:rsidRDefault="00A61313" w:rsidP="00D015A8">
      <w:pPr>
        <w:pStyle w:val="ListeParagraf"/>
        <w:spacing w:after="0"/>
      </w:pPr>
      <w:r>
        <w:t xml:space="preserve">• </w:t>
      </w:r>
      <w:r w:rsidRPr="00A61313">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Depolama: </w:t>
      </w:r>
      <w:r>
        <w:t>Kodlanan bilgilerin zihinde uygun yerlere saklanılması (kısa süreli ya da uzun süreli bellek) sür</w:t>
      </w:r>
      <w:r>
        <w:t>e</w:t>
      </w:r>
      <w:r>
        <w:t xml:space="preserve">cidir. </w:t>
      </w:r>
    </w:p>
    <w:p w:rsidR="00A61313" w:rsidRDefault="00A61313" w:rsidP="00D015A8">
      <w:pPr>
        <w:pStyle w:val="ListeParagraf"/>
        <w:spacing w:after="0"/>
      </w:pPr>
      <w:r>
        <w:t xml:space="preserve">• </w:t>
      </w:r>
      <w:r w:rsidRPr="00A61313">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Hatırlama: </w:t>
      </w:r>
      <w:r>
        <w:t>Gerekli olduğunda, ihtiyaç duyulduğunda, bir ipucu ile karşılaşılması hâlinde daha önceden kayıt edilen bilginin geri çağrılmasıdır.</w:t>
      </w:r>
    </w:p>
    <w:p w:rsidR="00A61313" w:rsidRDefault="00A61313" w:rsidP="00D015A8">
      <w:pPr>
        <w:pStyle w:val="ListeParagraf"/>
        <w:spacing w:after="0"/>
      </w:pPr>
    </w:p>
    <w:p w:rsidR="00A61313" w:rsidRDefault="00A61313" w:rsidP="00D015A8">
      <w:pPr>
        <w:pStyle w:val="ListeParagraf"/>
        <w:numPr>
          <w:ilvl w:val="0"/>
          <w:numId w:val="43"/>
        </w:numPr>
        <w:spacing w:after="0"/>
      </w:pPr>
      <w:r w:rsidRPr="00A61313">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ÖĞRENME TEORİLERİ</w:t>
      </w:r>
      <w:r>
        <w:t xml:space="preserve"> </w:t>
      </w:r>
    </w:p>
    <w:p w:rsidR="00A61313" w:rsidRPr="00C969E9" w:rsidRDefault="00A61313" w:rsidP="00D015A8">
      <w:pPr>
        <w:pStyle w:val="ListeParagraf"/>
        <w:numPr>
          <w:ilvl w:val="0"/>
          <w:numId w:val="45"/>
        </w:numPr>
        <w:spacing w:after="0"/>
        <w:rPr>
          <w:b/>
          <w:color w:val="FF0000"/>
        </w:rPr>
      </w:pPr>
      <w:r w:rsidRPr="00A61313">
        <w:rPr>
          <w:b/>
          <w:color w:val="FF0000"/>
        </w:rPr>
        <w:t>Davranışsal Öğrenme Teorileri</w:t>
      </w:r>
      <w:r w:rsidR="00BF2556">
        <w:rPr>
          <w:b/>
          <w:color w:val="FF0000"/>
        </w:rPr>
        <w:t xml:space="preserve">: </w:t>
      </w:r>
      <w:r w:rsidR="00BF2556">
        <w:t xml:space="preserve">Örneğin bir markanın müziğini duyduğumuzda vereceğimiz tepki, hem daha önceden öğrendiklerimize bağlıdır hem de bu öğrenmeyi ilişkilendirdiğimiz diğer şeylere. </w:t>
      </w:r>
      <w:r w:rsidR="00BF2556" w:rsidRPr="0014339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“Bir bilmecem var çocuklar” </w:t>
      </w:r>
      <w:r w:rsidR="00BF2556">
        <w:t xml:space="preserve">diye başlansa; bildiğimiz bu markanın cıngılının söylenmeye devam edileceğini düşünüyorum. Diğer ilginç örnekler de şunlar olabilir: Bir zamanlar </w:t>
      </w:r>
      <w:r w:rsidR="00BF2556" w:rsidRPr="0014339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sevgililer gününde hediye </w:t>
      </w:r>
      <w:r w:rsidR="00BF2556">
        <w:t>almak çok anlamlı değildi ancak g</w:t>
      </w:r>
      <w:r w:rsidR="00BF2556">
        <w:t>ü</w:t>
      </w:r>
      <w:r w:rsidR="00BF2556">
        <w:t xml:space="preserve">nümüzde bu gün büyük ekonomi yaratıyor. Çünkü bu günü şu ya da bu şekilde öğrendik ve belleğimize gerekli kodları ile kayıt ettik. </w:t>
      </w:r>
      <w:r w:rsidR="00BF2556" w:rsidRPr="0014339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Baklavanın yanına dondurma ikramı</w:t>
      </w:r>
      <w:r w:rsidR="00BF2556">
        <w:t xml:space="preserve"> da ilginçtir. Geçmişte eşleştirmediğimiz bu tatlı ik</w:t>
      </w:r>
      <w:r w:rsidR="00BF2556">
        <w:t>i</w:t>
      </w:r>
      <w:r w:rsidR="00BF2556">
        <w:t xml:space="preserve">lisini artık bir arada düşünmekteyiz. Bu tür öğrenmelere </w:t>
      </w:r>
      <w:r w:rsidR="00BF2556" w:rsidRPr="00BF2556">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Klasik Koşullanma yolu ile öğrenme </w:t>
      </w:r>
      <w:r w:rsidR="00BF2556">
        <w:t>diyoruz.</w:t>
      </w:r>
    </w:p>
    <w:p w:rsidR="00C969E9" w:rsidRPr="00314248" w:rsidRDefault="00C969E9" w:rsidP="00D015A8">
      <w:pPr>
        <w:spacing w:after="0"/>
        <w:ind w:left="644"/>
        <w:rPr>
          <w:b/>
          <w:color w:val="FF0000"/>
        </w:rPr>
      </w:pPr>
      <w:r>
        <w:lastRenderedPageBreak/>
        <w:t xml:space="preserve">Davranışsal öğrenmenin bir başka şekli davranışlarımızın </w:t>
      </w:r>
      <w:r w:rsidRPr="00314248">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ödüllenmesi ya da cezalandırılması </w:t>
      </w:r>
      <w:r>
        <w:t>sonucu kayıt a</w:t>
      </w:r>
      <w:r>
        <w:t>l</w:t>
      </w:r>
      <w:r>
        <w:t xml:space="preserve">tına aldığımız bilgilerdir. Geçmişte aldığımız gömleğin iltifat alması bizi yine o markaya yöneltir mesela. Bu tür öğrenmeye ise </w:t>
      </w:r>
      <w:r w:rsidRPr="00314248">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Edimsel Koşullanma </w:t>
      </w:r>
      <w:r>
        <w:t>diyoruz.</w:t>
      </w:r>
    </w:p>
    <w:p w:rsidR="00A61313" w:rsidRPr="0066108A" w:rsidRDefault="00A61313" w:rsidP="00D015A8">
      <w:pPr>
        <w:pStyle w:val="ListeParagraf"/>
        <w:numPr>
          <w:ilvl w:val="0"/>
          <w:numId w:val="45"/>
        </w:numPr>
        <w:spacing w:after="0"/>
        <w:rPr>
          <w:b/>
          <w:color w:val="FF0000"/>
        </w:rPr>
      </w:pPr>
      <w:r w:rsidRPr="00A61313">
        <w:rPr>
          <w:b/>
          <w:color w:val="FF0000"/>
        </w:rPr>
        <w:t>Bilişsel Öğrenme Teorileri</w:t>
      </w:r>
      <w:r w:rsidR="0066108A">
        <w:rPr>
          <w:b/>
          <w:color w:val="FF0000"/>
        </w:rPr>
        <w:t xml:space="preserve">: </w:t>
      </w:r>
      <w:r w:rsidR="0066108A">
        <w:t>Bu öğrenme şeklinde birey isteği ve iradesi ile bilgiyi ele geçirmeye çalışır. (Örn</w:t>
      </w:r>
      <w:r w:rsidR="0066108A">
        <w:t>e</w:t>
      </w:r>
      <w:r w:rsidR="0066108A">
        <w:t>ğin, leke çıkaran deterjanın nasıl doğru kullanılacağını bilirse, eğer kireç çözücü kullanmaz ise makinesinin r</w:t>
      </w:r>
      <w:r w:rsidR="0066108A">
        <w:t>e</w:t>
      </w:r>
      <w:r w:rsidR="0066108A">
        <w:t>zistansının ne hâle geleceğini bilirse o marka ile etkileşimi daha canlı olur çünkü sorun çözme bağlamındaki kayıtları güncellenmiştir.)</w:t>
      </w:r>
    </w:p>
    <w:p w:rsidR="0066108A" w:rsidRPr="00314248" w:rsidRDefault="0066108A" w:rsidP="00D015A8">
      <w:pPr>
        <w:spacing w:after="0"/>
        <w:ind w:left="644"/>
        <w:rPr>
          <w:b/>
          <w:color w:val="FF0000"/>
        </w:rPr>
      </w:pPr>
      <w:r>
        <w:t xml:space="preserve">Ancak bilişsel öğrenmenin her zaman tüketicinin büyük istekle peşinde koştuğu öğrenmelerde yaşanmadığını da söylemek gerekir. Tüketici hiç aklında yokken, çok büyük istek duymuyorken bile öğrenebilmektedir. Bu tür öğrenmeye </w:t>
      </w:r>
      <w:r w:rsidRPr="0031424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pasif öğrenme </w:t>
      </w:r>
      <w:r>
        <w:t>deniliyor. Dergi okurken aslında ilginizi çok çekmeyen bir ürünü görüp öğrenebili</w:t>
      </w:r>
      <w:r>
        <w:t>r</w:t>
      </w:r>
      <w:r>
        <w:t>siniz ya da döviz kurlarına ilgi duymasanız bile TV seyrederken doların düştüğünü öğrenebilirsiniz.</w:t>
      </w:r>
    </w:p>
    <w:p w:rsidR="00314248" w:rsidRPr="00C26CB7" w:rsidRDefault="00A61313" w:rsidP="00D015A8">
      <w:pPr>
        <w:pStyle w:val="ListeParagraf"/>
        <w:numPr>
          <w:ilvl w:val="0"/>
          <w:numId w:val="45"/>
        </w:numPr>
        <w:spacing w:after="0"/>
        <w:rPr>
          <w:b/>
          <w:color w:val="FF0000"/>
        </w:rPr>
      </w:pPr>
      <w:r w:rsidRPr="00A61313">
        <w:rPr>
          <w:b/>
          <w:color w:val="FF0000"/>
        </w:rPr>
        <w:t>Gözlem Yoluyla Öğrenme-Sosyal Öğrenme</w:t>
      </w:r>
      <w:r w:rsidR="0066108A">
        <w:rPr>
          <w:b/>
          <w:color w:val="FF0000"/>
        </w:rPr>
        <w:t xml:space="preserve">: </w:t>
      </w:r>
      <w:r w:rsidR="0066108A" w:rsidRPr="0066108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Model alma</w:t>
      </w:r>
      <w:r w:rsidR="0066108A">
        <w:t xml:space="preserve"> yoluyla öğrenme ya da </w:t>
      </w:r>
      <w:r w:rsidR="0066108A" w:rsidRPr="0066108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sosyal öğrenme </w:t>
      </w:r>
      <w:r w:rsidR="0066108A">
        <w:t>denildiği de olur. Ünlüler, izlenilen diziler, sosyal medya bu bağlamda çok ciddi bilgi kaynağıdır ve öğrenme yoluyla kalıcı davranış değişiklikleri yaratabilmektedir.</w:t>
      </w:r>
    </w:p>
    <w:p w:rsidR="00C26CB7" w:rsidRPr="00282F1C" w:rsidRDefault="00282F1C"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82F1C">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Bellek Türleri</w:t>
      </w:r>
    </w:p>
    <w:p w:rsidR="00282F1C" w:rsidRPr="00282F1C" w:rsidRDefault="00282F1C" w:rsidP="00D015A8">
      <w:pPr>
        <w:pStyle w:val="ListeParagraf"/>
        <w:numPr>
          <w:ilvl w:val="0"/>
          <w:numId w:val="45"/>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82F1C">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Depolama: </w:t>
      </w:r>
      <w:r>
        <w:t>Kodlanan bilgilerin zihinde uygun yerlere saklanılması sürecidir. Saklanılan bilgilerin depolanabil</w:t>
      </w:r>
      <w:r>
        <w:t>e</w:t>
      </w:r>
      <w:r>
        <w:t>ceği üç tür bellek olduğu söylenir. Bunlar</w:t>
      </w:r>
    </w:p>
    <w:p w:rsidR="00282F1C" w:rsidRPr="00282F1C" w:rsidRDefault="00282F1C" w:rsidP="00D015A8">
      <w:pPr>
        <w:pStyle w:val="ListeParagraf"/>
        <w:numPr>
          <w:ilvl w:val="0"/>
          <w:numId w:val="48"/>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282F1C">
        <w:rPr>
          <w:color w:val="FF0000"/>
        </w:rPr>
        <w:t>Çok kısa s</w:t>
      </w:r>
      <w:r>
        <w:rPr>
          <w:color w:val="FF0000"/>
        </w:rPr>
        <w:t xml:space="preserve">üreli bellek-Duyumsal bellek: </w:t>
      </w:r>
      <w:r>
        <w:t>Gittiğimiz restorandaki koltukların rengi, karşıdan gelen çoc</w:t>
      </w:r>
      <w:r>
        <w:t>u</w:t>
      </w:r>
      <w:r>
        <w:t>ğun elindeki oyuncak aslında hiç de öğrenme amacıyla kayıt edeceğimiz şeyler değildir, ama bizler fa</w:t>
      </w:r>
      <w:r>
        <w:t>r</w:t>
      </w:r>
      <w:r>
        <w:t>kına varmadan kayıt ederiz.</w:t>
      </w:r>
    </w:p>
    <w:p w:rsidR="00282F1C" w:rsidRPr="00282F1C" w:rsidRDefault="00282F1C" w:rsidP="00D015A8">
      <w:pPr>
        <w:pStyle w:val="ListeParagraf"/>
        <w:numPr>
          <w:ilvl w:val="0"/>
          <w:numId w:val="48"/>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282F1C">
        <w:rPr>
          <w:color w:val="FF0000"/>
        </w:rPr>
        <w:t>Çalışan bellek-Kısa süreli bellek</w:t>
      </w:r>
      <w:r>
        <w:rPr>
          <w:color w:val="FF0000"/>
        </w:rPr>
        <w:t xml:space="preserve">: </w:t>
      </w:r>
      <w:r>
        <w:t>Dün akşam ne yedik, en son hangi filme gittik, annemize son doğum gününde ne hediye ettik kısa süreli belleğin örnekleri olabilir.</w:t>
      </w:r>
      <w:r w:rsidRPr="00282F1C">
        <w:rPr>
          <w:color w:val="FF0000"/>
        </w:rPr>
        <w:t xml:space="preserve"> </w:t>
      </w:r>
    </w:p>
    <w:p w:rsidR="00282F1C" w:rsidRPr="00412835" w:rsidRDefault="00282F1C" w:rsidP="00D015A8">
      <w:pPr>
        <w:pStyle w:val="ListeParagraf"/>
        <w:numPr>
          <w:ilvl w:val="0"/>
          <w:numId w:val="48"/>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82F1C">
        <w:rPr>
          <w:color w:val="FF0000"/>
        </w:rPr>
        <w:t>Uzun Süreli Bellektir</w:t>
      </w:r>
      <w:r>
        <w:t>: Örneğin, ilkokul öğretmenimizin adını, ilk bisikletimizin markasını, ilk sevgilimizin hediyesini hâlâ hatırlıyor olmamız gibi.</w:t>
      </w:r>
    </w:p>
    <w:p w:rsidR="00412835" w:rsidRPr="00412835" w:rsidRDefault="00412835"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412835">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ALGILAMA</w:t>
      </w:r>
      <w: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t>
      </w:r>
      <w:r w:rsidRPr="00412835">
        <w:t xml:space="preserve"> </w:t>
      </w:r>
      <w:r>
        <w:t>Algılama, bireyin dünyayı anlamlı ve tutarlı bir bütün hâline dönüştürürken geçtiği; uyaranları seçme, organize etme ve yorumlama süreci</w:t>
      </w:r>
    </w:p>
    <w:p w:rsidR="00412835" w:rsidRPr="00412835" w:rsidRDefault="00412835" w:rsidP="00D015A8">
      <w:pPr>
        <w:pStyle w:val="ListeParagraf"/>
        <w:numPr>
          <w:ilvl w:val="0"/>
          <w:numId w:val="45"/>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412835">
        <w:rPr>
          <w:b/>
          <w:color w:val="FF0000"/>
        </w:rPr>
        <w:t>Duyum,</w:t>
      </w:r>
      <w:r w:rsidRPr="00412835">
        <w:rPr>
          <w:color w:val="FF0000"/>
        </w:rPr>
        <w:t xml:space="preserve"> </w:t>
      </w:r>
      <w:r>
        <w:t>bir uyaranın duyu organları tarafından alınmasıdır.</w:t>
      </w:r>
    </w:p>
    <w:p w:rsidR="00412835" w:rsidRPr="00412835" w:rsidRDefault="00412835" w:rsidP="00D015A8">
      <w:pPr>
        <w:pStyle w:val="ListeParagraf"/>
        <w:numPr>
          <w:ilvl w:val="0"/>
          <w:numId w:val="45"/>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412835">
        <w:rPr>
          <w:b/>
          <w:color w:val="FF0000"/>
        </w:rPr>
        <w:t>Maruz kalma,</w:t>
      </w:r>
      <w:r w:rsidRPr="00412835">
        <w:rPr>
          <w:color w:val="FF0000"/>
        </w:rPr>
        <w:t xml:space="preserve"> </w:t>
      </w:r>
      <w:r>
        <w:t xml:space="preserve">bireyin uyaran ile fiziksel temas kurmasıdır. Nesneyi görmesi, sesi uyması, kumaşın dokusunu teninde hissetmesi türünden bir fiziksel temastır. Çok beğendiğiniz dizi </w:t>
      </w:r>
      <w:r w:rsidRPr="0041283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reklam</w:t>
      </w:r>
      <w:r>
        <w:t xml:space="preserve"> arasına girdi. Reklamları se</w:t>
      </w:r>
      <w:r>
        <w:t>y</w:t>
      </w:r>
      <w:r>
        <w:t>retmeyi seçebilirsiniz ya da seçmeyebilirsiniz. Seçimle reklam izleme hâli çok açık ve net ticari bir maruz kalma örneğidir. Süpermarket raflarındaki binlerce marka da benzer şekilde maruz kalmanın güzel ve net örneği ol</w:t>
      </w:r>
      <w:r>
        <w:t>a</w:t>
      </w:r>
      <w:r>
        <w:t>rak verilebilir</w:t>
      </w:r>
    </w:p>
    <w:p w:rsidR="00412835" w:rsidRPr="00CC0C39" w:rsidRDefault="00412835" w:rsidP="00D015A8">
      <w:pPr>
        <w:pStyle w:val="ListeParagraf"/>
        <w:numPr>
          <w:ilvl w:val="0"/>
          <w:numId w:val="45"/>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 xml:space="preserve">Konumuzu özetlersek, dünyayı anlamlı ve tutarlı bir bütün hâline dönüştürmek için bize sunulan uyaranları seçer, organize eder ve yorumlarız. Bu süreç içinde, </w:t>
      </w:r>
      <w:r w:rsidRPr="0041283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uyaranlar, duyumsama ve maruz kalma </w:t>
      </w:r>
      <w:r>
        <w:t>kavramları va</w:t>
      </w:r>
      <w:r>
        <w:t>r</w:t>
      </w:r>
      <w:r>
        <w:t>dır.</w:t>
      </w:r>
    </w:p>
    <w:p w:rsidR="00CC0C39" w:rsidRPr="00CC0C39" w:rsidRDefault="00CC0C39"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CC0C39">
        <w:rPr>
          <w:b/>
          <w:caps/>
          <w:color w:val="EEECE1" w:themeColor="background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Algılama süreci </w:t>
      </w:r>
      <w:r>
        <w:t>Algılamada daha önceki yaşantı ve deneyimlerin etkisi büyüktür. Anne kurabiyesi gibi olma, eski ramazanları yaşatma, kirlenmek güzeldir gibi mesajlar aslında algılamanın geçmiş deneyimlere, beklentilere gönderme yaptığı pazarlama uygulamalarıdır.</w:t>
      </w:r>
    </w:p>
    <w:p w:rsidR="00CC0C39" w:rsidRDefault="00CC0C39" w:rsidP="00D015A8">
      <w:pPr>
        <w:pStyle w:val="ListeParagraf"/>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b/>
          <w:caps/>
          <w:noProof/>
          <w:color w:val="FF0000"/>
          <w:lang w:eastAsia="tr-TR"/>
        </w:rPr>
        <w:drawing>
          <wp:inline distT="0" distB="0" distL="0" distR="0" wp14:anchorId="2203DDF7" wp14:editId="09671D5B">
            <wp:extent cx="3487003" cy="2222769"/>
            <wp:effectExtent l="0" t="0" r="0" b="635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ha.jpg"/>
                    <pic:cNvPicPr/>
                  </pic:nvPicPr>
                  <pic:blipFill>
                    <a:blip r:embed="rId15">
                      <a:extLst>
                        <a:ext uri="{28A0092B-C50C-407E-A947-70E740481C1C}">
                          <a14:useLocalDpi xmlns:a14="http://schemas.microsoft.com/office/drawing/2010/main" val="0"/>
                        </a:ext>
                      </a:extLst>
                    </a:blip>
                    <a:stretch>
                      <a:fillRect/>
                    </a:stretch>
                  </pic:blipFill>
                  <pic:spPr>
                    <a:xfrm>
                      <a:off x="0" y="0"/>
                      <a:ext cx="3487003" cy="2222769"/>
                    </a:xfrm>
                    <a:prstGeom prst="rect">
                      <a:avLst/>
                    </a:prstGeom>
                  </pic:spPr>
                </pic:pic>
              </a:graphicData>
            </a:graphic>
          </wp:inline>
        </w:drawing>
      </w:r>
    </w:p>
    <w:p w:rsidR="00CC0C39" w:rsidRDefault="00604560"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lastRenderedPageBreak/>
        <w:t xml:space="preserve">Uyaranların seçimi </w:t>
      </w:r>
    </w:p>
    <w:p w:rsidR="00604560" w:rsidRPr="00604560" w:rsidRDefault="00604560" w:rsidP="00D015A8">
      <w:pPr>
        <w:pStyle w:val="ListeParagraf"/>
        <w:numPr>
          <w:ilvl w:val="0"/>
          <w:numId w:val="49"/>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604560">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Dikkat, </w:t>
      </w:r>
      <w:r>
        <w:t xml:space="preserve">bireyin bir uyaran için zihninde yer yaratmasıdır. Birey dikkatini “seçtiği” şeylere verir. Buna </w:t>
      </w:r>
      <w:r w:rsidRPr="00604560">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seçici algılama </w:t>
      </w:r>
      <w:r>
        <w:t>denir.</w:t>
      </w:r>
    </w:p>
    <w:p w:rsidR="00604560" w:rsidRPr="00604560" w:rsidRDefault="00604560" w:rsidP="00D015A8">
      <w:pPr>
        <w:pStyle w:val="ListeParagraf"/>
        <w:numPr>
          <w:ilvl w:val="0"/>
          <w:numId w:val="49"/>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 xml:space="preserve">Bireyin algılayacağı uyaranları seçerken etkili olan faktörler şunlardır: </w:t>
      </w:r>
    </w:p>
    <w:p w:rsidR="00604560" w:rsidRPr="00604560" w:rsidRDefault="00F77CD0" w:rsidP="00D015A8">
      <w:pPr>
        <w:pStyle w:val="ListeParagraf"/>
        <w:numPr>
          <w:ilvl w:val="0"/>
          <w:numId w:val="50"/>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F77CD0">
        <w:rPr>
          <w:b/>
          <w:color w:val="FF0000"/>
        </w:rPr>
        <w:t>Uyaranın şiddeti</w:t>
      </w:r>
      <w:r>
        <w:rPr>
          <w:color w:val="FF0000"/>
        </w:rPr>
        <w:t xml:space="preserve">: </w:t>
      </w:r>
      <w:r>
        <w:t xml:space="preserve">Bir uyaranın bireyin duyu organını uyarılabildiği en düşük yoğunluğa </w:t>
      </w:r>
      <w:r w:rsidRPr="00F77CD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mutlak eşik </w:t>
      </w:r>
      <w:r>
        <w:t>denir.</w:t>
      </w:r>
      <w:r w:rsidRPr="00F77CD0">
        <w:t xml:space="preserve"> </w:t>
      </w:r>
      <w:proofErr w:type="gramStart"/>
      <w:r>
        <w:t xml:space="preserve">Reklam aralarında TV’nin sesinin siz açmadan biraz daha yükselmesi gibi. </w:t>
      </w:r>
      <w:proofErr w:type="gramEnd"/>
      <w:r>
        <w:t xml:space="preserve">Mutlak eşik, </w:t>
      </w:r>
      <w:r w:rsidRPr="00F77CD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mağ</w:t>
      </w:r>
      <w:r w:rsidRPr="00F77CD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a</w:t>
      </w:r>
      <w:r w:rsidRPr="00F77CD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zanın aydınlatılması, güzel koku verilmesi, dekorasyon renginin seçilmesi </w:t>
      </w:r>
      <w:r>
        <w:t>gibi pek çok konuda önemli hâle gelir.</w:t>
      </w:r>
    </w:p>
    <w:p w:rsidR="00604560" w:rsidRPr="00F77CD0" w:rsidRDefault="00604560" w:rsidP="00D015A8">
      <w:pPr>
        <w:pStyle w:val="ListeParagraf"/>
        <w:numPr>
          <w:ilvl w:val="0"/>
          <w:numId w:val="50"/>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F77CD0">
        <w:rPr>
          <w:b/>
          <w:color w:val="FF0000"/>
        </w:rPr>
        <w:t xml:space="preserve">Maruz kalma </w:t>
      </w:r>
      <w:r w:rsidR="00A73B54">
        <w:rPr>
          <w:b/>
          <w:color w:val="FF0000"/>
        </w:rPr>
        <w:t xml:space="preserve">süresi ve sıklığı: </w:t>
      </w:r>
      <w:r w:rsidR="00A73B54">
        <w:t>Duyumsal uyum, önceden algıladıklarımızı bir süre sonra algılam</w:t>
      </w:r>
      <w:r w:rsidR="00A73B54">
        <w:t>a</w:t>
      </w:r>
      <w:r w:rsidR="00A73B54">
        <w:t>maya başladığımızı ifade eder. Binanızın altında kebapçı olduğunu düşünün, bir süre sonra kebap kokularını algılamamaya başlarsınız.</w:t>
      </w:r>
    </w:p>
    <w:p w:rsidR="00604560" w:rsidRPr="00F77CD0" w:rsidRDefault="00A73B54" w:rsidP="00D015A8">
      <w:pPr>
        <w:pStyle w:val="ListeParagraf"/>
        <w:numPr>
          <w:ilvl w:val="0"/>
          <w:numId w:val="50"/>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b/>
          <w:color w:val="FF0000"/>
        </w:rPr>
        <w:t xml:space="preserve">Uyaranın yapısı: </w:t>
      </w:r>
      <w:r>
        <w:t xml:space="preserve">Uyaranın yapısı konusunda en önemli ögenin </w:t>
      </w:r>
      <w:r w:rsidRPr="00A73B5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“zıtlık” </w:t>
      </w:r>
      <w:r>
        <w:t xml:space="preserve">olduğunu söyleyebiliriz. Bir yazının oluşabilmesi için bile zıtlığa ihtiyaç vardır. </w:t>
      </w:r>
      <w:proofErr w:type="gramStart"/>
      <w:r>
        <w:t xml:space="preserve">Kâğıdın beyaz, yazının siyah renkte olması gibi. </w:t>
      </w:r>
      <w:proofErr w:type="gramEnd"/>
      <w:r>
        <w:t>Zıtlık vitrin düzenlenmesinde, personel kıyafetlerinin seçilmesinde, raf renklerinin belirlenmesinde önemli bir algılama konusudur.</w:t>
      </w:r>
    </w:p>
    <w:p w:rsidR="00604560" w:rsidRPr="00F77CD0" w:rsidRDefault="00604560" w:rsidP="00D015A8">
      <w:pPr>
        <w:pStyle w:val="ListeParagraf"/>
        <w:numPr>
          <w:ilvl w:val="0"/>
          <w:numId w:val="50"/>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F77CD0">
        <w:rPr>
          <w:b/>
          <w:color w:val="FF0000"/>
        </w:rPr>
        <w:t xml:space="preserve">Uyaranın </w:t>
      </w:r>
      <w:r w:rsidR="00A73B54">
        <w:rPr>
          <w:b/>
          <w:color w:val="FF0000"/>
        </w:rPr>
        <w:t xml:space="preserve">büyüklüğü: </w:t>
      </w:r>
      <w:r w:rsidR="00A73B54">
        <w:t>Örneğin, büyük puntolar, büyük ambalajlar, raflarda daha büyük yer kapl</w:t>
      </w:r>
      <w:r w:rsidR="00A73B54">
        <w:t>a</w:t>
      </w:r>
      <w:r w:rsidR="00A73B54">
        <w:t>yan markalar daha kolay algılanırlar</w:t>
      </w:r>
    </w:p>
    <w:p w:rsidR="00604560" w:rsidRPr="00F77CD0" w:rsidRDefault="00604560" w:rsidP="00D015A8">
      <w:pPr>
        <w:pStyle w:val="ListeParagraf"/>
        <w:numPr>
          <w:ilvl w:val="0"/>
          <w:numId w:val="50"/>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F77CD0">
        <w:rPr>
          <w:b/>
          <w:color w:val="FF0000"/>
        </w:rPr>
        <w:t>Uyaranın konumu</w:t>
      </w:r>
      <w:r w:rsidR="00A73B54">
        <w:rPr>
          <w:b/>
          <w:color w:val="FF0000"/>
        </w:rPr>
        <w:t xml:space="preserve">: </w:t>
      </w:r>
      <w:r w:rsidR="00A73B54">
        <w:t xml:space="preserve">Sık baktığımız yerlere konulan uyaranları görme olasılığımız yüksektir. Sağ sayfa reklamları, ilk sayfa haberleri, göz hizası </w:t>
      </w:r>
      <w:proofErr w:type="spellStart"/>
      <w:r w:rsidR="00A73B54">
        <w:t>raardaki</w:t>
      </w:r>
      <w:proofErr w:type="spellEnd"/>
      <w:r w:rsidR="00A73B54">
        <w:t xml:space="preserve"> ürünler daha fazla algılanırlar. Uyaranın konumu süpermarket tasarımını etkiler, girişin sağdan yapılması, sebze-meyve reyonunun diğer reyonla</w:t>
      </w:r>
      <w:r w:rsidR="00A73B54">
        <w:t>r</w:t>
      </w:r>
      <w:r w:rsidR="00A73B54">
        <w:t>dan önce gelmesi uyaranların konumu ile ilgili örneklerdir.</w:t>
      </w:r>
      <w:r w:rsidRPr="00F77CD0">
        <w:rPr>
          <w:b/>
          <w:color w:val="FF0000"/>
        </w:rPr>
        <w:t xml:space="preserve"> </w:t>
      </w:r>
    </w:p>
    <w:p w:rsidR="00604560" w:rsidRPr="003B0A75" w:rsidRDefault="00604560" w:rsidP="00D015A8">
      <w:pPr>
        <w:pStyle w:val="ListeParagraf"/>
        <w:numPr>
          <w:ilvl w:val="0"/>
          <w:numId w:val="50"/>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F77CD0">
        <w:rPr>
          <w:b/>
          <w:color w:val="FF0000"/>
        </w:rPr>
        <w:t>Uyaranın yeri</w:t>
      </w:r>
      <w:r w:rsidR="00A73B54">
        <w:rPr>
          <w:b/>
          <w:color w:val="FF0000"/>
        </w:rPr>
        <w:t xml:space="preserve">: </w:t>
      </w:r>
      <w:r w:rsidR="00A73B54">
        <w:t>Tuvalet kapıları, hava alanı zemini hatta gökyüzü uyaranlarını fark ettirmek isteyen işletmelerin kullandıkları ortamlar arasındadır.</w:t>
      </w:r>
    </w:p>
    <w:p w:rsidR="003B0A75" w:rsidRPr="00500F64" w:rsidRDefault="00500F64"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BC4558">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Uyaranların örgütlenmesi; </w:t>
      </w:r>
      <w:r>
        <w:t>uyaranların fiziksel olarak tertiplenmesi, düzenlenmesidir.</w:t>
      </w:r>
    </w:p>
    <w:p w:rsidR="00500F64" w:rsidRPr="00BC4558" w:rsidRDefault="00500F64"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BC4558">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Algısal örgüt</w:t>
      </w:r>
      <w:r w:rsidR="00BC4558" w:rsidRPr="00BC4558">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lemede önemli olan bazı ilkeler</w:t>
      </w:r>
      <w:r w:rsidR="00BC4558">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t>
      </w:r>
    </w:p>
    <w:p w:rsidR="00BC4558" w:rsidRPr="000D02E7" w:rsidRDefault="000D02E7" w:rsidP="00D015A8">
      <w:pPr>
        <w:pStyle w:val="ListeParagraf"/>
        <w:numPr>
          <w:ilvl w:val="0"/>
          <w:numId w:val="51"/>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0D02E7">
        <w:rPr>
          <w:b/>
          <w:color w:val="FF0000"/>
        </w:rPr>
        <w:t>Şekil-Zemin İlişkisi</w:t>
      </w:r>
      <w:r w:rsidR="0085185B">
        <w:rPr>
          <w:b/>
          <w:color w:val="FF0000"/>
        </w:rPr>
        <w:t xml:space="preserve">: </w:t>
      </w:r>
      <w:r w:rsidR="0085185B">
        <w:t>Algılama sürecinde birey önceliği ana öğeye verir. Dikkat çekecek ambalajlar, ürün t</w:t>
      </w:r>
      <w:r w:rsidR="0085185B">
        <w:t>a</w:t>
      </w:r>
      <w:r w:rsidR="0085185B">
        <w:t>sarımları, renk kullanımları ve ürün sunuşları şekil-zemin ilişkisi açısından güzel örneklerdir.</w:t>
      </w:r>
    </w:p>
    <w:p w:rsidR="000D02E7" w:rsidRPr="000D02E7" w:rsidRDefault="000D02E7" w:rsidP="00D015A8">
      <w:pPr>
        <w:pStyle w:val="ListeParagraf"/>
        <w:numPr>
          <w:ilvl w:val="0"/>
          <w:numId w:val="51"/>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0D02E7">
        <w:rPr>
          <w:b/>
          <w:color w:val="FF0000"/>
        </w:rPr>
        <w:t>Benzerlik İlkesi</w:t>
      </w:r>
      <w:r w:rsidR="0085185B">
        <w:rPr>
          <w:b/>
          <w:color w:val="FF0000"/>
        </w:rPr>
        <w:t xml:space="preserve">: </w:t>
      </w:r>
      <w:r w:rsidR="0085185B">
        <w:t xml:space="preserve">Örneğin, aynı markanın farklı ürün hatlarında kullanılması tüketiciyi bu markanın tüm ürünlerini birlikte düşünmeye yöneltir. Market </w:t>
      </w:r>
      <w:proofErr w:type="spellStart"/>
      <w:r w:rsidR="0085185B">
        <w:t>raarında</w:t>
      </w:r>
      <w:proofErr w:type="spellEnd"/>
      <w:r w:rsidR="0085185B">
        <w:t xml:space="preserve"> gördüğünüz aynı firmaya ait sabun, şampuan, ıslak havlu ve kremler birbirine benzer fiziksel özellikler gösterir ve bu benzerlik tüketicilere algılama kolaylığı sağlar</w:t>
      </w:r>
    </w:p>
    <w:p w:rsidR="000D02E7" w:rsidRPr="000D02E7" w:rsidRDefault="000D02E7" w:rsidP="00D015A8">
      <w:pPr>
        <w:pStyle w:val="ListeParagraf"/>
        <w:numPr>
          <w:ilvl w:val="0"/>
          <w:numId w:val="51"/>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0D02E7">
        <w:rPr>
          <w:b/>
          <w:color w:val="FF0000"/>
        </w:rPr>
        <w:t>Yakınlık İlkesi</w:t>
      </w:r>
      <w:r w:rsidR="0085185B">
        <w:rPr>
          <w:b/>
          <w:color w:val="FF0000"/>
        </w:rPr>
        <w:t xml:space="preserve"> (gruplama): </w:t>
      </w:r>
      <w:r w:rsidR="0085185B">
        <w:t>Birbirine yakın objelerin aynı gruba ait olarak algılandığını ifade eder. Örneğin, mağaza tasarımında, raf düzenlemelerinde birbirine yakın koyulan ürünler aynı grupta algılanacaklardır, hatta aralarında bir benzerlik olmasa bile aynı gruba ait sayılacaklardır. Örneğin dondurma reyonunda, dondurmalar, dondurma sosları, dondurma kapları ve kaşıklar aynı alanda sergilendiğinde, kaşık farklı bir kategoride olmasına ve pek çok farklı alanda kullanılabilmesine rağmen, “dondurma kaşığı” olarak algıl</w:t>
      </w:r>
      <w:r w:rsidR="0085185B">
        <w:t>a</w:t>
      </w:r>
      <w:r w:rsidR="0085185B">
        <w:t>nacaktır.</w:t>
      </w:r>
    </w:p>
    <w:p w:rsidR="000D02E7" w:rsidRPr="000D02E7" w:rsidRDefault="000D02E7" w:rsidP="00D015A8">
      <w:pPr>
        <w:pStyle w:val="ListeParagraf"/>
        <w:numPr>
          <w:ilvl w:val="0"/>
          <w:numId w:val="51"/>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0D02E7">
        <w:rPr>
          <w:b/>
          <w:color w:val="FF0000"/>
        </w:rPr>
        <w:t>Devamlılık İlkesi</w:t>
      </w:r>
      <w:r w:rsidR="0085185B">
        <w:rPr>
          <w:b/>
          <w:color w:val="FF0000"/>
        </w:rPr>
        <w:t xml:space="preserve">: </w:t>
      </w:r>
      <w:r w:rsidR="0085185B">
        <w:t>Göz, belirli bir yönde ilerleme eğilimine sahiptir. Genellikle sağdan sola doğru ve yukar</w:t>
      </w:r>
      <w:r w:rsidR="0085185B">
        <w:t>ı</w:t>
      </w:r>
      <w:r w:rsidR="0085185B">
        <w:t>dan başlayıp aşağı inme eğilimindedir. Örneğin, bir dergide görülen erkek, kadın ve çocuk resmi aile olarak bir bütün içinde algılanır</w:t>
      </w:r>
    </w:p>
    <w:p w:rsidR="000D02E7" w:rsidRPr="0085185B" w:rsidRDefault="000D02E7" w:rsidP="00D015A8">
      <w:pPr>
        <w:pStyle w:val="ListeParagraf"/>
        <w:numPr>
          <w:ilvl w:val="0"/>
          <w:numId w:val="51"/>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0D02E7">
        <w:rPr>
          <w:b/>
          <w:color w:val="FF0000"/>
        </w:rPr>
        <w:t>Tamamlama ilkesi</w:t>
      </w:r>
      <w:r w:rsidR="0085185B">
        <w:rPr>
          <w:b/>
          <w:color w:val="FF0000"/>
        </w:rPr>
        <w:t xml:space="preserve">: </w:t>
      </w:r>
      <w:r w:rsidR="0085185B">
        <w:t>Beyin kopuk parçalar yerine bütünü algılar. Bu nokta öğrenme ile sıkı sıkıya bağıntılıdır. Birey bir şeyleri öğrendiğinde, eksik parçaları tamamlaması mümkün olur. Misal rakiplere gönderme yapan çamaşır suyu reklamında marka ismi belli değildir ama “şişesinin özelliğinden” tüketiciler hangi rakibe gö</w:t>
      </w:r>
      <w:r w:rsidR="0085185B">
        <w:t>n</w:t>
      </w:r>
      <w:r w:rsidR="0085185B">
        <w:t>derme yapıldığını hemen anlarlar, çünkü tamamlama yaparlar.</w:t>
      </w:r>
    </w:p>
    <w:p w:rsidR="00A61313" w:rsidRDefault="0085185B" w:rsidP="00D015A8">
      <w:pPr>
        <w:pStyle w:val="ListeParagraf"/>
        <w:numPr>
          <w:ilvl w:val="0"/>
          <w:numId w:val="43"/>
        </w:numPr>
        <w:spacing w:after="0"/>
      </w:pPr>
      <w:r w:rsidRPr="0085185B">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Uyaranların Yorumlanması </w:t>
      </w:r>
      <w:r>
        <w:t xml:space="preserve">Kişinin belirli bir uyarana yüklediği anlama </w:t>
      </w:r>
      <w:r w:rsidRPr="0085185B">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yorumlama</w:t>
      </w:r>
      <w:r>
        <w:t xml:space="preserve"> denir. Yorumlama; bir sonuca ulaşma; bir anlama ulaşma zihinsel bir süreçtir.</w:t>
      </w:r>
    </w:p>
    <w:p w:rsidR="0085185B" w:rsidRDefault="0085185B" w:rsidP="00D015A8">
      <w:pPr>
        <w:pStyle w:val="ListeParagraf"/>
        <w:numPr>
          <w:ilvl w:val="0"/>
          <w:numId w:val="43"/>
        </w:numPr>
        <w:spacing w:after="0"/>
      </w:pPr>
      <w:r>
        <w:t xml:space="preserve">Bireyler </w:t>
      </w:r>
      <w:r w:rsidRPr="0085185B">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algılamalarını kolaylaştırmak için bazı kestirme yolları </w:t>
      </w:r>
      <w:r>
        <w:t>kullanabilirler. Bunlar:</w:t>
      </w:r>
    </w:p>
    <w:p w:rsidR="00904D5D" w:rsidRPr="00904D5D" w:rsidRDefault="0085185B" w:rsidP="00D015A8">
      <w:pPr>
        <w:pStyle w:val="ListeParagraf"/>
        <w:numPr>
          <w:ilvl w:val="0"/>
          <w:numId w:val="52"/>
        </w:numPr>
        <w:spacing w:after="0"/>
        <w:rPr>
          <w:b/>
          <w:color w:val="FF0000"/>
        </w:rPr>
      </w:pPr>
      <w:r w:rsidRPr="00904D5D">
        <w:rPr>
          <w:b/>
          <w:color w:val="FF0000"/>
        </w:rPr>
        <w:lastRenderedPageBreak/>
        <w:t xml:space="preserve">Fiziksel görünüm: </w:t>
      </w:r>
      <w:r>
        <w:t xml:space="preserve">Temiz olmayan bir garson, ya da tuvaletler lokantanın temizliği konusunda ipuçları verir. Şişman bir diyetisyen, dişleri bozuk bir dişçi fiziksel görünümün algılamamıza yönelik etkisinin </w:t>
      </w:r>
      <w:proofErr w:type="spellStart"/>
      <w:r>
        <w:t>ironik</w:t>
      </w:r>
      <w:proofErr w:type="spellEnd"/>
      <w:r>
        <w:t xml:space="preserve"> örne</w:t>
      </w:r>
      <w:r>
        <w:t>k</w:t>
      </w:r>
      <w:r w:rsidR="00904D5D">
        <w:t>leridir</w:t>
      </w:r>
      <w:r>
        <w:t xml:space="preserve">. Örneğin cam ambalaj plastik ambalajla kıyaslandığında daha </w:t>
      </w:r>
      <w:proofErr w:type="gramStart"/>
      <w:r>
        <w:t>prestijlidir</w:t>
      </w:r>
      <w:proofErr w:type="gramEnd"/>
      <w:r>
        <w:t xml:space="preserve">. </w:t>
      </w:r>
    </w:p>
    <w:p w:rsidR="0085185B" w:rsidRPr="00904D5D" w:rsidRDefault="0085185B" w:rsidP="00D015A8">
      <w:pPr>
        <w:pStyle w:val="ListeParagraf"/>
        <w:numPr>
          <w:ilvl w:val="0"/>
          <w:numId w:val="52"/>
        </w:numPr>
        <w:spacing w:after="0"/>
        <w:rPr>
          <w:b/>
          <w:color w:val="FF0000"/>
        </w:rPr>
      </w:pPr>
      <w:r w:rsidRPr="00904D5D">
        <w:rPr>
          <w:b/>
          <w:color w:val="FF0000"/>
        </w:rPr>
        <w:t>İlk etki</w:t>
      </w:r>
      <w:r w:rsidR="009149CA">
        <w:rPr>
          <w:b/>
          <w:color w:val="FF0000"/>
        </w:rPr>
        <w:t xml:space="preserve">: </w:t>
      </w:r>
      <w:r w:rsidR="009149CA">
        <w:t>İlk kez yediğiniz bir yemek sonrasında bunu bir daha sipariş edip etmeyeceğinize, ilk kez gittiğiniz ülkeye bir daha gidip gitmeyeceğinize karar vermek konunun örnekleri olabilir</w:t>
      </w:r>
    </w:p>
    <w:p w:rsidR="0085185B" w:rsidRPr="0085185B" w:rsidRDefault="0085185B" w:rsidP="00D015A8">
      <w:pPr>
        <w:pStyle w:val="ListeParagraf"/>
        <w:numPr>
          <w:ilvl w:val="0"/>
          <w:numId w:val="52"/>
        </w:numPr>
        <w:spacing w:after="0"/>
        <w:rPr>
          <w:b/>
          <w:color w:val="FF0000"/>
        </w:rPr>
      </w:pPr>
      <w:r w:rsidRPr="0085185B">
        <w:rPr>
          <w:b/>
          <w:color w:val="FF0000"/>
        </w:rPr>
        <w:t>Halo etkisi</w:t>
      </w:r>
      <w:r w:rsidR="009149CA">
        <w:rPr>
          <w:b/>
          <w:color w:val="FF0000"/>
        </w:rPr>
        <w:t xml:space="preserve">: </w:t>
      </w:r>
      <w:r w:rsidR="009149CA">
        <w:t xml:space="preserve">Tek bir özelliğine dayanarak uyaranın tüm özellikleri hakkında bütünleşik bir fikre sahip olmak olarak tanımlanır. Bir süpermarketten alınan tek bir ürüne bakılarak süpermarkette satılan tüm ürünlerin ucuz olduğuna inanılması, sosyal sorumluluk projeleri geliştiren bir markanın her açıdan duyarlı olduğuna inanılması, ambalajdaki “vitamin katkılı” ibaresini görünce ürünün sağlıklı olduğuna inanılması </w:t>
      </w:r>
      <w:proofErr w:type="spellStart"/>
      <w:r w:rsidR="009149CA">
        <w:t>halo</w:t>
      </w:r>
      <w:proofErr w:type="spellEnd"/>
      <w:r w:rsidR="009149CA">
        <w:t xml:space="preserve"> etkis</w:t>
      </w:r>
      <w:r w:rsidR="009149CA">
        <w:t>i</w:t>
      </w:r>
      <w:r w:rsidR="009149CA">
        <w:t>ne örneklerdir</w:t>
      </w:r>
    </w:p>
    <w:p w:rsidR="0085185B" w:rsidRPr="0085185B" w:rsidRDefault="0085185B" w:rsidP="00D015A8">
      <w:pPr>
        <w:pStyle w:val="ListeParagraf"/>
        <w:numPr>
          <w:ilvl w:val="0"/>
          <w:numId w:val="52"/>
        </w:numPr>
        <w:spacing w:after="0"/>
        <w:rPr>
          <w:b/>
          <w:color w:val="FF0000"/>
        </w:rPr>
      </w:pPr>
      <w:r w:rsidRPr="0085185B">
        <w:rPr>
          <w:b/>
          <w:color w:val="FF0000"/>
        </w:rPr>
        <w:t>Sonuçlara sıçramak</w:t>
      </w:r>
      <w:r w:rsidR="009149CA">
        <w:rPr>
          <w:b/>
          <w:color w:val="FF0000"/>
        </w:rPr>
        <w:t xml:space="preserve">: </w:t>
      </w:r>
      <w:r w:rsidR="009149CA">
        <w:t>Örneğin, reklamın sadece başını izleyerek ve sınırlı bilgilere dayalı olarak ürün hakkı</w:t>
      </w:r>
      <w:r w:rsidR="009149CA">
        <w:t>n</w:t>
      </w:r>
      <w:r w:rsidR="009149CA">
        <w:t>da sonuçlar çıkartabilir, yemeğin tamamını yemeden lezzetine yönelik bir değerlendirme yapabiliriz.</w:t>
      </w:r>
    </w:p>
    <w:p w:rsidR="0085185B" w:rsidRPr="00452345" w:rsidRDefault="0085185B" w:rsidP="00D015A8">
      <w:pPr>
        <w:pStyle w:val="ListeParagraf"/>
        <w:numPr>
          <w:ilvl w:val="0"/>
          <w:numId w:val="52"/>
        </w:numPr>
        <w:spacing w:after="0"/>
        <w:rPr>
          <w:b/>
          <w:color w:val="FF0000"/>
        </w:rPr>
      </w:pPr>
      <w:proofErr w:type="spellStart"/>
      <w:r w:rsidRPr="0085185B">
        <w:rPr>
          <w:b/>
          <w:color w:val="FF0000"/>
        </w:rPr>
        <w:t>Stereotipler</w:t>
      </w:r>
      <w:proofErr w:type="spellEnd"/>
      <w:r w:rsidR="009149CA">
        <w:rPr>
          <w:b/>
          <w:color w:val="FF0000"/>
        </w:rPr>
        <w:t xml:space="preserve"> (kalıp yargı): </w:t>
      </w:r>
      <w:r w:rsidR="009149CA">
        <w:t xml:space="preserve">Bir dizi özelliği bir uyarana atfettiğimiz genellemelerimizdir. Örneğin İngilizlerin soğuk ve mesafeli, İtalyanların modaya düşkün olacağına yönelik inanışlarımız </w:t>
      </w:r>
      <w:proofErr w:type="spellStart"/>
      <w:r w:rsidR="009149CA">
        <w:t>stereotiplemedir</w:t>
      </w:r>
      <w:proofErr w:type="spellEnd"/>
      <w:r w:rsidR="009149CA">
        <w:t>. Örneğin, “erkek adam pembe giymez”,</w:t>
      </w:r>
      <w:r w:rsidR="009149CA" w:rsidRPr="009149CA">
        <w:t xml:space="preserve"> </w:t>
      </w:r>
      <w:r w:rsidR="009149CA">
        <w:t>“kadınlar öfkelenmez” önceden oluşan resimlerin, kalıpların yansımasıdır</w:t>
      </w:r>
      <w:r w:rsidR="00452345">
        <w:t>.</w:t>
      </w:r>
    </w:p>
    <w:p w:rsidR="00452345" w:rsidRPr="00452345" w:rsidRDefault="00452345"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452345">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TUTUMLAR VE TUTUM GELİŞTİRME</w:t>
      </w:r>
    </w:p>
    <w:p w:rsidR="00452345" w:rsidRDefault="00452345" w:rsidP="00D015A8">
      <w:pPr>
        <w:pStyle w:val="ListeParagraf"/>
        <w:numPr>
          <w:ilvl w:val="0"/>
          <w:numId w:val="53"/>
        </w:numPr>
        <w:spacing w:after="0"/>
      </w:pPr>
      <w:r>
        <w:t>Bir nesneye, konuya, kişiye ya da eyleme yönelik göreceli olarak geniş çaplı ve sürekliliği olan değerlendi</w:t>
      </w:r>
      <w:r>
        <w:t>r</w:t>
      </w:r>
      <w:r>
        <w:t xml:space="preserve">meye </w:t>
      </w:r>
      <w:r w:rsidRPr="004523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tutum</w:t>
      </w:r>
      <w:r>
        <w:t xml:space="preserve"> denir.</w:t>
      </w:r>
    </w:p>
    <w:p w:rsidR="00452345" w:rsidRDefault="00452345" w:rsidP="00D015A8">
      <w:pPr>
        <w:pStyle w:val="ListeParagraf"/>
        <w:numPr>
          <w:ilvl w:val="0"/>
          <w:numId w:val="53"/>
        </w:numPr>
        <w:spacing w:after="0"/>
      </w:pPr>
      <w:r>
        <w:t xml:space="preserve">Bireyin tutum geliştirdiği kişiye (bireyin kendisi </w:t>
      </w:r>
      <w:proofErr w:type="gramStart"/>
      <w:r>
        <w:t>dahil</w:t>
      </w:r>
      <w:proofErr w:type="gramEnd"/>
      <w:r>
        <w:t xml:space="preserve">), nesneye, objeye, reklama ya da konuya ise </w:t>
      </w:r>
      <w:r w:rsidRPr="004523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“tutum nesnesi” </w:t>
      </w:r>
      <w:r>
        <w:t>denilir.</w:t>
      </w:r>
    </w:p>
    <w:p w:rsidR="00452345" w:rsidRDefault="00452345" w:rsidP="00D015A8">
      <w:pPr>
        <w:pStyle w:val="ListeParagraf"/>
        <w:numPr>
          <w:ilvl w:val="0"/>
          <w:numId w:val="53"/>
        </w:numPr>
        <w:spacing w:after="0"/>
      </w:pPr>
      <w:r w:rsidRPr="004523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İnanç, </w:t>
      </w:r>
      <w:r>
        <w:t xml:space="preserve">bir nesne ya da olayın nitelikleri hakkındaki bilgilerin doğruluğuna kişinin vermiş olduğu olasılıktır. </w:t>
      </w:r>
    </w:p>
    <w:p w:rsidR="00452345" w:rsidRDefault="00452345" w:rsidP="00D015A8">
      <w:pPr>
        <w:pStyle w:val="ListeParagraf"/>
        <w:numPr>
          <w:ilvl w:val="0"/>
          <w:numId w:val="53"/>
        </w:numPr>
        <w:spacing w:after="0"/>
      </w:pPr>
      <w:r w:rsidRPr="004523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Değer</w:t>
      </w:r>
      <w:r>
        <w:t xml:space="preserve">, bazı davranış ve amaçları diğer davranış ve amaçlardan ya bireysel ya da sosyal olarak daha tercih edilebilir bulan sürekliliği olan inanışlardır. </w:t>
      </w:r>
    </w:p>
    <w:p w:rsidR="00452345" w:rsidRDefault="00452345" w:rsidP="00D015A8">
      <w:pPr>
        <w:pStyle w:val="ListeParagraf"/>
        <w:numPr>
          <w:ilvl w:val="0"/>
          <w:numId w:val="53"/>
        </w:numPr>
        <w:spacing w:after="0"/>
      </w:pPr>
      <w:r w:rsidRPr="004523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Fikir </w:t>
      </w:r>
      <w:r>
        <w:t xml:space="preserve">ya da </w:t>
      </w:r>
      <w:r w:rsidRPr="00452345">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kanı </w:t>
      </w:r>
      <w:r>
        <w:t>kişinin taşıdığı tutumların yorumlanarak ifadesidir.</w:t>
      </w:r>
    </w:p>
    <w:p w:rsidR="004E34DA" w:rsidRPr="004E34DA" w:rsidRDefault="004E34DA" w:rsidP="00D015A8">
      <w:pPr>
        <w:pStyle w:val="ListeParagraf"/>
        <w:numPr>
          <w:ilvl w:val="0"/>
          <w:numId w:val="41"/>
        </w:numPr>
        <w:spacing w:after="0"/>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roofErr w:type="spellStart"/>
      <w:r w:rsidRPr="004E34D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Obezite</w:t>
      </w:r>
      <w:proofErr w:type="spellEnd"/>
      <w:r w:rsidRPr="004E34D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ile ilgili örnek: </w:t>
      </w:r>
    </w:p>
    <w:p w:rsidR="004E34DA" w:rsidRDefault="004E34DA" w:rsidP="00D015A8">
      <w:pPr>
        <w:pStyle w:val="ListeParagraf"/>
        <w:spacing w:after="0"/>
        <w:ind w:left="1428"/>
      </w:pPr>
      <w:r w:rsidRPr="004E34DA">
        <w:rPr>
          <w:color w:val="FF0000"/>
        </w:rPr>
        <w:t xml:space="preserve">İnanç → </w:t>
      </w:r>
      <w:proofErr w:type="spellStart"/>
      <w:r>
        <w:t>Obezite</w:t>
      </w:r>
      <w:proofErr w:type="spellEnd"/>
      <w:r>
        <w:t xml:space="preserve"> hızla yayılıyor ve bu yayılım tehlikeli boyutlara ulaştı. </w:t>
      </w:r>
    </w:p>
    <w:p w:rsidR="004E34DA" w:rsidRDefault="004E34DA" w:rsidP="00D015A8">
      <w:pPr>
        <w:pStyle w:val="ListeParagraf"/>
        <w:spacing w:after="0"/>
        <w:ind w:left="1428"/>
      </w:pPr>
      <w:r w:rsidRPr="004E34DA">
        <w:rPr>
          <w:color w:val="FF0000"/>
        </w:rPr>
        <w:t xml:space="preserve">Değer → </w:t>
      </w:r>
      <w:r>
        <w:t xml:space="preserve">Sağlıklı beslenmek ve fit bir bedene sahip olmak iyidir. </w:t>
      </w:r>
    </w:p>
    <w:p w:rsidR="004E34DA" w:rsidRDefault="004E34DA" w:rsidP="00D015A8">
      <w:pPr>
        <w:pStyle w:val="ListeParagraf"/>
        <w:spacing w:after="0"/>
        <w:ind w:left="1428"/>
      </w:pPr>
      <w:r w:rsidRPr="004E34DA">
        <w:rPr>
          <w:color w:val="FF0000"/>
        </w:rPr>
        <w:t xml:space="preserve">Fikir → </w:t>
      </w:r>
      <w:r>
        <w:t xml:space="preserve">Dışarıda yemek yağ miktarının kontrolünü zorlaştırdığı için öğünler evde pişirilebilir. </w:t>
      </w:r>
    </w:p>
    <w:p w:rsidR="004E34DA" w:rsidRPr="004E34DA" w:rsidRDefault="004E34DA" w:rsidP="00D015A8">
      <w:pPr>
        <w:pStyle w:val="ListeParagraf"/>
        <w:numPr>
          <w:ilvl w:val="0"/>
          <w:numId w:val="54"/>
        </w:numPr>
        <w:spacing w:after="0"/>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4E34DA">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Zeytinyağı ile ilgili örnek: </w:t>
      </w:r>
    </w:p>
    <w:p w:rsidR="004E34DA" w:rsidRDefault="004E34DA" w:rsidP="00D015A8">
      <w:pPr>
        <w:pStyle w:val="ListeParagraf"/>
        <w:spacing w:after="0"/>
        <w:ind w:left="1495"/>
      </w:pPr>
      <w:r w:rsidRPr="004E34DA">
        <w:rPr>
          <w:color w:val="FF0000"/>
        </w:rPr>
        <w:t xml:space="preserve">İnanç → </w:t>
      </w:r>
      <w:r>
        <w:t xml:space="preserve">Zeytinyağı diğer yağlar içinde en sağlıklısıdır. </w:t>
      </w:r>
    </w:p>
    <w:p w:rsidR="004E34DA" w:rsidRDefault="004E34DA" w:rsidP="00D015A8">
      <w:pPr>
        <w:pStyle w:val="ListeParagraf"/>
        <w:spacing w:after="0"/>
        <w:ind w:left="1495"/>
      </w:pPr>
      <w:r w:rsidRPr="004E34DA">
        <w:rPr>
          <w:color w:val="FF0000"/>
        </w:rPr>
        <w:t xml:space="preserve">Değer → </w:t>
      </w:r>
      <w:r>
        <w:t xml:space="preserve">Zeytinyağlı yemekler diğer yağlar kullanılarak yapılanlardan daha çok tercih edilir. </w:t>
      </w:r>
    </w:p>
    <w:p w:rsidR="004E34DA" w:rsidRDefault="004E34DA" w:rsidP="00D015A8">
      <w:pPr>
        <w:pStyle w:val="ListeParagraf"/>
        <w:spacing w:after="0"/>
        <w:ind w:left="1495"/>
      </w:pPr>
      <w:r w:rsidRPr="004E34DA">
        <w:rPr>
          <w:color w:val="FF0000"/>
        </w:rPr>
        <w:t xml:space="preserve">Fikir → </w:t>
      </w:r>
      <w:r>
        <w:t xml:space="preserve">Zeytinyağını sadece sebzede değil et yemeklerinde de kullanıp sağlıklı beslenilebilir. </w:t>
      </w:r>
    </w:p>
    <w:p w:rsidR="004E34DA" w:rsidRDefault="004E34DA" w:rsidP="00D015A8">
      <w:pPr>
        <w:pStyle w:val="ListeParagraf"/>
        <w:spacing w:after="0"/>
        <w:ind w:left="1495"/>
      </w:pPr>
      <w:r w:rsidRPr="004E34DA">
        <w:rPr>
          <w:color w:val="FF0000"/>
        </w:rPr>
        <w:t xml:space="preserve">Tutum → </w:t>
      </w:r>
      <w:r>
        <w:t>Zeytinyağıyla yapılan yemekleri, kremleri, sabunları daha tercih edilir buluyorum.</w:t>
      </w:r>
    </w:p>
    <w:p w:rsidR="0085185B" w:rsidRDefault="003541A1" w:rsidP="00D015A8">
      <w:pPr>
        <w:pStyle w:val="ListeParagraf"/>
        <w:numPr>
          <w:ilvl w:val="0"/>
          <w:numId w:val="43"/>
        </w:numPr>
        <w:spacing w:after="0"/>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3541A1">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Tutumun Bileşenleri</w:t>
      </w:r>
    </w:p>
    <w:p w:rsidR="00F8016D" w:rsidRPr="00F8016D" w:rsidRDefault="00F8016D" w:rsidP="00D015A8">
      <w:pPr>
        <w:pStyle w:val="ListeParagraf"/>
        <w:numPr>
          <w:ilvl w:val="0"/>
          <w:numId w:val="55"/>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F8016D">
        <w:rPr>
          <w:b/>
          <w:color w:val="FF0000"/>
        </w:rPr>
        <w:t>Bilişsel (bilmekle ilgili</w:t>
      </w:r>
      <w:r w:rsidR="00743FE0">
        <w:rPr>
          <w:b/>
          <w:color w:val="FF0000"/>
        </w:rPr>
        <w:t xml:space="preserve">) bileşen: </w:t>
      </w:r>
      <w:r w:rsidR="00743FE0">
        <w:t>Tutum nesnesine yönelik düşünceleri-bilgileri tüketiciyi etkiler. Bilgilerin değişmesi durumunda tutum da değişecektir. Bir zamanlar hiç tüketilmesin denilen yumurta için günaşırı yenilebilir izni çıkmıştır ve bu tüketimi arttırmıştır</w:t>
      </w:r>
    </w:p>
    <w:p w:rsidR="00F8016D" w:rsidRPr="00F8016D" w:rsidRDefault="00743FE0" w:rsidP="00D015A8">
      <w:pPr>
        <w:pStyle w:val="ListeParagraf"/>
        <w:numPr>
          <w:ilvl w:val="0"/>
          <w:numId w:val="55"/>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b/>
          <w:color w:val="FF0000"/>
        </w:rPr>
        <w:t xml:space="preserve">Duygusal bileşen: </w:t>
      </w:r>
      <w:r>
        <w:t>Bazı markalar bize çocukluğumuzu getirir, o nedenle eski şişesine dönüş yapan meşrub</w:t>
      </w:r>
      <w:r>
        <w:t>a</w:t>
      </w:r>
      <w:r>
        <w:t>tı, cep telefonumuza iliştirdiğimiz kocaman ahizeyi çok sevimli buluruz.</w:t>
      </w:r>
    </w:p>
    <w:p w:rsidR="00AD5243" w:rsidRPr="00AD5243" w:rsidRDefault="00F8016D" w:rsidP="00D015A8">
      <w:pPr>
        <w:pStyle w:val="ListeParagraf"/>
        <w:numPr>
          <w:ilvl w:val="0"/>
          <w:numId w:val="55"/>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F8016D">
        <w:rPr>
          <w:b/>
          <w:color w:val="FF0000"/>
        </w:rPr>
        <w:t>D</w:t>
      </w:r>
      <w:r w:rsidR="00743FE0">
        <w:rPr>
          <w:b/>
          <w:color w:val="FF0000"/>
        </w:rPr>
        <w:t xml:space="preserve">avranışsal bileşendir: </w:t>
      </w:r>
      <w:r w:rsidR="00743FE0">
        <w:t xml:space="preserve">Bireyin tutum geliştirdiği nesneyle ilgili bir şeyler yapması tutumların davranışsal yönünü </w:t>
      </w:r>
      <w:r w:rsidR="00AD5243">
        <w:t>oluşturur</w:t>
      </w:r>
      <w:r w:rsidR="00743FE0">
        <w:t xml:space="preserve">. Eğer kişi zeytinyağı tüketme konusunda eğilimi olduğunu söylemişse, normal koşullarda o tüketicinin gelecek sipariş kararında zeytinyağlı yemekler seçmesi </w:t>
      </w:r>
      <w:proofErr w:type="spellStart"/>
      <w:proofErr w:type="gramStart"/>
      <w:r w:rsidR="00743FE0">
        <w:t>beklenilir.</w:t>
      </w:r>
      <w:r w:rsidR="00AD5243">
        <w:t>Fakat</w:t>
      </w:r>
      <w:proofErr w:type="spellEnd"/>
      <w:proofErr w:type="gramEnd"/>
      <w:r w:rsidR="00AD5243">
        <w:t xml:space="preserve"> </w:t>
      </w:r>
      <w:proofErr w:type="spellStart"/>
      <w:r w:rsidR="00AD5243">
        <w:t>seçmeyedebilir</w:t>
      </w:r>
      <w:proofErr w:type="spellEnd"/>
      <w:r w:rsidR="00AD5243">
        <w:t>. “Bire</w:t>
      </w:r>
      <w:r w:rsidR="00AD5243">
        <w:t>y</w:t>
      </w:r>
      <w:r w:rsidR="00AD5243">
        <w:t xml:space="preserve">ler tutumlarının tersi davranışları neden yaparlar?” </w:t>
      </w:r>
    </w:p>
    <w:p w:rsidR="00AD5243" w:rsidRPr="00AD5243" w:rsidRDefault="00AD5243" w:rsidP="00D015A8">
      <w:pPr>
        <w:pStyle w:val="ListeParagraf"/>
        <w:numPr>
          <w:ilvl w:val="0"/>
          <w:numId w:val="57"/>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t xml:space="preserve">Olumlu tutumun yöneltildiği ürüne ihtiyaç olmayabilir. </w:t>
      </w:r>
    </w:p>
    <w:p w:rsidR="00AD5243" w:rsidRPr="00AD5243" w:rsidRDefault="00AD5243" w:rsidP="00D015A8">
      <w:pPr>
        <w:pStyle w:val="ListeParagraf"/>
        <w:numPr>
          <w:ilvl w:val="0"/>
          <w:numId w:val="57"/>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t xml:space="preserve">Ürünü almak için gereken ekonomik güç yetersiz kalabilir. </w:t>
      </w:r>
    </w:p>
    <w:p w:rsidR="00AD5243" w:rsidRPr="00AD5243" w:rsidRDefault="00AD5243" w:rsidP="00D015A8">
      <w:pPr>
        <w:pStyle w:val="ListeParagraf"/>
        <w:numPr>
          <w:ilvl w:val="0"/>
          <w:numId w:val="57"/>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t xml:space="preserve">İrade gücü yetersiz kalabilir (sigarayı bırakmak, spor yapmak gibi). </w:t>
      </w:r>
    </w:p>
    <w:p w:rsidR="00AD5243" w:rsidRPr="00AD5243" w:rsidRDefault="00AD5243" w:rsidP="00D015A8">
      <w:pPr>
        <w:pStyle w:val="ListeParagraf"/>
        <w:numPr>
          <w:ilvl w:val="0"/>
          <w:numId w:val="57"/>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t>Başka önceliklerin varlığı söz konusu olabilir</w:t>
      </w:r>
    </w:p>
    <w:p w:rsidR="00F8016D" w:rsidRPr="005313C4" w:rsidRDefault="00AD5243" w:rsidP="00D015A8">
      <w:pPr>
        <w:pStyle w:val="ListeParagraf"/>
        <w:numPr>
          <w:ilvl w:val="0"/>
          <w:numId w:val="57"/>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t>Ailenin diğer üyelerinin tutumlarını dikkate almak gerekebilir</w:t>
      </w:r>
    </w:p>
    <w:p w:rsidR="005313C4" w:rsidRPr="00F8016D" w:rsidRDefault="005313C4" w:rsidP="00D015A8">
      <w:pPr>
        <w:pStyle w:val="ListeParagraf"/>
        <w:numPr>
          <w:ilvl w:val="0"/>
          <w:numId w:val="56"/>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lastRenderedPageBreak/>
        <w:t xml:space="preserve">Kavramların İngilizce karşılıklarından yola çıkarak </w:t>
      </w:r>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tutumun </w:t>
      </w:r>
      <w:proofErr w:type="spellStart"/>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ABC’si</w:t>
      </w:r>
      <w:proofErr w:type="spellEnd"/>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t xml:space="preserve">denilen bileşenlerde </w:t>
      </w:r>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 duyguyu (</w:t>
      </w:r>
      <w:proofErr w:type="spellStart"/>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a</w:t>
      </w:r>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f</w:t>
      </w:r>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fect</w:t>
      </w:r>
      <w:proofErr w:type="spellEnd"/>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B davranışı (</w:t>
      </w:r>
      <w:proofErr w:type="spellStart"/>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behaviour</w:t>
      </w:r>
      <w:proofErr w:type="spellEnd"/>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C ise zihni, bilişi (</w:t>
      </w:r>
      <w:proofErr w:type="spellStart"/>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cognition</w:t>
      </w:r>
      <w:proofErr w:type="spellEnd"/>
      <w:r w:rsidRPr="005313C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t>temsil eder</w:t>
      </w:r>
    </w:p>
    <w:p w:rsidR="00A14D8E" w:rsidRDefault="00743FE0" w:rsidP="00D015A8">
      <w:pPr>
        <w:spacing w:after="0"/>
      </w:pPr>
      <w:r>
        <w:rPr>
          <w:noProof/>
          <w:lang w:eastAsia="tr-TR"/>
        </w:rPr>
        <w:drawing>
          <wp:inline distT="0" distB="0" distL="0" distR="0" wp14:anchorId="53DDF09E" wp14:editId="0464BEF6">
            <wp:extent cx="6264322" cy="2100876"/>
            <wp:effectExtent l="0" t="0" r="3175"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sız8.jpg"/>
                    <pic:cNvPicPr/>
                  </pic:nvPicPr>
                  <pic:blipFill>
                    <a:blip r:embed="rId16">
                      <a:extLst>
                        <a:ext uri="{28A0092B-C50C-407E-A947-70E740481C1C}">
                          <a14:useLocalDpi xmlns:a14="http://schemas.microsoft.com/office/drawing/2010/main" val="0"/>
                        </a:ext>
                      </a:extLst>
                    </a:blip>
                    <a:stretch>
                      <a:fillRect/>
                    </a:stretch>
                  </pic:blipFill>
                  <pic:spPr>
                    <a:xfrm>
                      <a:off x="0" y="0"/>
                      <a:ext cx="6263804" cy="2100702"/>
                    </a:xfrm>
                    <a:prstGeom prst="rect">
                      <a:avLst/>
                    </a:prstGeom>
                  </pic:spPr>
                </pic:pic>
              </a:graphicData>
            </a:graphic>
          </wp:inline>
        </w:drawing>
      </w:r>
    </w:p>
    <w:p w:rsidR="00AB1613" w:rsidRDefault="00E13628" w:rsidP="00D015A8">
      <w:pPr>
        <w:pStyle w:val="ListeParagraf"/>
        <w:numPr>
          <w:ilvl w:val="0"/>
          <w:numId w:val="43"/>
        </w:numPr>
        <w:spacing w:after="0"/>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E13628">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Tutum geliştirme</w:t>
      </w:r>
    </w:p>
    <w:p w:rsidR="00E13628" w:rsidRDefault="00E13628" w:rsidP="00D015A8">
      <w:pPr>
        <w:pStyle w:val="ListeParagraf"/>
        <w:numPr>
          <w:ilvl w:val="0"/>
          <w:numId w:val="58"/>
        </w:numPr>
        <w:spacing w:after="0"/>
      </w:pPr>
      <w:r>
        <w:t xml:space="preserve">Tutum geliştirmek isteyen işletmeler tutum bileşenlerinden herhangi birinden işe koyulabilirler. </w:t>
      </w:r>
    </w:p>
    <w:p w:rsidR="00E13628" w:rsidRPr="00E13628" w:rsidRDefault="00E13628" w:rsidP="00D015A8">
      <w:pPr>
        <w:pStyle w:val="ListeParagraf"/>
        <w:numPr>
          <w:ilvl w:val="0"/>
          <w:numId w:val="56"/>
        </w:numPr>
        <w:spacing w:after="0"/>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Eğer ürün yeni ise, faydaları rakiplerden büyükse, rakiplerden gerçek anlamda farklı ise, etraflıca açıkl</w:t>
      </w:r>
      <w:r>
        <w:t>a</w:t>
      </w:r>
      <w:r>
        <w:t>malar yapılırsa müşteriye faydalı olacaksa, ürünün kullanımı karmaşıksa teknolojisi zor ya da yeni ise, f</w:t>
      </w:r>
      <w:r>
        <w:t>i</w:t>
      </w:r>
      <w:r>
        <w:t xml:space="preserve">yatı rakiplerden daha uygunsa </w:t>
      </w:r>
      <w:r w:rsidRPr="00E1362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bilişsel bileşenden </w:t>
      </w:r>
      <w:r>
        <w:t xml:space="preserve">yola koyulmak anlamlı olur. </w:t>
      </w:r>
    </w:p>
    <w:p w:rsidR="00E13628" w:rsidRPr="00E13628" w:rsidRDefault="00E13628" w:rsidP="00D015A8">
      <w:pPr>
        <w:pStyle w:val="ListeParagraf"/>
        <w:numPr>
          <w:ilvl w:val="0"/>
          <w:numId w:val="56"/>
        </w:numPr>
        <w:spacing w:after="0"/>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 xml:space="preserve">Ürün </w:t>
      </w:r>
      <w:proofErr w:type="spellStart"/>
      <w:r>
        <w:t>hedonik</w:t>
      </w:r>
      <w:proofErr w:type="spellEnd"/>
      <w:r>
        <w:t xml:space="preserve"> bir ürünse, ürününün özelliklerini rakiplerden farklılaştırmak zor ise </w:t>
      </w:r>
      <w:r w:rsidRPr="00E1362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duygusal bileşenden </w:t>
      </w:r>
      <w:r>
        <w:t xml:space="preserve">başlanılması daha isabetli olabilir. </w:t>
      </w:r>
    </w:p>
    <w:p w:rsidR="00E13628" w:rsidRPr="004C0607" w:rsidRDefault="00E13628" w:rsidP="00D015A8">
      <w:pPr>
        <w:pStyle w:val="ListeParagraf"/>
        <w:numPr>
          <w:ilvl w:val="0"/>
          <w:numId w:val="56"/>
        </w:numPr>
        <w:spacing w:after="0"/>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E1362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Davranışsal bileşen </w:t>
      </w:r>
      <w:r>
        <w:t>ise ürünün denenmesi fark yaratacaksa, ilgi çekecekse, tüketiciyi etkileyip ikna ed</w:t>
      </w:r>
      <w:r>
        <w:t>e</w:t>
      </w:r>
      <w:r>
        <w:t xml:space="preserve">cekse sık kullanılan bir yöntemdir. Süpermarketlerde ürün tadımları, örnek ürün hediyeleri, otomobiller için deneme sürüşü </w:t>
      </w:r>
      <w:proofErr w:type="gramStart"/>
      <w:r>
        <w:t>imkanları</w:t>
      </w:r>
      <w:proofErr w:type="gramEnd"/>
      <w:r>
        <w:t xml:space="preserve"> davranışsal bileşen kullanılarak tutum geliştirme yöntemidir.</w:t>
      </w:r>
    </w:p>
    <w:p w:rsidR="004C0607" w:rsidRDefault="004C0607" w:rsidP="00D015A8">
      <w:pPr>
        <w:pStyle w:val="ListeParagraf"/>
        <w:numPr>
          <w:ilvl w:val="0"/>
          <w:numId w:val="43"/>
        </w:numPr>
        <w:spacing w:after="0"/>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tutum değiştirme</w:t>
      </w:r>
    </w:p>
    <w:p w:rsidR="004C0607" w:rsidRPr="004C0607" w:rsidRDefault="004C0607" w:rsidP="00D015A8">
      <w:pPr>
        <w:pStyle w:val="ListeParagraf"/>
        <w:numPr>
          <w:ilvl w:val="0"/>
          <w:numId w:val="58"/>
        </w:numPr>
        <w:spacing w:after="0"/>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İşletmelerin tutum değiştirmede kullanabileceği stratejiler şunlardır:</w:t>
      </w:r>
    </w:p>
    <w:p w:rsidR="004C0607" w:rsidRPr="004C0607" w:rsidRDefault="004C0607" w:rsidP="00D015A8">
      <w:pPr>
        <w:pStyle w:val="ListeParagraf"/>
        <w:numPr>
          <w:ilvl w:val="0"/>
          <w:numId w:val="59"/>
        </w:numPr>
        <w:spacing w:after="0"/>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4C0607">
        <w:rPr>
          <w:color w:val="FF0000"/>
        </w:rPr>
        <w:t xml:space="preserve">Tüketiciyi harekete geçiren temel </w:t>
      </w:r>
      <w:proofErr w:type="gramStart"/>
      <w:r w:rsidRPr="004C0607">
        <w:rPr>
          <w:color w:val="FF0000"/>
        </w:rPr>
        <w:t>motivasyonu</w:t>
      </w:r>
      <w:proofErr w:type="gramEnd"/>
      <w:r w:rsidRPr="004C0607">
        <w:rPr>
          <w:color w:val="FF0000"/>
        </w:rPr>
        <w:t xml:space="preserve"> değiştirmek</w:t>
      </w:r>
      <w:r>
        <w:t>: Eğer bir ürün geçmişte tüketiciye çok faydalı olmuşsa, birey ürünü kullanırken hoş iltifatlar almışsa o ürünü markayı yeniden seçip satın alma yönünde davranacaktır. “Pazarda ikinciyiz bu nedenle daha çok çalışırız” sloganı bu tür bir tutum değiştirme çab</w:t>
      </w:r>
      <w:r>
        <w:t>a</w:t>
      </w:r>
      <w:r>
        <w:t>sına örnektir.</w:t>
      </w:r>
    </w:p>
    <w:p w:rsidR="004C0607" w:rsidRPr="004C0607" w:rsidRDefault="004C0607" w:rsidP="00D015A8">
      <w:pPr>
        <w:pStyle w:val="ListeParagraf"/>
        <w:numPr>
          <w:ilvl w:val="0"/>
          <w:numId w:val="59"/>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4C0607">
        <w:rPr>
          <w:color w:val="FF0000"/>
        </w:rPr>
        <w:t>Ürünü, markayı hayranlık duyulan biriyle, bir grupla, olayla eşleştirmek:</w:t>
      </w:r>
      <w:r w:rsidRPr="004C0607">
        <w:t xml:space="preserve"> </w:t>
      </w:r>
      <w:r>
        <w:t>Birey parçası olmak istediği gru</w:t>
      </w:r>
      <w:r>
        <w:t>p</w:t>
      </w:r>
      <w:r>
        <w:t>ların tutumlarını kendisine örnek alabilir. Ünlülerin marka yüzü olması bu tür bir tutum değiştirme çab</w:t>
      </w:r>
      <w:r>
        <w:t>a</w:t>
      </w:r>
      <w:r>
        <w:t>sıdır.</w:t>
      </w:r>
    </w:p>
    <w:p w:rsidR="004C0607" w:rsidRPr="004C0607" w:rsidRDefault="004C0607" w:rsidP="00D015A8">
      <w:pPr>
        <w:pStyle w:val="ListeParagraf"/>
        <w:numPr>
          <w:ilvl w:val="0"/>
          <w:numId w:val="59"/>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4C0607">
        <w:rPr>
          <w:color w:val="FF0000"/>
        </w:rPr>
        <w:t xml:space="preserve">Çatışan iki tutumu uyumlu bir şekilde bir araya getirmek: </w:t>
      </w:r>
      <w:r>
        <w:t>“Hem yumuşak hem hesaplı” bu tür bir değişi</w:t>
      </w:r>
      <w:r>
        <w:t>k</w:t>
      </w:r>
      <w:r>
        <w:t xml:space="preserve">liğin çok güzel örneklerindendir. Bu arada </w:t>
      </w:r>
      <w:proofErr w:type="spellStart"/>
      <w:r>
        <w:t>Loreal’in</w:t>
      </w:r>
      <w:proofErr w:type="spellEnd"/>
      <w:r>
        <w:t xml:space="preserve"> “Ben buna değerim” sloganı da çatışan iki tutumu (güzel olmak istiyorum, kozmetiğe para harcamak istemiyorum) dengeler.</w:t>
      </w:r>
    </w:p>
    <w:p w:rsidR="004C0607" w:rsidRPr="00875F8B" w:rsidRDefault="008E5BB8" w:rsidP="00D015A8">
      <w:pPr>
        <w:pStyle w:val="ListeParagraf"/>
        <w:numPr>
          <w:ilvl w:val="0"/>
          <w:numId w:val="59"/>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8E5BB8">
        <w:rPr>
          <w:color w:val="FF0000"/>
        </w:rPr>
        <w:t>Çoklu özellik-fayda satmak:</w:t>
      </w:r>
      <w:r w:rsidRPr="008E5BB8">
        <w:t xml:space="preserve"> </w:t>
      </w:r>
      <w:r>
        <w:t xml:space="preserve">Örneğin </w:t>
      </w:r>
      <w:proofErr w:type="spellStart"/>
      <w:r>
        <w:t>Dove</w:t>
      </w:r>
      <w:proofErr w:type="spellEnd"/>
      <w:r>
        <w:t xml:space="preserve"> cilt ile uyumludur, </w:t>
      </w:r>
      <w:proofErr w:type="spellStart"/>
      <w:r>
        <w:t>Rexona</w:t>
      </w:r>
      <w:proofErr w:type="spellEnd"/>
      <w:r>
        <w:t xml:space="preserve"> kullanıcısını yarı yolda bırakmaz, ter kokmamasını sağlar.</w:t>
      </w:r>
    </w:p>
    <w:p w:rsidR="00875F8B" w:rsidRPr="006E4368" w:rsidRDefault="00875F8B" w:rsidP="00D015A8">
      <w:pPr>
        <w:pStyle w:val="ListeParagraf"/>
        <w:numPr>
          <w:ilvl w:val="0"/>
          <w:numId w:val="59"/>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875F8B">
        <w:rPr>
          <w:color w:val="FF0000"/>
        </w:rPr>
        <w:t>Tüketicinin rakip marka hakkındaki inanışını değiştirmek</w:t>
      </w:r>
      <w:r>
        <w:rPr>
          <w:color w:val="FF0000"/>
        </w:rPr>
        <w:t xml:space="preserve">: </w:t>
      </w:r>
      <w:r>
        <w:t>Kıyaslamalı reklamlar bu amaca hizmet eden araçlardır ve ülkemizde de kıyaslamalı reklam yapabilmek haksız rekabete izin vermeyecek şekilde olursa artık mümkündür</w:t>
      </w:r>
    </w:p>
    <w:p w:rsidR="006E4368" w:rsidRPr="006E4368" w:rsidRDefault="006E4368"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6E4368">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Kişilik kavramı, </w:t>
      </w:r>
      <w:r>
        <w:t>bireyin farklı durumlarda ve farklı zamanlardaki davranışlarında gösterdiği tutarlılık, d</w:t>
      </w:r>
      <w:r>
        <w:t>ü</w:t>
      </w:r>
      <w:r>
        <w:t xml:space="preserve">zen ve aynı oluş üzerine kurulmuştur. </w:t>
      </w:r>
      <w:proofErr w:type="spellStart"/>
      <w:r>
        <w:t>Eysenck</w:t>
      </w:r>
      <w:proofErr w:type="spellEnd"/>
      <w:r>
        <w:t xml:space="preserve"> ve diğerlerinin tanımıyla kişilik, bireyin </w:t>
      </w:r>
      <w:r w:rsidRPr="006E436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1</w:t>
      </w:r>
      <w:proofErr w:type="gramStart"/>
      <w:r w:rsidRPr="006E436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proofErr w:type="gramEnd"/>
      <w:r w:rsidRPr="006E436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biyolojik dürtüleri, 2) sosyal çevresi ve 3) fiziksel çevresi </w:t>
      </w:r>
      <w:r>
        <w:t>arasında kurduğu etkileşimden kaynaklanan göreceli olarak değişmez y</w:t>
      </w:r>
      <w:r>
        <w:t>a</w:t>
      </w:r>
      <w:r>
        <w:t>pısıdır.</w:t>
      </w:r>
    </w:p>
    <w:p w:rsidR="006E4368" w:rsidRPr="00C63BD4" w:rsidRDefault="006E4368"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kişilik tanımı: </w:t>
      </w:r>
      <w:r>
        <w:t xml:space="preserve">. </w:t>
      </w:r>
      <w:proofErr w:type="spellStart"/>
      <w:r w:rsidRPr="006E436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İd</w:t>
      </w:r>
      <w:proofErr w:type="spellEnd"/>
      <w:r w:rsidRPr="006E436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t xml:space="preserve">içgüdüsel olarak ortaya çıkan bilinçsiz davranışların kaynağıdır. </w:t>
      </w:r>
      <w:proofErr w:type="spellStart"/>
      <w:r>
        <w:t>İd</w:t>
      </w:r>
      <w:proofErr w:type="spellEnd"/>
      <w:r>
        <w:t xml:space="preserve"> ilkel dürtülerin (ci</w:t>
      </w:r>
      <w:r>
        <w:t>n</w:t>
      </w:r>
      <w:r>
        <w:t xml:space="preserve">sellik ve saldırganlık gibi) kaynağıdır. </w:t>
      </w:r>
      <w:proofErr w:type="spellStart"/>
      <w:r w:rsidRPr="006E4368">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Süperego</w:t>
      </w:r>
      <w:proofErr w:type="spellEnd"/>
      <w:r>
        <w:t>, toplumun ahlak kurallarını, sosyal değerleri ve kültürel etk</w:t>
      </w:r>
      <w:r>
        <w:t>i</w:t>
      </w:r>
      <w:r>
        <w:t>leri dikkate alır ve kişinin ne yapması gerektiğini belirler, sansür koyar, ayıp/günah/yasak diyerek sürekli kiş</w:t>
      </w:r>
      <w:r>
        <w:t>i</w:t>
      </w:r>
      <w:r>
        <w:t xml:space="preserve">yi engellemeye çalışır. </w:t>
      </w:r>
      <w:r w:rsidRPr="00C63BD4">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Ego </w:t>
      </w:r>
      <w:r>
        <w:t xml:space="preserve">ise </w:t>
      </w:r>
      <w:proofErr w:type="spellStart"/>
      <w:r>
        <w:t>süperego</w:t>
      </w:r>
      <w:proofErr w:type="spellEnd"/>
      <w:r>
        <w:t xml:space="preserve"> ile </w:t>
      </w:r>
      <w:proofErr w:type="spellStart"/>
      <w:r>
        <w:t>id</w:t>
      </w:r>
      <w:proofErr w:type="spellEnd"/>
      <w:r>
        <w:t xml:space="preserve"> arasında denge kurulmasına yardım eden ara bulucudur</w:t>
      </w:r>
      <w:r w:rsidR="00C63BD4">
        <w:t>.</w:t>
      </w:r>
    </w:p>
    <w:p w:rsidR="00C63BD4" w:rsidRPr="00C63BD4" w:rsidRDefault="00C63BD4" w:rsidP="00D015A8">
      <w:pPr>
        <w:pStyle w:val="ListeParagraf"/>
        <w:numPr>
          <w:ilvl w:val="0"/>
          <w:numId w:val="43"/>
        </w:numPr>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C63BD4">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Kişilik Özelliği (Treyt) Kuramı</w:t>
      </w:r>
    </w:p>
    <w:p w:rsidR="00C63BD4" w:rsidRDefault="00C63BD4" w:rsidP="00D015A8">
      <w:pPr>
        <w:pStyle w:val="ListeParagraf"/>
        <w:spacing w:after="0"/>
      </w:pPr>
      <w:r>
        <w:lastRenderedPageBreak/>
        <w:t xml:space="preserve">Bu kurama göre, kişiliği “kişinin sahip olduğu özellikleri” belirler. Literatürde çok farklı </w:t>
      </w:r>
      <w:proofErr w:type="spellStart"/>
      <w:r>
        <w:t>treyt</w:t>
      </w:r>
      <w:proofErr w:type="spellEnd"/>
      <w:r>
        <w:t xml:space="preserve"> tipolojilerini gö</w:t>
      </w:r>
      <w:r>
        <w:t>r</w:t>
      </w:r>
      <w:r>
        <w:t xml:space="preserve">mek mümkündür. Aşağıdaki tabloda kavramı açıklamak üzere onlarcası arasından seçtiğimiz bir </w:t>
      </w:r>
      <w:proofErr w:type="spellStart"/>
      <w:r>
        <w:t>treyt</w:t>
      </w:r>
      <w:proofErr w:type="spellEnd"/>
      <w:r>
        <w:t xml:space="preserve"> tipoloj</w:t>
      </w:r>
      <w:r>
        <w:t>i</w:t>
      </w:r>
      <w:r>
        <w:t>sini sunalım.</w:t>
      </w:r>
    </w:p>
    <w:p w:rsidR="00C63BD4" w:rsidRPr="00C63BD4" w:rsidRDefault="00C63BD4" w:rsidP="00D015A8">
      <w:pPr>
        <w:pStyle w:val="ListeParagraf"/>
        <w:spacing w:after="0"/>
        <w:rPr>
          <w:b/>
          <w:caps/>
          <w:color w:val="FF000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b/>
          <w:caps/>
          <w:noProof/>
          <w:color w:val="FF0000"/>
          <w:lang w:eastAsia="tr-TR"/>
        </w:rPr>
        <w:drawing>
          <wp:inline distT="0" distB="0" distL="0" distR="0" wp14:anchorId="27FE8383" wp14:editId="6A080F81">
            <wp:extent cx="4792967" cy="5568287"/>
            <wp:effectExtent l="0" t="0" r="8255"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sız8.jpg"/>
                    <pic:cNvPicPr/>
                  </pic:nvPicPr>
                  <pic:blipFill>
                    <a:blip r:embed="rId17">
                      <a:extLst>
                        <a:ext uri="{28A0092B-C50C-407E-A947-70E740481C1C}">
                          <a14:useLocalDpi xmlns:a14="http://schemas.microsoft.com/office/drawing/2010/main" val="0"/>
                        </a:ext>
                      </a:extLst>
                    </a:blip>
                    <a:stretch>
                      <a:fillRect/>
                    </a:stretch>
                  </pic:blipFill>
                  <pic:spPr>
                    <a:xfrm>
                      <a:off x="0" y="0"/>
                      <a:ext cx="4794927" cy="5570564"/>
                    </a:xfrm>
                    <a:prstGeom prst="rect">
                      <a:avLst/>
                    </a:prstGeom>
                  </pic:spPr>
                </pic:pic>
              </a:graphicData>
            </a:graphic>
          </wp:inline>
        </w:drawing>
      </w:r>
    </w:p>
    <w:p w:rsidR="00CC0C39" w:rsidRDefault="00CC0C39" w:rsidP="00D015A8">
      <w:pPr>
        <w:spacing w:after="0"/>
        <w:jc w:val="right"/>
      </w:pPr>
    </w:p>
    <w:p w:rsidR="00AC468F" w:rsidRDefault="00CE0A95" w:rsidP="00D015A8">
      <w:pPr>
        <w:pStyle w:val="ListeParagraf"/>
        <w:numPr>
          <w:ilvl w:val="0"/>
          <w:numId w:val="43"/>
        </w:numPr>
        <w:spacing w:after="0"/>
      </w:pPr>
      <w:r w:rsidRPr="00AC468F">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Kişiliğin oluşmasında birçok etken rol oynar</w:t>
      </w:r>
      <w:r>
        <w:t>. Bunlar dört ana</w:t>
      </w:r>
      <w:r w:rsidR="00AC468F">
        <w:t xml:space="preserve"> grup içerisinde incelenebilir </w:t>
      </w:r>
    </w:p>
    <w:p w:rsidR="00AC468F" w:rsidRDefault="00CE0A95" w:rsidP="00D015A8">
      <w:pPr>
        <w:pStyle w:val="ListeParagraf"/>
        <w:spacing w:after="0"/>
      </w:pPr>
      <w:r w:rsidRPr="00AC468F">
        <w:rPr>
          <w:b/>
          <w:color w:val="FF0000"/>
        </w:rPr>
        <w:t>1.</w:t>
      </w:r>
      <w:r w:rsidRPr="00AC468F">
        <w:rPr>
          <w:color w:val="FF0000"/>
        </w:rPr>
        <w:t xml:space="preserve"> </w:t>
      </w:r>
      <w:r>
        <w:t xml:space="preserve">Kişinin kendini diğerlerinden ayıran fiziksel dış görünümü (boy, vücut ağırlığı, güzellik ya da kusurları), </w:t>
      </w:r>
    </w:p>
    <w:p w:rsidR="00AC468F" w:rsidRDefault="00CE0A95" w:rsidP="00D015A8">
      <w:pPr>
        <w:pStyle w:val="ListeParagraf"/>
        <w:spacing w:after="0"/>
      </w:pPr>
      <w:r w:rsidRPr="00AC468F">
        <w:rPr>
          <w:b/>
          <w:color w:val="FF0000"/>
        </w:rPr>
        <w:t>2.</w:t>
      </w:r>
      <w:r w:rsidRPr="00AC468F">
        <w:rPr>
          <w:color w:val="FF0000"/>
        </w:rPr>
        <w:t xml:space="preserve"> </w:t>
      </w:r>
      <w:r>
        <w:t xml:space="preserve">Belirli bir yaşa gelindiğinde bir görevi üstlenmesi sonucu ortaya çıkan ve bununla ilgili olan rolü, </w:t>
      </w:r>
    </w:p>
    <w:p w:rsidR="00AC468F" w:rsidRDefault="00CE0A95" w:rsidP="00D015A8">
      <w:pPr>
        <w:pStyle w:val="ListeParagraf"/>
        <w:spacing w:after="0"/>
      </w:pPr>
      <w:r w:rsidRPr="00AC468F">
        <w:rPr>
          <w:b/>
          <w:color w:val="FF0000"/>
        </w:rPr>
        <w:t>3.</w:t>
      </w:r>
      <w:r w:rsidRPr="00AC468F">
        <w:rPr>
          <w:color w:val="FF0000"/>
        </w:rPr>
        <w:t xml:space="preserve"> </w:t>
      </w:r>
      <w:r>
        <w:t xml:space="preserve">Kişinin zekâ, enerji, arzu, ahlak ve potansiyel yetenekleri, </w:t>
      </w:r>
    </w:p>
    <w:p w:rsidR="00AC468F" w:rsidRDefault="00CE0A95" w:rsidP="00D015A8">
      <w:pPr>
        <w:pStyle w:val="ListeParagraf"/>
        <w:spacing w:after="0"/>
      </w:pPr>
      <w:r w:rsidRPr="00AC468F">
        <w:rPr>
          <w:b/>
          <w:color w:val="FF0000"/>
        </w:rPr>
        <w:t>4.</w:t>
      </w:r>
      <w:r w:rsidRPr="00AC468F">
        <w:rPr>
          <w:color w:val="FF0000"/>
        </w:rPr>
        <w:t xml:space="preserve"> </w:t>
      </w:r>
      <w:r>
        <w:t>Kişinin içinde yaşadığı toplumsal özellikler (toplumun yaşam felsefesi, kültürel yapısı, ahlak anlayışı gibi özellikler).</w:t>
      </w:r>
    </w:p>
    <w:p w:rsidR="00AC468F" w:rsidRDefault="00AC468F" w:rsidP="004449A8">
      <w:pPr>
        <w:spacing w:after="0"/>
        <w:ind w:left="360" w:firstLine="90"/>
      </w:pPr>
      <w:r w:rsidRPr="00AC468F">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24.   </w:t>
      </w:r>
      <w:r>
        <w:t xml:space="preserve">Bireyin nasıl biri olduğuna yönelik inanışları, düşünceleri özetle kendisine yönelik algısı benlik kavramını gündeme getirmektedir. </w:t>
      </w:r>
      <w:r w:rsidRPr="00DD6199">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Benlik </w:t>
      </w:r>
      <w:r>
        <w:t>kişinin kendini algılayış biçimidir. Kişinin kendini nasıl gördüğü, kişiliğine ilişkin neler düşündüğüdür.</w:t>
      </w:r>
    </w:p>
    <w:p w:rsidR="00D015A8" w:rsidRDefault="00DD6199" w:rsidP="00D015A8">
      <w:pPr>
        <w:spacing w:after="0"/>
        <w:ind w:left="360"/>
      </w:pPr>
      <w:r w:rsidRPr="00DD6199">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25</w:t>
      </w:r>
      <w:r>
        <w:t xml:space="preserve">. Birey nasıl biri olduğunu iki boyutu ile ifade eder; </w:t>
      </w:r>
    </w:p>
    <w:p w:rsidR="00D015A8" w:rsidRDefault="00DD6199" w:rsidP="00D015A8">
      <w:pPr>
        <w:pStyle w:val="ListeParagraf"/>
        <w:numPr>
          <w:ilvl w:val="0"/>
          <w:numId w:val="60"/>
        </w:numPr>
        <w:spacing w:after="0"/>
      </w:pPr>
      <w:r w:rsidRPr="00D015A8">
        <w:rPr>
          <w:color w:val="FF0000"/>
        </w:rPr>
        <w:t xml:space="preserve">Gerçek benlik: </w:t>
      </w:r>
      <w:r>
        <w:t>Gerçek benlik sahip olduğu özellikleriyle, ya</w:t>
      </w:r>
      <w:r w:rsidR="00D015A8">
        <w:t xml:space="preserve">ni kim olduğu ile ilgilidir. </w:t>
      </w:r>
    </w:p>
    <w:p w:rsidR="00AC468F" w:rsidRDefault="00DD6199" w:rsidP="00D015A8">
      <w:pPr>
        <w:pStyle w:val="ListeParagraf"/>
        <w:numPr>
          <w:ilvl w:val="0"/>
          <w:numId w:val="60"/>
        </w:numPr>
        <w:spacing w:after="0"/>
      </w:pPr>
      <w:r w:rsidRPr="00D015A8">
        <w:rPr>
          <w:color w:val="FF0000"/>
        </w:rPr>
        <w:t xml:space="preserve">İdeal benlik: </w:t>
      </w:r>
      <w:r>
        <w:t>İdeal benliği kim olmak istediği ile ilgilidir.</w:t>
      </w:r>
    </w:p>
    <w:p w:rsidR="004449A8" w:rsidRDefault="004449A8" w:rsidP="004449A8">
      <w:pPr>
        <w:spacing w:after="0"/>
        <w:ind w:left="708"/>
      </w:pPr>
      <w:r>
        <w:t>Gerçek ve ideal benliğine ek olarak birey nasıl biri olduğunu sosyal çevresiyle ilişkileri (sosyal benlik) ile ya</w:t>
      </w:r>
      <w:r>
        <w:t>l</w:t>
      </w:r>
      <w:r>
        <w:t>nızken (kendine ait benlik) sergilediği davranışlarına bakarak da yorumlar. Bu açıdan benliğe eklenilen iki</w:t>
      </w:r>
      <w:r>
        <w:t xml:space="preserve"> b</w:t>
      </w:r>
      <w:r>
        <w:t>o</w:t>
      </w:r>
      <w:r>
        <w:t>yut daha olur</w:t>
      </w:r>
    </w:p>
    <w:p w:rsidR="004449A8" w:rsidRDefault="004449A8" w:rsidP="004449A8">
      <w:pPr>
        <w:pStyle w:val="ListeParagraf"/>
        <w:numPr>
          <w:ilvl w:val="0"/>
          <w:numId w:val="61"/>
        </w:numPr>
        <w:spacing w:after="0"/>
      </w:pPr>
      <w:r w:rsidRPr="004449A8">
        <w:rPr>
          <w:color w:val="FF0000"/>
        </w:rPr>
        <w:t xml:space="preserve">Sosyal benlik-Dış benlik: </w:t>
      </w:r>
      <w:r>
        <w:t>Bireyin sosyal çevresi ile iliş</w:t>
      </w:r>
      <w:r>
        <w:t xml:space="preserve">kilerinde yansıttığı benliği. </w:t>
      </w:r>
    </w:p>
    <w:p w:rsidR="004449A8" w:rsidRDefault="004449A8" w:rsidP="004449A8">
      <w:pPr>
        <w:pStyle w:val="ListeParagraf"/>
        <w:numPr>
          <w:ilvl w:val="0"/>
          <w:numId w:val="61"/>
        </w:numPr>
        <w:spacing w:after="0"/>
      </w:pPr>
      <w:r w:rsidRPr="004449A8">
        <w:rPr>
          <w:color w:val="FF0000"/>
        </w:rPr>
        <w:t>Kendimize ait-İç be</w:t>
      </w:r>
      <w:r w:rsidRPr="004449A8">
        <w:rPr>
          <w:color w:val="FF0000"/>
        </w:rPr>
        <w:t>n</w:t>
      </w:r>
      <w:r w:rsidRPr="004449A8">
        <w:rPr>
          <w:color w:val="FF0000"/>
        </w:rPr>
        <w:t xml:space="preserve">lik: </w:t>
      </w:r>
      <w:r>
        <w:t>Bireyin kendisiyle baş başayken yansıttığı benliği.</w:t>
      </w:r>
    </w:p>
    <w:p w:rsidR="005F6073" w:rsidRDefault="005F6073" w:rsidP="005F6073">
      <w:pPr>
        <w:spacing w:after="0"/>
      </w:pPr>
      <w: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lastRenderedPageBreak/>
        <w:t xml:space="preserve">        </w:t>
      </w:r>
      <w:r w:rsidRPr="005F6073">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26. </w:t>
      </w:r>
      <w:r>
        <w:t>Sahip olduğumuz dört benlik:</w:t>
      </w:r>
      <w:bookmarkStart w:id="0" w:name="_GoBack"/>
      <w:bookmarkEnd w:id="0"/>
    </w:p>
    <w:p w:rsidR="00EB1CD4" w:rsidRDefault="00EB1CD4" w:rsidP="005F6073">
      <w:pPr>
        <w:spacing w:after="0"/>
      </w:pPr>
    </w:p>
    <w:tbl>
      <w:tblPr>
        <w:tblStyle w:val="TabloKlavuzu"/>
        <w:tblW w:w="0" w:type="auto"/>
        <w:tblLook w:val="04A0" w:firstRow="1" w:lastRow="0" w:firstColumn="1" w:lastColumn="0" w:noHBand="0" w:noVBand="1"/>
      </w:tblPr>
      <w:tblGrid>
        <w:gridCol w:w="3535"/>
        <w:gridCol w:w="3535"/>
        <w:gridCol w:w="3536"/>
      </w:tblGrid>
      <w:tr w:rsidR="005F6073" w:rsidTr="00503F3B">
        <w:tc>
          <w:tcPr>
            <w:tcW w:w="3535" w:type="dxa"/>
            <w:shd w:val="clear" w:color="auto" w:fill="FFFFFF" w:themeFill="background1"/>
          </w:tcPr>
          <w:p w:rsidR="005F6073" w:rsidRDefault="005F6073" w:rsidP="005F6073">
            <w:pP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tc>
        <w:tc>
          <w:tcPr>
            <w:tcW w:w="3535" w:type="dxa"/>
            <w:shd w:val="clear" w:color="auto" w:fill="CCC0D9" w:themeFill="accent4" w:themeFillTint="66"/>
          </w:tcPr>
          <w:p w:rsidR="005F6073" w:rsidRPr="005F6073" w:rsidRDefault="005F6073" w:rsidP="005F6073">
            <w:pPr>
              <w:rPr>
                <w:b/>
                <w:caps/>
                <w:color w:val="FF0000"/>
                <w14:textOutline w14:w="4495" w14:cap="flat" w14:cmpd="sng" w14:algn="ctr">
                  <w14:noFill/>
                  <w14:prstDash w14:val="solid"/>
                  <w14:round/>
                </w14:textOutline>
              </w:rPr>
            </w:pPr>
            <w:r w:rsidRPr="005F6073">
              <w:rPr>
                <w:b/>
                <w:color w:val="FF0000"/>
                <w14:textOutline w14:w="4495" w14:cap="flat" w14:cmpd="sng" w14:algn="ctr">
                  <w14:noFill/>
                  <w14:prstDash w14:val="solid"/>
                  <w14:round/>
                </w14:textOutline>
              </w:rPr>
              <w:t>Gerçek Benlik</w:t>
            </w:r>
          </w:p>
        </w:tc>
        <w:tc>
          <w:tcPr>
            <w:tcW w:w="3536" w:type="dxa"/>
            <w:shd w:val="clear" w:color="auto" w:fill="CCC0D9" w:themeFill="accent4" w:themeFillTint="66"/>
          </w:tcPr>
          <w:p w:rsidR="005F6073" w:rsidRPr="005F6073" w:rsidRDefault="005F6073" w:rsidP="005F6073">
            <w:pPr>
              <w:rPr>
                <w:b/>
                <w:caps/>
                <w:color w:val="FF0000"/>
                <w14:textOutline w14:w="4495" w14:cap="flat" w14:cmpd="sng" w14:algn="ctr">
                  <w14:noFill/>
                  <w14:prstDash w14:val="solid"/>
                  <w14:round/>
                </w14:textOutline>
              </w:rPr>
            </w:pPr>
            <w:r w:rsidRPr="005F6073">
              <w:rPr>
                <w:b/>
                <w:color w:val="FF0000"/>
                <w14:textOutline w14:w="4495" w14:cap="flat" w14:cmpd="sng" w14:algn="ctr">
                  <w14:noFill/>
                  <w14:prstDash w14:val="solid"/>
                  <w14:round/>
                </w14:textOutline>
              </w:rPr>
              <w:t>İdeal Benlik</w:t>
            </w:r>
          </w:p>
        </w:tc>
      </w:tr>
      <w:tr w:rsidR="005F6073" w:rsidTr="00503F3B">
        <w:tc>
          <w:tcPr>
            <w:tcW w:w="3535" w:type="dxa"/>
            <w:shd w:val="clear" w:color="auto" w:fill="FFFF99"/>
          </w:tcPr>
          <w:p w:rsidR="005F6073" w:rsidRPr="005F6073" w:rsidRDefault="005F6073" w:rsidP="005F6073">
            <w:pPr>
              <w:rPr>
                <w:b/>
                <w:color w:val="FF0000"/>
              </w:rPr>
            </w:pPr>
            <w:r w:rsidRPr="005F6073">
              <w:rPr>
                <w:b/>
                <w:color w:val="FF0000"/>
              </w:rPr>
              <w:t xml:space="preserve">Kendimize Ait Benlik </w:t>
            </w:r>
          </w:p>
          <w:p w:rsidR="005F6073" w:rsidRDefault="005F6073" w:rsidP="005F6073">
            <w:pP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İç benlik</w:t>
            </w:r>
          </w:p>
        </w:tc>
        <w:tc>
          <w:tcPr>
            <w:tcW w:w="3535" w:type="dxa"/>
            <w:shd w:val="clear" w:color="auto" w:fill="FFFF99"/>
          </w:tcPr>
          <w:p w:rsidR="005F6073" w:rsidRDefault="005F6073" w:rsidP="005F6073">
            <w:pP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 xml:space="preserve">Kendimi nasıl görüyorum? </w:t>
            </w:r>
          </w:p>
        </w:tc>
        <w:tc>
          <w:tcPr>
            <w:tcW w:w="3536" w:type="dxa"/>
            <w:shd w:val="clear" w:color="auto" w:fill="FFFF99"/>
          </w:tcPr>
          <w:p w:rsidR="005F6073" w:rsidRDefault="005F6073" w:rsidP="005F6073">
            <w:pP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Kendimi nasıl görmek isterim?</w:t>
            </w:r>
          </w:p>
        </w:tc>
      </w:tr>
      <w:tr w:rsidR="005F6073" w:rsidTr="00503F3B">
        <w:tc>
          <w:tcPr>
            <w:tcW w:w="3535" w:type="dxa"/>
            <w:shd w:val="clear" w:color="auto" w:fill="FBD4B4" w:themeFill="accent6" w:themeFillTint="66"/>
          </w:tcPr>
          <w:p w:rsidR="005F6073" w:rsidRPr="005F6073" w:rsidRDefault="005F6073" w:rsidP="005F6073">
            <w:pPr>
              <w:rPr>
                <w:b/>
                <w:color w:val="FF0000"/>
              </w:rPr>
            </w:pPr>
            <w:r w:rsidRPr="005F6073">
              <w:rPr>
                <w:b/>
                <w:color w:val="FF0000"/>
              </w:rPr>
              <w:t xml:space="preserve">Sosyal Benlik </w:t>
            </w:r>
          </w:p>
          <w:p w:rsidR="005F6073" w:rsidRDefault="005F6073" w:rsidP="005F6073">
            <w:pP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Dış benlik</w:t>
            </w:r>
          </w:p>
        </w:tc>
        <w:tc>
          <w:tcPr>
            <w:tcW w:w="3535" w:type="dxa"/>
            <w:shd w:val="clear" w:color="auto" w:fill="FBD4B4" w:themeFill="accent6" w:themeFillTint="66"/>
          </w:tcPr>
          <w:p w:rsidR="005F6073" w:rsidRDefault="005F6073" w:rsidP="005F6073">
            <w:pP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 xml:space="preserve">Başkaları beni nasıl görüyor? </w:t>
            </w:r>
          </w:p>
        </w:tc>
        <w:tc>
          <w:tcPr>
            <w:tcW w:w="3536" w:type="dxa"/>
            <w:shd w:val="clear" w:color="auto" w:fill="FBD4B4" w:themeFill="accent6" w:themeFillTint="66"/>
          </w:tcPr>
          <w:p w:rsidR="005F6073" w:rsidRDefault="005F6073" w:rsidP="005F6073">
            <w:pPr>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t>Başkalarının beni nasıl görmes</w:t>
            </w:r>
            <w:r>
              <w:t>i</w:t>
            </w:r>
            <w:r>
              <w:t>ni isterim?</w:t>
            </w:r>
          </w:p>
        </w:tc>
      </w:tr>
    </w:tbl>
    <w:p w:rsidR="005F6073" w:rsidRPr="005F6073" w:rsidRDefault="005F6073" w:rsidP="005F6073">
      <w:pPr>
        <w:spacing w:after="0"/>
        <w:rPr>
          <w:b/>
          <w:caps/>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5F6073" w:rsidRPr="00CA63E4" w:rsidRDefault="005F6073" w:rsidP="005F6073">
      <w:pPr>
        <w:pStyle w:val="ListeParagraf"/>
        <w:spacing w:after="0"/>
        <w:ind w:left="1211"/>
      </w:pPr>
    </w:p>
    <w:sectPr w:rsidR="005F6073" w:rsidRPr="00CA63E4" w:rsidSect="00294E9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6B27" w:rsidRDefault="00576B27" w:rsidP="00A14D8E">
      <w:pPr>
        <w:spacing w:after="0" w:line="240" w:lineRule="auto"/>
      </w:pPr>
      <w:r>
        <w:separator/>
      </w:r>
    </w:p>
  </w:endnote>
  <w:endnote w:type="continuationSeparator" w:id="0">
    <w:p w:rsidR="00576B27" w:rsidRDefault="00576B27" w:rsidP="00A14D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yriadPro-Regular">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6B27" w:rsidRDefault="00576B27" w:rsidP="00A14D8E">
      <w:pPr>
        <w:spacing w:after="0" w:line="240" w:lineRule="auto"/>
      </w:pPr>
      <w:r>
        <w:separator/>
      </w:r>
    </w:p>
  </w:footnote>
  <w:footnote w:type="continuationSeparator" w:id="0">
    <w:p w:rsidR="00576B27" w:rsidRDefault="00576B27" w:rsidP="00A14D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D0746"/>
    <w:multiLevelType w:val="hybridMultilevel"/>
    <w:tmpl w:val="777EBDD0"/>
    <w:lvl w:ilvl="0" w:tplc="F2FEA666">
      <w:start w:val="1"/>
      <w:numFmt w:val="bullet"/>
      <w:lvlText w:val=""/>
      <w:lvlJc w:val="left"/>
      <w:pPr>
        <w:ind w:left="928" w:hanging="360"/>
      </w:pPr>
      <w:rPr>
        <w:rFonts w:ascii="Wingdings" w:hAnsi="Wingdings" w:hint="default"/>
        <w:b/>
        <w:color w:val="FF0000"/>
      </w:rPr>
    </w:lvl>
    <w:lvl w:ilvl="1" w:tplc="041F0003" w:tentative="1">
      <w:start w:val="1"/>
      <w:numFmt w:val="bullet"/>
      <w:lvlText w:val="o"/>
      <w:lvlJc w:val="left"/>
      <w:pPr>
        <w:ind w:left="1648" w:hanging="360"/>
      </w:pPr>
      <w:rPr>
        <w:rFonts w:ascii="Courier New" w:hAnsi="Courier New" w:cs="Courier New" w:hint="default"/>
      </w:rPr>
    </w:lvl>
    <w:lvl w:ilvl="2" w:tplc="041F0005" w:tentative="1">
      <w:start w:val="1"/>
      <w:numFmt w:val="bullet"/>
      <w:lvlText w:val=""/>
      <w:lvlJc w:val="left"/>
      <w:pPr>
        <w:ind w:left="2368" w:hanging="360"/>
      </w:pPr>
      <w:rPr>
        <w:rFonts w:ascii="Wingdings" w:hAnsi="Wingdings" w:hint="default"/>
      </w:rPr>
    </w:lvl>
    <w:lvl w:ilvl="3" w:tplc="041F0001" w:tentative="1">
      <w:start w:val="1"/>
      <w:numFmt w:val="bullet"/>
      <w:lvlText w:val=""/>
      <w:lvlJc w:val="left"/>
      <w:pPr>
        <w:ind w:left="3088" w:hanging="360"/>
      </w:pPr>
      <w:rPr>
        <w:rFonts w:ascii="Symbol" w:hAnsi="Symbol" w:hint="default"/>
      </w:rPr>
    </w:lvl>
    <w:lvl w:ilvl="4" w:tplc="041F0003" w:tentative="1">
      <w:start w:val="1"/>
      <w:numFmt w:val="bullet"/>
      <w:lvlText w:val="o"/>
      <w:lvlJc w:val="left"/>
      <w:pPr>
        <w:ind w:left="3808" w:hanging="360"/>
      </w:pPr>
      <w:rPr>
        <w:rFonts w:ascii="Courier New" w:hAnsi="Courier New" w:cs="Courier New" w:hint="default"/>
      </w:rPr>
    </w:lvl>
    <w:lvl w:ilvl="5" w:tplc="041F0005" w:tentative="1">
      <w:start w:val="1"/>
      <w:numFmt w:val="bullet"/>
      <w:lvlText w:val=""/>
      <w:lvlJc w:val="left"/>
      <w:pPr>
        <w:ind w:left="4528" w:hanging="360"/>
      </w:pPr>
      <w:rPr>
        <w:rFonts w:ascii="Wingdings" w:hAnsi="Wingdings" w:hint="default"/>
      </w:rPr>
    </w:lvl>
    <w:lvl w:ilvl="6" w:tplc="041F0001" w:tentative="1">
      <w:start w:val="1"/>
      <w:numFmt w:val="bullet"/>
      <w:lvlText w:val=""/>
      <w:lvlJc w:val="left"/>
      <w:pPr>
        <w:ind w:left="5248" w:hanging="360"/>
      </w:pPr>
      <w:rPr>
        <w:rFonts w:ascii="Symbol" w:hAnsi="Symbol" w:hint="default"/>
      </w:rPr>
    </w:lvl>
    <w:lvl w:ilvl="7" w:tplc="041F0003" w:tentative="1">
      <w:start w:val="1"/>
      <w:numFmt w:val="bullet"/>
      <w:lvlText w:val="o"/>
      <w:lvlJc w:val="left"/>
      <w:pPr>
        <w:ind w:left="5968" w:hanging="360"/>
      </w:pPr>
      <w:rPr>
        <w:rFonts w:ascii="Courier New" w:hAnsi="Courier New" w:cs="Courier New" w:hint="default"/>
      </w:rPr>
    </w:lvl>
    <w:lvl w:ilvl="8" w:tplc="041F0005" w:tentative="1">
      <w:start w:val="1"/>
      <w:numFmt w:val="bullet"/>
      <w:lvlText w:val=""/>
      <w:lvlJc w:val="left"/>
      <w:pPr>
        <w:ind w:left="6688" w:hanging="360"/>
      </w:pPr>
      <w:rPr>
        <w:rFonts w:ascii="Wingdings" w:hAnsi="Wingdings" w:hint="default"/>
      </w:rPr>
    </w:lvl>
  </w:abstractNum>
  <w:abstractNum w:abstractNumId="1">
    <w:nsid w:val="04BE164C"/>
    <w:multiLevelType w:val="hybridMultilevel"/>
    <w:tmpl w:val="26EC8746"/>
    <w:lvl w:ilvl="0" w:tplc="041F000D">
      <w:start w:val="1"/>
      <w:numFmt w:val="bullet"/>
      <w:lvlText w:val=""/>
      <w:lvlJc w:val="left"/>
      <w:pPr>
        <w:ind w:left="2160" w:hanging="360"/>
      </w:pPr>
      <w:rPr>
        <w:rFonts w:ascii="Wingdings" w:hAnsi="Wingdings" w:hint="default"/>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2">
    <w:nsid w:val="0795182B"/>
    <w:multiLevelType w:val="hybridMultilevel"/>
    <w:tmpl w:val="1EE6A0E8"/>
    <w:lvl w:ilvl="0" w:tplc="7F1AAC8E">
      <w:start w:val="1"/>
      <w:numFmt w:val="bullet"/>
      <w:lvlText w:val=""/>
      <w:lvlJc w:val="left"/>
      <w:pPr>
        <w:ind w:left="2073" w:hanging="360"/>
      </w:pPr>
      <w:rPr>
        <w:rFonts w:ascii="Wingdings" w:hAnsi="Wingdings" w:hint="default"/>
        <w:color w:val="0070C0"/>
      </w:rPr>
    </w:lvl>
    <w:lvl w:ilvl="1" w:tplc="041F0003" w:tentative="1">
      <w:start w:val="1"/>
      <w:numFmt w:val="bullet"/>
      <w:lvlText w:val="o"/>
      <w:lvlJc w:val="left"/>
      <w:pPr>
        <w:ind w:left="2793" w:hanging="360"/>
      </w:pPr>
      <w:rPr>
        <w:rFonts w:ascii="Courier New" w:hAnsi="Courier New" w:cs="Courier New" w:hint="default"/>
      </w:rPr>
    </w:lvl>
    <w:lvl w:ilvl="2" w:tplc="041F0005" w:tentative="1">
      <w:start w:val="1"/>
      <w:numFmt w:val="bullet"/>
      <w:lvlText w:val=""/>
      <w:lvlJc w:val="left"/>
      <w:pPr>
        <w:ind w:left="3513" w:hanging="360"/>
      </w:pPr>
      <w:rPr>
        <w:rFonts w:ascii="Wingdings" w:hAnsi="Wingdings" w:hint="default"/>
      </w:rPr>
    </w:lvl>
    <w:lvl w:ilvl="3" w:tplc="041F0001" w:tentative="1">
      <w:start w:val="1"/>
      <w:numFmt w:val="bullet"/>
      <w:lvlText w:val=""/>
      <w:lvlJc w:val="left"/>
      <w:pPr>
        <w:ind w:left="4233" w:hanging="360"/>
      </w:pPr>
      <w:rPr>
        <w:rFonts w:ascii="Symbol" w:hAnsi="Symbol" w:hint="default"/>
      </w:rPr>
    </w:lvl>
    <w:lvl w:ilvl="4" w:tplc="041F0003" w:tentative="1">
      <w:start w:val="1"/>
      <w:numFmt w:val="bullet"/>
      <w:lvlText w:val="o"/>
      <w:lvlJc w:val="left"/>
      <w:pPr>
        <w:ind w:left="4953" w:hanging="360"/>
      </w:pPr>
      <w:rPr>
        <w:rFonts w:ascii="Courier New" w:hAnsi="Courier New" w:cs="Courier New" w:hint="default"/>
      </w:rPr>
    </w:lvl>
    <w:lvl w:ilvl="5" w:tplc="041F0005" w:tentative="1">
      <w:start w:val="1"/>
      <w:numFmt w:val="bullet"/>
      <w:lvlText w:val=""/>
      <w:lvlJc w:val="left"/>
      <w:pPr>
        <w:ind w:left="5673" w:hanging="360"/>
      </w:pPr>
      <w:rPr>
        <w:rFonts w:ascii="Wingdings" w:hAnsi="Wingdings" w:hint="default"/>
      </w:rPr>
    </w:lvl>
    <w:lvl w:ilvl="6" w:tplc="041F0001" w:tentative="1">
      <w:start w:val="1"/>
      <w:numFmt w:val="bullet"/>
      <w:lvlText w:val=""/>
      <w:lvlJc w:val="left"/>
      <w:pPr>
        <w:ind w:left="6393" w:hanging="360"/>
      </w:pPr>
      <w:rPr>
        <w:rFonts w:ascii="Symbol" w:hAnsi="Symbol" w:hint="default"/>
      </w:rPr>
    </w:lvl>
    <w:lvl w:ilvl="7" w:tplc="041F0003" w:tentative="1">
      <w:start w:val="1"/>
      <w:numFmt w:val="bullet"/>
      <w:lvlText w:val="o"/>
      <w:lvlJc w:val="left"/>
      <w:pPr>
        <w:ind w:left="7113" w:hanging="360"/>
      </w:pPr>
      <w:rPr>
        <w:rFonts w:ascii="Courier New" w:hAnsi="Courier New" w:cs="Courier New" w:hint="default"/>
      </w:rPr>
    </w:lvl>
    <w:lvl w:ilvl="8" w:tplc="041F0005" w:tentative="1">
      <w:start w:val="1"/>
      <w:numFmt w:val="bullet"/>
      <w:lvlText w:val=""/>
      <w:lvlJc w:val="left"/>
      <w:pPr>
        <w:ind w:left="7833" w:hanging="360"/>
      </w:pPr>
      <w:rPr>
        <w:rFonts w:ascii="Wingdings" w:hAnsi="Wingdings" w:hint="default"/>
      </w:rPr>
    </w:lvl>
  </w:abstractNum>
  <w:abstractNum w:abstractNumId="3">
    <w:nsid w:val="07F455AD"/>
    <w:multiLevelType w:val="hybridMultilevel"/>
    <w:tmpl w:val="2B302D70"/>
    <w:lvl w:ilvl="0" w:tplc="F2FEA666">
      <w:start w:val="1"/>
      <w:numFmt w:val="bullet"/>
      <w:lvlText w:val=""/>
      <w:lvlJc w:val="left"/>
      <w:pPr>
        <w:ind w:left="1440" w:hanging="360"/>
      </w:pPr>
      <w:rPr>
        <w:rFonts w:ascii="Wingdings" w:hAnsi="Wingdings" w:hint="default"/>
        <w:b/>
        <w:color w:val="FF0000"/>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
    <w:nsid w:val="09E00F66"/>
    <w:multiLevelType w:val="hybridMultilevel"/>
    <w:tmpl w:val="3190C76C"/>
    <w:lvl w:ilvl="0" w:tplc="FF96CD7A">
      <w:start w:val="1"/>
      <w:numFmt w:val="decimal"/>
      <w:lvlText w:val="%1."/>
      <w:lvlJc w:val="left"/>
      <w:pPr>
        <w:ind w:left="1353" w:hanging="360"/>
      </w:pPr>
      <w:rPr>
        <w:b/>
        <w:color w:val="FF0000"/>
      </w:rPr>
    </w:lvl>
    <w:lvl w:ilvl="1" w:tplc="041F0019" w:tentative="1">
      <w:start w:val="1"/>
      <w:numFmt w:val="lowerLetter"/>
      <w:lvlText w:val="%2."/>
      <w:lvlJc w:val="left"/>
      <w:pPr>
        <w:ind w:left="2226" w:hanging="360"/>
      </w:pPr>
    </w:lvl>
    <w:lvl w:ilvl="2" w:tplc="041F001B" w:tentative="1">
      <w:start w:val="1"/>
      <w:numFmt w:val="lowerRoman"/>
      <w:lvlText w:val="%3."/>
      <w:lvlJc w:val="right"/>
      <w:pPr>
        <w:ind w:left="2946" w:hanging="180"/>
      </w:pPr>
    </w:lvl>
    <w:lvl w:ilvl="3" w:tplc="041F000F" w:tentative="1">
      <w:start w:val="1"/>
      <w:numFmt w:val="decimal"/>
      <w:lvlText w:val="%4."/>
      <w:lvlJc w:val="left"/>
      <w:pPr>
        <w:ind w:left="3666" w:hanging="360"/>
      </w:pPr>
    </w:lvl>
    <w:lvl w:ilvl="4" w:tplc="041F0019" w:tentative="1">
      <w:start w:val="1"/>
      <w:numFmt w:val="lowerLetter"/>
      <w:lvlText w:val="%5."/>
      <w:lvlJc w:val="left"/>
      <w:pPr>
        <w:ind w:left="4386" w:hanging="360"/>
      </w:pPr>
    </w:lvl>
    <w:lvl w:ilvl="5" w:tplc="041F001B" w:tentative="1">
      <w:start w:val="1"/>
      <w:numFmt w:val="lowerRoman"/>
      <w:lvlText w:val="%6."/>
      <w:lvlJc w:val="right"/>
      <w:pPr>
        <w:ind w:left="5106" w:hanging="180"/>
      </w:pPr>
    </w:lvl>
    <w:lvl w:ilvl="6" w:tplc="041F000F" w:tentative="1">
      <w:start w:val="1"/>
      <w:numFmt w:val="decimal"/>
      <w:lvlText w:val="%7."/>
      <w:lvlJc w:val="left"/>
      <w:pPr>
        <w:ind w:left="5826" w:hanging="360"/>
      </w:pPr>
    </w:lvl>
    <w:lvl w:ilvl="7" w:tplc="041F0019" w:tentative="1">
      <w:start w:val="1"/>
      <w:numFmt w:val="lowerLetter"/>
      <w:lvlText w:val="%8."/>
      <w:lvlJc w:val="left"/>
      <w:pPr>
        <w:ind w:left="6546" w:hanging="360"/>
      </w:pPr>
    </w:lvl>
    <w:lvl w:ilvl="8" w:tplc="041F001B" w:tentative="1">
      <w:start w:val="1"/>
      <w:numFmt w:val="lowerRoman"/>
      <w:lvlText w:val="%9."/>
      <w:lvlJc w:val="right"/>
      <w:pPr>
        <w:ind w:left="7266" w:hanging="180"/>
      </w:pPr>
    </w:lvl>
  </w:abstractNum>
  <w:abstractNum w:abstractNumId="5">
    <w:nsid w:val="09E30BB1"/>
    <w:multiLevelType w:val="hybridMultilevel"/>
    <w:tmpl w:val="2A52EC7A"/>
    <w:lvl w:ilvl="0" w:tplc="B31A6F14">
      <w:start w:val="1"/>
      <w:numFmt w:val="decimal"/>
      <w:lvlText w:val="%1."/>
      <w:lvlJc w:val="left"/>
      <w:pPr>
        <w:ind w:left="1069" w:hanging="360"/>
      </w:pPr>
      <w:rPr>
        <w:rFonts w:hint="default"/>
        <w:color w:val="FF0000"/>
        <w14:textOutline w14:w="5270" w14:cap="flat" w14:cmpd="sng" w14:algn="ctr">
          <w14:noFill/>
          <w14:prstDash w14:val="solid"/>
          <w14:round/>
        </w14:textOutline>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6">
    <w:nsid w:val="0D9A05EB"/>
    <w:multiLevelType w:val="hybridMultilevel"/>
    <w:tmpl w:val="928A341C"/>
    <w:lvl w:ilvl="0" w:tplc="041F0001">
      <w:start w:val="1"/>
      <w:numFmt w:val="bullet"/>
      <w:lvlText w:val=""/>
      <w:lvlJc w:val="left"/>
      <w:pPr>
        <w:ind w:left="1648" w:hanging="360"/>
      </w:pPr>
      <w:rPr>
        <w:rFonts w:ascii="Symbol" w:hAnsi="Symbol" w:hint="default"/>
      </w:rPr>
    </w:lvl>
    <w:lvl w:ilvl="1" w:tplc="041F0003" w:tentative="1">
      <w:start w:val="1"/>
      <w:numFmt w:val="bullet"/>
      <w:lvlText w:val="o"/>
      <w:lvlJc w:val="left"/>
      <w:pPr>
        <w:ind w:left="2368" w:hanging="360"/>
      </w:pPr>
      <w:rPr>
        <w:rFonts w:ascii="Courier New" w:hAnsi="Courier New" w:cs="Courier New" w:hint="default"/>
      </w:rPr>
    </w:lvl>
    <w:lvl w:ilvl="2" w:tplc="041F0005" w:tentative="1">
      <w:start w:val="1"/>
      <w:numFmt w:val="bullet"/>
      <w:lvlText w:val=""/>
      <w:lvlJc w:val="left"/>
      <w:pPr>
        <w:ind w:left="3088" w:hanging="360"/>
      </w:pPr>
      <w:rPr>
        <w:rFonts w:ascii="Wingdings" w:hAnsi="Wingdings" w:hint="default"/>
      </w:rPr>
    </w:lvl>
    <w:lvl w:ilvl="3" w:tplc="041F0001" w:tentative="1">
      <w:start w:val="1"/>
      <w:numFmt w:val="bullet"/>
      <w:lvlText w:val=""/>
      <w:lvlJc w:val="left"/>
      <w:pPr>
        <w:ind w:left="3808" w:hanging="360"/>
      </w:pPr>
      <w:rPr>
        <w:rFonts w:ascii="Symbol" w:hAnsi="Symbol" w:hint="default"/>
      </w:rPr>
    </w:lvl>
    <w:lvl w:ilvl="4" w:tplc="041F0003" w:tentative="1">
      <w:start w:val="1"/>
      <w:numFmt w:val="bullet"/>
      <w:lvlText w:val="o"/>
      <w:lvlJc w:val="left"/>
      <w:pPr>
        <w:ind w:left="4528" w:hanging="360"/>
      </w:pPr>
      <w:rPr>
        <w:rFonts w:ascii="Courier New" w:hAnsi="Courier New" w:cs="Courier New" w:hint="default"/>
      </w:rPr>
    </w:lvl>
    <w:lvl w:ilvl="5" w:tplc="041F0005" w:tentative="1">
      <w:start w:val="1"/>
      <w:numFmt w:val="bullet"/>
      <w:lvlText w:val=""/>
      <w:lvlJc w:val="left"/>
      <w:pPr>
        <w:ind w:left="5248" w:hanging="360"/>
      </w:pPr>
      <w:rPr>
        <w:rFonts w:ascii="Wingdings" w:hAnsi="Wingdings" w:hint="default"/>
      </w:rPr>
    </w:lvl>
    <w:lvl w:ilvl="6" w:tplc="041F0001" w:tentative="1">
      <w:start w:val="1"/>
      <w:numFmt w:val="bullet"/>
      <w:lvlText w:val=""/>
      <w:lvlJc w:val="left"/>
      <w:pPr>
        <w:ind w:left="5968" w:hanging="360"/>
      </w:pPr>
      <w:rPr>
        <w:rFonts w:ascii="Symbol" w:hAnsi="Symbol" w:hint="default"/>
      </w:rPr>
    </w:lvl>
    <w:lvl w:ilvl="7" w:tplc="041F0003" w:tentative="1">
      <w:start w:val="1"/>
      <w:numFmt w:val="bullet"/>
      <w:lvlText w:val="o"/>
      <w:lvlJc w:val="left"/>
      <w:pPr>
        <w:ind w:left="6688" w:hanging="360"/>
      </w:pPr>
      <w:rPr>
        <w:rFonts w:ascii="Courier New" w:hAnsi="Courier New" w:cs="Courier New" w:hint="default"/>
      </w:rPr>
    </w:lvl>
    <w:lvl w:ilvl="8" w:tplc="041F0005" w:tentative="1">
      <w:start w:val="1"/>
      <w:numFmt w:val="bullet"/>
      <w:lvlText w:val=""/>
      <w:lvlJc w:val="left"/>
      <w:pPr>
        <w:ind w:left="7408" w:hanging="360"/>
      </w:pPr>
      <w:rPr>
        <w:rFonts w:ascii="Wingdings" w:hAnsi="Wingdings" w:hint="default"/>
      </w:rPr>
    </w:lvl>
  </w:abstractNum>
  <w:abstractNum w:abstractNumId="7">
    <w:nsid w:val="0DFB0FA7"/>
    <w:multiLevelType w:val="hybridMultilevel"/>
    <w:tmpl w:val="736C65B6"/>
    <w:lvl w:ilvl="0" w:tplc="DE9ED65C">
      <w:start w:val="1"/>
      <w:numFmt w:val="bullet"/>
      <w:lvlText w:val=""/>
      <w:lvlJc w:val="left"/>
      <w:pPr>
        <w:ind w:left="1139" w:hanging="360"/>
      </w:pPr>
      <w:rPr>
        <w:rFonts w:ascii="Wingdings" w:hAnsi="Wingdings" w:hint="default"/>
        <w:color w:val="FF0000"/>
      </w:rPr>
    </w:lvl>
    <w:lvl w:ilvl="1" w:tplc="041F0003" w:tentative="1">
      <w:start w:val="1"/>
      <w:numFmt w:val="bullet"/>
      <w:lvlText w:val="o"/>
      <w:lvlJc w:val="left"/>
      <w:pPr>
        <w:ind w:left="1859" w:hanging="360"/>
      </w:pPr>
      <w:rPr>
        <w:rFonts w:ascii="Courier New" w:hAnsi="Courier New" w:cs="Courier New" w:hint="default"/>
      </w:rPr>
    </w:lvl>
    <w:lvl w:ilvl="2" w:tplc="041F0005" w:tentative="1">
      <w:start w:val="1"/>
      <w:numFmt w:val="bullet"/>
      <w:lvlText w:val=""/>
      <w:lvlJc w:val="left"/>
      <w:pPr>
        <w:ind w:left="2579" w:hanging="360"/>
      </w:pPr>
      <w:rPr>
        <w:rFonts w:ascii="Wingdings" w:hAnsi="Wingdings" w:hint="default"/>
      </w:rPr>
    </w:lvl>
    <w:lvl w:ilvl="3" w:tplc="041F0001" w:tentative="1">
      <w:start w:val="1"/>
      <w:numFmt w:val="bullet"/>
      <w:lvlText w:val=""/>
      <w:lvlJc w:val="left"/>
      <w:pPr>
        <w:ind w:left="3299" w:hanging="360"/>
      </w:pPr>
      <w:rPr>
        <w:rFonts w:ascii="Symbol" w:hAnsi="Symbol" w:hint="default"/>
      </w:rPr>
    </w:lvl>
    <w:lvl w:ilvl="4" w:tplc="041F0003" w:tentative="1">
      <w:start w:val="1"/>
      <w:numFmt w:val="bullet"/>
      <w:lvlText w:val="o"/>
      <w:lvlJc w:val="left"/>
      <w:pPr>
        <w:ind w:left="4019" w:hanging="360"/>
      </w:pPr>
      <w:rPr>
        <w:rFonts w:ascii="Courier New" w:hAnsi="Courier New" w:cs="Courier New" w:hint="default"/>
      </w:rPr>
    </w:lvl>
    <w:lvl w:ilvl="5" w:tplc="041F0005" w:tentative="1">
      <w:start w:val="1"/>
      <w:numFmt w:val="bullet"/>
      <w:lvlText w:val=""/>
      <w:lvlJc w:val="left"/>
      <w:pPr>
        <w:ind w:left="4739" w:hanging="360"/>
      </w:pPr>
      <w:rPr>
        <w:rFonts w:ascii="Wingdings" w:hAnsi="Wingdings" w:hint="default"/>
      </w:rPr>
    </w:lvl>
    <w:lvl w:ilvl="6" w:tplc="041F0001" w:tentative="1">
      <w:start w:val="1"/>
      <w:numFmt w:val="bullet"/>
      <w:lvlText w:val=""/>
      <w:lvlJc w:val="left"/>
      <w:pPr>
        <w:ind w:left="5459" w:hanging="360"/>
      </w:pPr>
      <w:rPr>
        <w:rFonts w:ascii="Symbol" w:hAnsi="Symbol" w:hint="default"/>
      </w:rPr>
    </w:lvl>
    <w:lvl w:ilvl="7" w:tplc="041F0003" w:tentative="1">
      <w:start w:val="1"/>
      <w:numFmt w:val="bullet"/>
      <w:lvlText w:val="o"/>
      <w:lvlJc w:val="left"/>
      <w:pPr>
        <w:ind w:left="6179" w:hanging="360"/>
      </w:pPr>
      <w:rPr>
        <w:rFonts w:ascii="Courier New" w:hAnsi="Courier New" w:cs="Courier New" w:hint="default"/>
      </w:rPr>
    </w:lvl>
    <w:lvl w:ilvl="8" w:tplc="041F0005" w:tentative="1">
      <w:start w:val="1"/>
      <w:numFmt w:val="bullet"/>
      <w:lvlText w:val=""/>
      <w:lvlJc w:val="left"/>
      <w:pPr>
        <w:ind w:left="6899" w:hanging="360"/>
      </w:pPr>
      <w:rPr>
        <w:rFonts w:ascii="Wingdings" w:hAnsi="Wingdings" w:hint="default"/>
      </w:rPr>
    </w:lvl>
  </w:abstractNum>
  <w:abstractNum w:abstractNumId="8">
    <w:nsid w:val="10D57FB8"/>
    <w:multiLevelType w:val="hybridMultilevel"/>
    <w:tmpl w:val="5F026E92"/>
    <w:lvl w:ilvl="0" w:tplc="041F0001">
      <w:start w:val="1"/>
      <w:numFmt w:val="bullet"/>
      <w:lvlText w:val=""/>
      <w:lvlJc w:val="left"/>
      <w:pPr>
        <w:ind w:left="786" w:hanging="360"/>
      </w:pPr>
      <w:rPr>
        <w:rFonts w:ascii="Symbol" w:hAnsi="Symbol" w:hint="default"/>
        <w:b/>
        <w:caps/>
        <w:smallCaps w:val="0"/>
        <w:color w:val="FF0000"/>
        <w:spacing w:val="0"/>
        <w:sz w:val="22"/>
        <w14:glow w14:rad="0">
          <w14:srgbClr w14:val="000000"/>
        </w14:glow>
        <w14:shadow w14:blurRad="0" w14:dist="0" w14:dir="0" w14:sx="0" w14:sy="0" w14:kx="0" w14:ky="0" w14:algn="none">
          <w14:srgbClr w14:val="000000"/>
        </w14:shadow>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14:props3d w14:extrusionH="0" w14:contourW="0" w14:prstMaterial="none"/>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9">
    <w:nsid w:val="118C6162"/>
    <w:multiLevelType w:val="hybridMultilevel"/>
    <w:tmpl w:val="56BE27EA"/>
    <w:lvl w:ilvl="0" w:tplc="041F0001">
      <w:start w:val="1"/>
      <w:numFmt w:val="bullet"/>
      <w:lvlText w:val=""/>
      <w:lvlJc w:val="left"/>
      <w:pPr>
        <w:ind w:left="1648" w:hanging="360"/>
      </w:pPr>
      <w:rPr>
        <w:rFonts w:ascii="Symbol" w:hAnsi="Symbol" w:hint="default"/>
      </w:rPr>
    </w:lvl>
    <w:lvl w:ilvl="1" w:tplc="041F0003" w:tentative="1">
      <w:start w:val="1"/>
      <w:numFmt w:val="bullet"/>
      <w:lvlText w:val="o"/>
      <w:lvlJc w:val="left"/>
      <w:pPr>
        <w:ind w:left="2368" w:hanging="360"/>
      </w:pPr>
      <w:rPr>
        <w:rFonts w:ascii="Courier New" w:hAnsi="Courier New" w:cs="Courier New" w:hint="default"/>
      </w:rPr>
    </w:lvl>
    <w:lvl w:ilvl="2" w:tplc="041F0005" w:tentative="1">
      <w:start w:val="1"/>
      <w:numFmt w:val="bullet"/>
      <w:lvlText w:val=""/>
      <w:lvlJc w:val="left"/>
      <w:pPr>
        <w:ind w:left="3088" w:hanging="360"/>
      </w:pPr>
      <w:rPr>
        <w:rFonts w:ascii="Wingdings" w:hAnsi="Wingdings" w:hint="default"/>
      </w:rPr>
    </w:lvl>
    <w:lvl w:ilvl="3" w:tplc="041F0001" w:tentative="1">
      <w:start w:val="1"/>
      <w:numFmt w:val="bullet"/>
      <w:lvlText w:val=""/>
      <w:lvlJc w:val="left"/>
      <w:pPr>
        <w:ind w:left="3808" w:hanging="360"/>
      </w:pPr>
      <w:rPr>
        <w:rFonts w:ascii="Symbol" w:hAnsi="Symbol" w:hint="default"/>
      </w:rPr>
    </w:lvl>
    <w:lvl w:ilvl="4" w:tplc="041F0003" w:tentative="1">
      <w:start w:val="1"/>
      <w:numFmt w:val="bullet"/>
      <w:lvlText w:val="o"/>
      <w:lvlJc w:val="left"/>
      <w:pPr>
        <w:ind w:left="4528" w:hanging="360"/>
      </w:pPr>
      <w:rPr>
        <w:rFonts w:ascii="Courier New" w:hAnsi="Courier New" w:cs="Courier New" w:hint="default"/>
      </w:rPr>
    </w:lvl>
    <w:lvl w:ilvl="5" w:tplc="041F0005" w:tentative="1">
      <w:start w:val="1"/>
      <w:numFmt w:val="bullet"/>
      <w:lvlText w:val=""/>
      <w:lvlJc w:val="left"/>
      <w:pPr>
        <w:ind w:left="5248" w:hanging="360"/>
      </w:pPr>
      <w:rPr>
        <w:rFonts w:ascii="Wingdings" w:hAnsi="Wingdings" w:hint="default"/>
      </w:rPr>
    </w:lvl>
    <w:lvl w:ilvl="6" w:tplc="041F0001" w:tentative="1">
      <w:start w:val="1"/>
      <w:numFmt w:val="bullet"/>
      <w:lvlText w:val=""/>
      <w:lvlJc w:val="left"/>
      <w:pPr>
        <w:ind w:left="5968" w:hanging="360"/>
      </w:pPr>
      <w:rPr>
        <w:rFonts w:ascii="Symbol" w:hAnsi="Symbol" w:hint="default"/>
      </w:rPr>
    </w:lvl>
    <w:lvl w:ilvl="7" w:tplc="041F0003" w:tentative="1">
      <w:start w:val="1"/>
      <w:numFmt w:val="bullet"/>
      <w:lvlText w:val="o"/>
      <w:lvlJc w:val="left"/>
      <w:pPr>
        <w:ind w:left="6688" w:hanging="360"/>
      </w:pPr>
      <w:rPr>
        <w:rFonts w:ascii="Courier New" w:hAnsi="Courier New" w:cs="Courier New" w:hint="default"/>
      </w:rPr>
    </w:lvl>
    <w:lvl w:ilvl="8" w:tplc="041F0005" w:tentative="1">
      <w:start w:val="1"/>
      <w:numFmt w:val="bullet"/>
      <w:lvlText w:val=""/>
      <w:lvlJc w:val="left"/>
      <w:pPr>
        <w:ind w:left="7408" w:hanging="360"/>
      </w:pPr>
      <w:rPr>
        <w:rFonts w:ascii="Wingdings" w:hAnsi="Wingdings" w:hint="default"/>
      </w:rPr>
    </w:lvl>
  </w:abstractNum>
  <w:abstractNum w:abstractNumId="10">
    <w:nsid w:val="1A363B7E"/>
    <w:multiLevelType w:val="hybridMultilevel"/>
    <w:tmpl w:val="01846922"/>
    <w:lvl w:ilvl="0" w:tplc="041F0001">
      <w:start w:val="1"/>
      <w:numFmt w:val="bullet"/>
      <w:lvlText w:val=""/>
      <w:lvlJc w:val="left"/>
      <w:pPr>
        <w:ind w:left="1069" w:hanging="360"/>
      </w:pPr>
      <w:rPr>
        <w:rFonts w:ascii="Symbol" w:hAnsi="Symbol" w:hint="default"/>
      </w:rPr>
    </w:lvl>
    <w:lvl w:ilvl="1" w:tplc="041F0003" w:tentative="1">
      <w:start w:val="1"/>
      <w:numFmt w:val="bullet"/>
      <w:lvlText w:val="o"/>
      <w:lvlJc w:val="left"/>
      <w:pPr>
        <w:ind w:left="2083" w:hanging="360"/>
      </w:pPr>
      <w:rPr>
        <w:rFonts w:ascii="Courier New" w:hAnsi="Courier New" w:cs="Courier New" w:hint="default"/>
      </w:rPr>
    </w:lvl>
    <w:lvl w:ilvl="2" w:tplc="041F0005" w:tentative="1">
      <w:start w:val="1"/>
      <w:numFmt w:val="bullet"/>
      <w:lvlText w:val=""/>
      <w:lvlJc w:val="left"/>
      <w:pPr>
        <w:ind w:left="2803" w:hanging="360"/>
      </w:pPr>
      <w:rPr>
        <w:rFonts w:ascii="Wingdings" w:hAnsi="Wingdings" w:hint="default"/>
      </w:rPr>
    </w:lvl>
    <w:lvl w:ilvl="3" w:tplc="041F0001" w:tentative="1">
      <w:start w:val="1"/>
      <w:numFmt w:val="bullet"/>
      <w:lvlText w:val=""/>
      <w:lvlJc w:val="left"/>
      <w:pPr>
        <w:ind w:left="3523" w:hanging="360"/>
      </w:pPr>
      <w:rPr>
        <w:rFonts w:ascii="Symbol" w:hAnsi="Symbol" w:hint="default"/>
      </w:rPr>
    </w:lvl>
    <w:lvl w:ilvl="4" w:tplc="041F0003" w:tentative="1">
      <w:start w:val="1"/>
      <w:numFmt w:val="bullet"/>
      <w:lvlText w:val="o"/>
      <w:lvlJc w:val="left"/>
      <w:pPr>
        <w:ind w:left="4243" w:hanging="360"/>
      </w:pPr>
      <w:rPr>
        <w:rFonts w:ascii="Courier New" w:hAnsi="Courier New" w:cs="Courier New" w:hint="default"/>
      </w:rPr>
    </w:lvl>
    <w:lvl w:ilvl="5" w:tplc="041F0005" w:tentative="1">
      <w:start w:val="1"/>
      <w:numFmt w:val="bullet"/>
      <w:lvlText w:val=""/>
      <w:lvlJc w:val="left"/>
      <w:pPr>
        <w:ind w:left="4963" w:hanging="360"/>
      </w:pPr>
      <w:rPr>
        <w:rFonts w:ascii="Wingdings" w:hAnsi="Wingdings" w:hint="default"/>
      </w:rPr>
    </w:lvl>
    <w:lvl w:ilvl="6" w:tplc="041F0001" w:tentative="1">
      <w:start w:val="1"/>
      <w:numFmt w:val="bullet"/>
      <w:lvlText w:val=""/>
      <w:lvlJc w:val="left"/>
      <w:pPr>
        <w:ind w:left="5683" w:hanging="360"/>
      </w:pPr>
      <w:rPr>
        <w:rFonts w:ascii="Symbol" w:hAnsi="Symbol" w:hint="default"/>
      </w:rPr>
    </w:lvl>
    <w:lvl w:ilvl="7" w:tplc="041F0003" w:tentative="1">
      <w:start w:val="1"/>
      <w:numFmt w:val="bullet"/>
      <w:lvlText w:val="o"/>
      <w:lvlJc w:val="left"/>
      <w:pPr>
        <w:ind w:left="6403" w:hanging="360"/>
      </w:pPr>
      <w:rPr>
        <w:rFonts w:ascii="Courier New" w:hAnsi="Courier New" w:cs="Courier New" w:hint="default"/>
      </w:rPr>
    </w:lvl>
    <w:lvl w:ilvl="8" w:tplc="041F0005" w:tentative="1">
      <w:start w:val="1"/>
      <w:numFmt w:val="bullet"/>
      <w:lvlText w:val=""/>
      <w:lvlJc w:val="left"/>
      <w:pPr>
        <w:ind w:left="7123" w:hanging="360"/>
      </w:pPr>
      <w:rPr>
        <w:rFonts w:ascii="Wingdings" w:hAnsi="Wingdings" w:hint="default"/>
      </w:rPr>
    </w:lvl>
  </w:abstractNum>
  <w:abstractNum w:abstractNumId="11">
    <w:nsid w:val="1A6077FE"/>
    <w:multiLevelType w:val="hybridMultilevel"/>
    <w:tmpl w:val="524A7552"/>
    <w:lvl w:ilvl="0" w:tplc="6F78ECC8">
      <w:start w:val="1"/>
      <w:numFmt w:val="decimal"/>
      <w:lvlText w:val="%1."/>
      <w:lvlJc w:val="left"/>
      <w:pPr>
        <w:ind w:left="786" w:hanging="360"/>
      </w:pPr>
      <w:rPr>
        <w:b/>
        <w:caps w:val="0"/>
        <w:smallCaps w:val="0"/>
        <w:color w:val="auto"/>
        <w:spacing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5270" w14:cap="flat" w14:cmpd="sng" w14:algn="ctr">
          <w14:solidFill>
            <w14:schemeClr w14:val="accent1">
              <w14:shade w14:val="88000"/>
              <w14:satMod w14:val="110000"/>
            </w14:schemeClr>
          </w14:solidFill>
          <w14:prstDash w14:val="solid"/>
          <w14:round/>
        </w14:textOutline>
        <w14:props3d w14:extrusionH="0" w14:contourW="0" w14:prstMaterial="non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1EAE385A"/>
    <w:multiLevelType w:val="hybridMultilevel"/>
    <w:tmpl w:val="0E1CABCC"/>
    <w:lvl w:ilvl="0" w:tplc="F2FEA666">
      <w:start w:val="1"/>
      <w:numFmt w:val="bullet"/>
      <w:lvlText w:val=""/>
      <w:lvlJc w:val="left"/>
      <w:pPr>
        <w:ind w:left="928" w:hanging="360"/>
      </w:pPr>
      <w:rPr>
        <w:rFonts w:ascii="Wingdings" w:hAnsi="Wingdings" w:hint="default"/>
        <w:b/>
        <w:color w:val="FF0000"/>
      </w:rPr>
    </w:lvl>
    <w:lvl w:ilvl="1" w:tplc="041F0003" w:tentative="1">
      <w:start w:val="1"/>
      <w:numFmt w:val="bullet"/>
      <w:lvlText w:val="o"/>
      <w:lvlJc w:val="left"/>
      <w:pPr>
        <w:ind w:left="1648" w:hanging="360"/>
      </w:pPr>
      <w:rPr>
        <w:rFonts w:ascii="Courier New" w:hAnsi="Courier New" w:cs="Courier New" w:hint="default"/>
      </w:rPr>
    </w:lvl>
    <w:lvl w:ilvl="2" w:tplc="041F0005" w:tentative="1">
      <w:start w:val="1"/>
      <w:numFmt w:val="bullet"/>
      <w:lvlText w:val=""/>
      <w:lvlJc w:val="left"/>
      <w:pPr>
        <w:ind w:left="2368" w:hanging="360"/>
      </w:pPr>
      <w:rPr>
        <w:rFonts w:ascii="Wingdings" w:hAnsi="Wingdings" w:hint="default"/>
      </w:rPr>
    </w:lvl>
    <w:lvl w:ilvl="3" w:tplc="041F0001" w:tentative="1">
      <w:start w:val="1"/>
      <w:numFmt w:val="bullet"/>
      <w:lvlText w:val=""/>
      <w:lvlJc w:val="left"/>
      <w:pPr>
        <w:ind w:left="3088" w:hanging="360"/>
      </w:pPr>
      <w:rPr>
        <w:rFonts w:ascii="Symbol" w:hAnsi="Symbol" w:hint="default"/>
      </w:rPr>
    </w:lvl>
    <w:lvl w:ilvl="4" w:tplc="041F0003" w:tentative="1">
      <w:start w:val="1"/>
      <w:numFmt w:val="bullet"/>
      <w:lvlText w:val="o"/>
      <w:lvlJc w:val="left"/>
      <w:pPr>
        <w:ind w:left="3808" w:hanging="360"/>
      </w:pPr>
      <w:rPr>
        <w:rFonts w:ascii="Courier New" w:hAnsi="Courier New" w:cs="Courier New" w:hint="default"/>
      </w:rPr>
    </w:lvl>
    <w:lvl w:ilvl="5" w:tplc="041F0005" w:tentative="1">
      <w:start w:val="1"/>
      <w:numFmt w:val="bullet"/>
      <w:lvlText w:val=""/>
      <w:lvlJc w:val="left"/>
      <w:pPr>
        <w:ind w:left="4528" w:hanging="360"/>
      </w:pPr>
      <w:rPr>
        <w:rFonts w:ascii="Wingdings" w:hAnsi="Wingdings" w:hint="default"/>
      </w:rPr>
    </w:lvl>
    <w:lvl w:ilvl="6" w:tplc="041F0001" w:tentative="1">
      <w:start w:val="1"/>
      <w:numFmt w:val="bullet"/>
      <w:lvlText w:val=""/>
      <w:lvlJc w:val="left"/>
      <w:pPr>
        <w:ind w:left="5248" w:hanging="360"/>
      </w:pPr>
      <w:rPr>
        <w:rFonts w:ascii="Symbol" w:hAnsi="Symbol" w:hint="default"/>
      </w:rPr>
    </w:lvl>
    <w:lvl w:ilvl="7" w:tplc="041F0003" w:tentative="1">
      <w:start w:val="1"/>
      <w:numFmt w:val="bullet"/>
      <w:lvlText w:val="o"/>
      <w:lvlJc w:val="left"/>
      <w:pPr>
        <w:ind w:left="5968" w:hanging="360"/>
      </w:pPr>
      <w:rPr>
        <w:rFonts w:ascii="Courier New" w:hAnsi="Courier New" w:cs="Courier New" w:hint="default"/>
      </w:rPr>
    </w:lvl>
    <w:lvl w:ilvl="8" w:tplc="041F0005" w:tentative="1">
      <w:start w:val="1"/>
      <w:numFmt w:val="bullet"/>
      <w:lvlText w:val=""/>
      <w:lvlJc w:val="left"/>
      <w:pPr>
        <w:ind w:left="6688" w:hanging="360"/>
      </w:pPr>
      <w:rPr>
        <w:rFonts w:ascii="Wingdings" w:hAnsi="Wingdings" w:hint="default"/>
      </w:rPr>
    </w:lvl>
  </w:abstractNum>
  <w:abstractNum w:abstractNumId="13">
    <w:nsid w:val="201B6C34"/>
    <w:multiLevelType w:val="hybridMultilevel"/>
    <w:tmpl w:val="8F46D884"/>
    <w:lvl w:ilvl="0" w:tplc="F2FEA666">
      <w:start w:val="1"/>
      <w:numFmt w:val="bullet"/>
      <w:lvlText w:val=""/>
      <w:lvlJc w:val="left"/>
      <w:pPr>
        <w:ind w:left="928" w:hanging="360"/>
      </w:pPr>
      <w:rPr>
        <w:rFonts w:ascii="Wingdings" w:hAnsi="Wingdings" w:hint="default"/>
        <w:b/>
        <w:color w:val="FF0000"/>
      </w:rPr>
    </w:lvl>
    <w:lvl w:ilvl="1" w:tplc="041F0003" w:tentative="1">
      <w:start w:val="1"/>
      <w:numFmt w:val="bullet"/>
      <w:lvlText w:val="o"/>
      <w:lvlJc w:val="left"/>
      <w:pPr>
        <w:ind w:left="1648" w:hanging="360"/>
      </w:pPr>
      <w:rPr>
        <w:rFonts w:ascii="Courier New" w:hAnsi="Courier New" w:cs="Courier New" w:hint="default"/>
      </w:rPr>
    </w:lvl>
    <w:lvl w:ilvl="2" w:tplc="041F0005" w:tentative="1">
      <w:start w:val="1"/>
      <w:numFmt w:val="bullet"/>
      <w:lvlText w:val=""/>
      <w:lvlJc w:val="left"/>
      <w:pPr>
        <w:ind w:left="2368" w:hanging="360"/>
      </w:pPr>
      <w:rPr>
        <w:rFonts w:ascii="Wingdings" w:hAnsi="Wingdings" w:hint="default"/>
      </w:rPr>
    </w:lvl>
    <w:lvl w:ilvl="3" w:tplc="041F0001" w:tentative="1">
      <w:start w:val="1"/>
      <w:numFmt w:val="bullet"/>
      <w:lvlText w:val=""/>
      <w:lvlJc w:val="left"/>
      <w:pPr>
        <w:ind w:left="3088" w:hanging="360"/>
      </w:pPr>
      <w:rPr>
        <w:rFonts w:ascii="Symbol" w:hAnsi="Symbol" w:hint="default"/>
      </w:rPr>
    </w:lvl>
    <w:lvl w:ilvl="4" w:tplc="041F0003" w:tentative="1">
      <w:start w:val="1"/>
      <w:numFmt w:val="bullet"/>
      <w:lvlText w:val="o"/>
      <w:lvlJc w:val="left"/>
      <w:pPr>
        <w:ind w:left="3808" w:hanging="360"/>
      </w:pPr>
      <w:rPr>
        <w:rFonts w:ascii="Courier New" w:hAnsi="Courier New" w:cs="Courier New" w:hint="default"/>
      </w:rPr>
    </w:lvl>
    <w:lvl w:ilvl="5" w:tplc="041F0005" w:tentative="1">
      <w:start w:val="1"/>
      <w:numFmt w:val="bullet"/>
      <w:lvlText w:val=""/>
      <w:lvlJc w:val="left"/>
      <w:pPr>
        <w:ind w:left="4528" w:hanging="360"/>
      </w:pPr>
      <w:rPr>
        <w:rFonts w:ascii="Wingdings" w:hAnsi="Wingdings" w:hint="default"/>
      </w:rPr>
    </w:lvl>
    <w:lvl w:ilvl="6" w:tplc="041F0001" w:tentative="1">
      <w:start w:val="1"/>
      <w:numFmt w:val="bullet"/>
      <w:lvlText w:val=""/>
      <w:lvlJc w:val="left"/>
      <w:pPr>
        <w:ind w:left="5248" w:hanging="360"/>
      </w:pPr>
      <w:rPr>
        <w:rFonts w:ascii="Symbol" w:hAnsi="Symbol" w:hint="default"/>
      </w:rPr>
    </w:lvl>
    <w:lvl w:ilvl="7" w:tplc="041F0003" w:tentative="1">
      <w:start w:val="1"/>
      <w:numFmt w:val="bullet"/>
      <w:lvlText w:val="o"/>
      <w:lvlJc w:val="left"/>
      <w:pPr>
        <w:ind w:left="5968" w:hanging="360"/>
      </w:pPr>
      <w:rPr>
        <w:rFonts w:ascii="Courier New" w:hAnsi="Courier New" w:cs="Courier New" w:hint="default"/>
      </w:rPr>
    </w:lvl>
    <w:lvl w:ilvl="8" w:tplc="041F0005" w:tentative="1">
      <w:start w:val="1"/>
      <w:numFmt w:val="bullet"/>
      <w:lvlText w:val=""/>
      <w:lvlJc w:val="left"/>
      <w:pPr>
        <w:ind w:left="6688" w:hanging="360"/>
      </w:pPr>
      <w:rPr>
        <w:rFonts w:ascii="Wingdings" w:hAnsi="Wingdings" w:hint="default"/>
      </w:rPr>
    </w:lvl>
  </w:abstractNum>
  <w:abstractNum w:abstractNumId="14">
    <w:nsid w:val="222F1AE3"/>
    <w:multiLevelType w:val="hybridMultilevel"/>
    <w:tmpl w:val="3C4EEBFE"/>
    <w:lvl w:ilvl="0" w:tplc="041F0019">
      <w:start w:val="1"/>
      <w:numFmt w:val="lowerLetter"/>
      <w:lvlText w:val="%1."/>
      <w:lvlJc w:val="left"/>
      <w:pPr>
        <w:ind w:left="2160" w:hanging="360"/>
      </w:pPr>
    </w:lvl>
    <w:lvl w:ilvl="1" w:tplc="041F0019" w:tentative="1">
      <w:start w:val="1"/>
      <w:numFmt w:val="lowerLetter"/>
      <w:lvlText w:val="%2."/>
      <w:lvlJc w:val="left"/>
      <w:pPr>
        <w:ind w:left="2880" w:hanging="360"/>
      </w:pPr>
    </w:lvl>
    <w:lvl w:ilvl="2" w:tplc="041F001B" w:tentative="1">
      <w:start w:val="1"/>
      <w:numFmt w:val="lowerRoman"/>
      <w:lvlText w:val="%3."/>
      <w:lvlJc w:val="right"/>
      <w:pPr>
        <w:ind w:left="3600" w:hanging="180"/>
      </w:pPr>
    </w:lvl>
    <w:lvl w:ilvl="3" w:tplc="041F000F" w:tentative="1">
      <w:start w:val="1"/>
      <w:numFmt w:val="decimal"/>
      <w:lvlText w:val="%4."/>
      <w:lvlJc w:val="left"/>
      <w:pPr>
        <w:ind w:left="4320" w:hanging="360"/>
      </w:pPr>
    </w:lvl>
    <w:lvl w:ilvl="4" w:tplc="041F0019" w:tentative="1">
      <w:start w:val="1"/>
      <w:numFmt w:val="lowerLetter"/>
      <w:lvlText w:val="%5."/>
      <w:lvlJc w:val="left"/>
      <w:pPr>
        <w:ind w:left="5040" w:hanging="360"/>
      </w:pPr>
    </w:lvl>
    <w:lvl w:ilvl="5" w:tplc="041F001B" w:tentative="1">
      <w:start w:val="1"/>
      <w:numFmt w:val="lowerRoman"/>
      <w:lvlText w:val="%6."/>
      <w:lvlJc w:val="right"/>
      <w:pPr>
        <w:ind w:left="5760" w:hanging="180"/>
      </w:pPr>
    </w:lvl>
    <w:lvl w:ilvl="6" w:tplc="041F000F" w:tentative="1">
      <w:start w:val="1"/>
      <w:numFmt w:val="decimal"/>
      <w:lvlText w:val="%7."/>
      <w:lvlJc w:val="left"/>
      <w:pPr>
        <w:ind w:left="6480" w:hanging="360"/>
      </w:pPr>
    </w:lvl>
    <w:lvl w:ilvl="7" w:tplc="041F0019" w:tentative="1">
      <w:start w:val="1"/>
      <w:numFmt w:val="lowerLetter"/>
      <w:lvlText w:val="%8."/>
      <w:lvlJc w:val="left"/>
      <w:pPr>
        <w:ind w:left="7200" w:hanging="360"/>
      </w:pPr>
    </w:lvl>
    <w:lvl w:ilvl="8" w:tplc="041F001B" w:tentative="1">
      <w:start w:val="1"/>
      <w:numFmt w:val="lowerRoman"/>
      <w:lvlText w:val="%9."/>
      <w:lvlJc w:val="right"/>
      <w:pPr>
        <w:ind w:left="7920" w:hanging="180"/>
      </w:pPr>
    </w:lvl>
  </w:abstractNum>
  <w:abstractNum w:abstractNumId="15">
    <w:nsid w:val="27546F47"/>
    <w:multiLevelType w:val="hybridMultilevel"/>
    <w:tmpl w:val="AA7C050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6">
    <w:nsid w:val="2A275F12"/>
    <w:multiLevelType w:val="hybridMultilevel"/>
    <w:tmpl w:val="5386A2BE"/>
    <w:lvl w:ilvl="0" w:tplc="DE9ED65C">
      <w:start w:val="1"/>
      <w:numFmt w:val="bullet"/>
      <w:lvlText w:val=""/>
      <w:lvlJc w:val="left"/>
      <w:pPr>
        <w:ind w:left="1920" w:hanging="360"/>
      </w:pPr>
      <w:rPr>
        <w:rFonts w:ascii="Wingdings" w:hAnsi="Wingdings" w:hint="default"/>
        <w:color w:val="FF0000"/>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17">
    <w:nsid w:val="2D5419B4"/>
    <w:multiLevelType w:val="hybridMultilevel"/>
    <w:tmpl w:val="80166126"/>
    <w:lvl w:ilvl="0" w:tplc="041F0019">
      <w:start w:val="1"/>
      <w:numFmt w:val="lowerLetter"/>
      <w:lvlText w:val="%1."/>
      <w:lvlJc w:val="left"/>
      <w:pPr>
        <w:ind w:left="2880" w:hanging="360"/>
      </w:pPr>
    </w:lvl>
    <w:lvl w:ilvl="1" w:tplc="041F0019" w:tentative="1">
      <w:start w:val="1"/>
      <w:numFmt w:val="lowerLetter"/>
      <w:lvlText w:val="%2."/>
      <w:lvlJc w:val="left"/>
      <w:pPr>
        <w:ind w:left="3600" w:hanging="360"/>
      </w:pPr>
    </w:lvl>
    <w:lvl w:ilvl="2" w:tplc="041F001B" w:tentative="1">
      <w:start w:val="1"/>
      <w:numFmt w:val="lowerRoman"/>
      <w:lvlText w:val="%3."/>
      <w:lvlJc w:val="right"/>
      <w:pPr>
        <w:ind w:left="4320" w:hanging="180"/>
      </w:pPr>
    </w:lvl>
    <w:lvl w:ilvl="3" w:tplc="041F000F" w:tentative="1">
      <w:start w:val="1"/>
      <w:numFmt w:val="decimal"/>
      <w:lvlText w:val="%4."/>
      <w:lvlJc w:val="left"/>
      <w:pPr>
        <w:ind w:left="5040" w:hanging="360"/>
      </w:pPr>
    </w:lvl>
    <w:lvl w:ilvl="4" w:tplc="041F0019" w:tentative="1">
      <w:start w:val="1"/>
      <w:numFmt w:val="lowerLetter"/>
      <w:lvlText w:val="%5."/>
      <w:lvlJc w:val="left"/>
      <w:pPr>
        <w:ind w:left="5760" w:hanging="360"/>
      </w:pPr>
    </w:lvl>
    <w:lvl w:ilvl="5" w:tplc="041F001B" w:tentative="1">
      <w:start w:val="1"/>
      <w:numFmt w:val="lowerRoman"/>
      <w:lvlText w:val="%6."/>
      <w:lvlJc w:val="right"/>
      <w:pPr>
        <w:ind w:left="6480" w:hanging="180"/>
      </w:pPr>
    </w:lvl>
    <w:lvl w:ilvl="6" w:tplc="041F000F" w:tentative="1">
      <w:start w:val="1"/>
      <w:numFmt w:val="decimal"/>
      <w:lvlText w:val="%7."/>
      <w:lvlJc w:val="left"/>
      <w:pPr>
        <w:ind w:left="7200" w:hanging="360"/>
      </w:pPr>
    </w:lvl>
    <w:lvl w:ilvl="7" w:tplc="041F0019" w:tentative="1">
      <w:start w:val="1"/>
      <w:numFmt w:val="lowerLetter"/>
      <w:lvlText w:val="%8."/>
      <w:lvlJc w:val="left"/>
      <w:pPr>
        <w:ind w:left="7920" w:hanging="360"/>
      </w:pPr>
    </w:lvl>
    <w:lvl w:ilvl="8" w:tplc="041F001B" w:tentative="1">
      <w:start w:val="1"/>
      <w:numFmt w:val="lowerRoman"/>
      <w:lvlText w:val="%9."/>
      <w:lvlJc w:val="right"/>
      <w:pPr>
        <w:ind w:left="8640" w:hanging="180"/>
      </w:pPr>
    </w:lvl>
  </w:abstractNum>
  <w:abstractNum w:abstractNumId="18">
    <w:nsid w:val="2D6413FF"/>
    <w:multiLevelType w:val="hybridMultilevel"/>
    <w:tmpl w:val="AD8072A2"/>
    <w:lvl w:ilvl="0" w:tplc="54E8C7E2">
      <w:start w:val="1"/>
      <w:numFmt w:val="decimal"/>
      <w:lvlText w:val="%1."/>
      <w:lvlJc w:val="left"/>
      <w:pPr>
        <w:ind w:left="1003" w:hanging="360"/>
      </w:pPr>
      <w:rPr>
        <w:rFonts w:hint="default"/>
        <w:b/>
        <w:color w:val="FF0000"/>
        <w14:textOutline w14:w="0" w14:cap="rnd" w14:cmpd="sng" w14:algn="ctr">
          <w14:noFill/>
          <w14:prstDash w14:val="solid"/>
          <w14:bevel/>
        </w14:textOutline>
      </w:r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19">
    <w:nsid w:val="31D5648A"/>
    <w:multiLevelType w:val="hybridMultilevel"/>
    <w:tmpl w:val="883E4874"/>
    <w:lvl w:ilvl="0" w:tplc="DF880BB2">
      <w:start w:val="1"/>
      <w:numFmt w:val="bullet"/>
      <w:lvlText w:val=""/>
      <w:lvlJc w:val="left"/>
      <w:pPr>
        <w:ind w:left="786" w:hanging="360"/>
      </w:pPr>
      <w:rPr>
        <w:rFonts w:ascii="Symbol" w:hAnsi="Symbol" w:hint="default"/>
        <w:b/>
        <w:caps/>
        <w:smallCaps w:val="0"/>
        <w:spacing w:val="0"/>
        <w14:glow w14:rad="0">
          <w14:srgbClr w14:val="000000"/>
        </w14:glow>
        <w14:shadow w14:blurRad="0" w14:dist="0" w14:dir="0" w14:sx="0" w14:sy="0" w14:kx="0" w14:ky="0" w14:algn="none">
          <w14:srgbClr w14:val="000000"/>
        </w14:shadow>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14:props3d w14:extrusionH="0" w14:contourW="0" w14:prstMaterial="none"/>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20">
    <w:nsid w:val="37667433"/>
    <w:multiLevelType w:val="hybridMultilevel"/>
    <w:tmpl w:val="504A8DBE"/>
    <w:lvl w:ilvl="0" w:tplc="4E8A99E8">
      <w:start w:val="1"/>
      <w:numFmt w:val="decimal"/>
      <w:lvlText w:val="%1."/>
      <w:lvlJc w:val="left"/>
      <w:pPr>
        <w:ind w:left="502" w:hanging="360"/>
      </w:pPr>
      <w:rPr>
        <w:rFonts w:hint="default"/>
        <w:b/>
        <w:caps w:val="0"/>
        <w:smallCaps w:val="0"/>
        <w:spacing w:val="0"/>
        <w:sz w:val="22"/>
        <w:szCs w:val="22"/>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14:props3d w14:extrusionH="0" w14:contourW="0" w14:prstMaterial="none"/>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21">
    <w:nsid w:val="37E103DC"/>
    <w:multiLevelType w:val="hybridMultilevel"/>
    <w:tmpl w:val="5DFE4B92"/>
    <w:lvl w:ilvl="0" w:tplc="F2FEA666">
      <w:start w:val="1"/>
      <w:numFmt w:val="bullet"/>
      <w:lvlText w:val=""/>
      <w:lvlJc w:val="left"/>
      <w:pPr>
        <w:ind w:left="928" w:hanging="360"/>
      </w:pPr>
      <w:rPr>
        <w:rFonts w:ascii="Wingdings" w:hAnsi="Wingdings" w:hint="default"/>
        <w:b/>
        <w:color w:val="FF0000"/>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2">
    <w:nsid w:val="38461573"/>
    <w:multiLevelType w:val="hybridMultilevel"/>
    <w:tmpl w:val="56124E54"/>
    <w:lvl w:ilvl="0" w:tplc="3BA6BE70">
      <w:start w:val="1"/>
      <w:numFmt w:val="bullet"/>
      <w:lvlText w:val=""/>
      <w:lvlJc w:val="left"/>
      <w:pPr>
        <w:ind w:left="1495" w:hanging="360"/>
      </w:pPr>
      <w:rPr>
        <w:rFonts w:ascii="Wingdings" w:hAnsi="Wingdings" w:hint="default"/>
        <w:b/>
        <w:color w:val="FF0000"/>
      </w:rPr>
    </w:lvl>
    <w:lvl w:ilvl="1" w:tplc="041F0003" w:tentative="1">
      <w:start w:val="1"/>
      <w:numFmt w:val="bullet"/>
      <w:lvlText w:val="o"/>
      <w:lvlJc w:val="left"/>
      <w:pPr>
        <w:ind w:left="2215" w:hanging="360"/>
      </w:pPr>
      <w:rPr>
        <w:rFonts w:ascii="Courier New" w:hAnsi="Courier New" w:cs="Courier New" w:hint="default"/>
      </w:rPr>
    </w:lvl>
    <w:lvl w:ilvl="2" w:tplc="041F0005" w:tentative="1">
      <w:start w:val="1"/>
      <w:numFmt w:val="bullet"/>
      <w:lvlText w:val=""/>
      <w:lvlJc w:val="left"/>
      <w:pPr>
        <w:ind w:left="2935" w:hanging="360"/>
      </w:pPr>
      <w:rPr>
        <w:rFonts w:ascii="Wingdings" w:hAnsi="Wingdings" w:hint="default"/>
      </w:rPr>
    </w:lvl>
    <w:lvl w:ilvl="3" w:tplc="041F0001" w:tentative="1">
      <w:start w:val="1"/>
      <w:numFmt w:val="bullet"/>
      <w:lvlText w:val=""/>
      <w:lvlJc w:val="left"/>
      <w:pPr>
        <w:ind w:left="3655" w:hanging="360"/>
      </w:pPr>
      <w:rPr>
        <w:rFonts w:ascii="Symbol" w:hAnsi="Symbol" w:hint="default"/>
      </w:rPr>
    </w:lvl>
    <w:lvl w:ilvl="4" w:tplc="041F0003" w:tentative="1">
      <w:start w:val="1"/>
      <w:numFmt w:val="bullet"/>
      <w:lvlText w:val="o"/>
      <w:lvlJc w:val="left"/>
      <w:pPr>
        <w:ind w:left="4375" w:hanging="360"/>
      </w:pPr>
      <w:rPr>
        <w:rFonts w:ascii="Courier New" w:hAnsi="Courier New" w:cs="Courier New" w:hint="default"/>
      </w:rPr>
    </w:lvl>
    <w:lvl w:ilvl="5" w:tplc="041F0005" w:tentative="1">
      <w:start w:val="1"/>
      <w:numFmt w:val="bullet"/>
      <w:lvlText w:val=""/>
      <w:lvlJc w:val="left"/>
      <w:pPr>
        <w:ind w:left="5095" w:hanging="360"/>
      </w:pPr>
      <w:rPr>
        <w:rFonts w:ascii="Wingdings" w:hAnsi="Wingdings" w:hint="default"/>
      </w:rPr>
    </w:lvl>
    <w:lvl w:ilvl="6" w:tplc="041F0001" w:tentative="1">
      <w:start w:val="1"/>
      <w:numFmt w:val="bullet"/>
      <w:lvlText w:val=""/>
      <w:lvlJc w:val="left"/>
      <w:pPr>
        <w:ind w:left="5815" w:hanging="360"/>
      </w:pPr>
      <w:rPr>
        <w:rFonts w:ascii="Symbol" w:hAnsi="Symbol" w:hint="default"/>
      </w:rPr>
    </w:lvl>
    <w:lvl w:ilvl="7" w:tplc="041F0003" w:tentative="1">
      <w:start w:val="1"/>
      <w:numFmt w:val="bullet"/>
      <w:lvlText w:val="o"/>
      <w:lvlJc w:val="left"/>
      <w:pPr>
        <w:ind w:left="6535" w:hanging="360"/>
      </w:pPr>
      <w:rPr>
        <w:rFonts w:ascii="Courier New" w:hAnsi="Courier New" w:cs="Courier New" w:hint="default"/>
      </w:rPr>
    </w:lvl>
    <w:lvl w:ilvl="8" w:tplc="041F0005" w:tentative="1">
      <w:start w:val="1"/>
      <w:numFmt w:val="bullet"/>
      <w:lvlText w:val=""/>
      <w:lvlJc w:val="left"/>
      <w:pPr>
        <w:ind w:left="7255" w:hanging="360"/>
      </w:pPr>
      <w:rPr>
        <w:rFonts w:ascii="Wingdings" w:hAnsi="Wingdings" w:hint="default"/>
      </w:rPr>
    </w:lvl>
  </w:abstractNum>
  <w:abstractNum w:abstractNumId="23">
    <w:nsid w:val="3ABB4D96"/>
    <w:multiLevelType w:val="hybridMultilevel"/>
    <w:tmpl w:val="BC5A4A6A"/>
    <w:lvl w:ilvl="0" w:tplc="1AE63122">
      <w:start w:val="1"/>
      <w:numFmt w:val="bullet"/>
      <w:lvlText w:val=""/>
      <w:lvlJc w:val="left"/>
      <w:pPr>
        <w:ind w:left="2160" w:hanging="360"/>
      </w:pPr>
      <w:rPr>
        <w:rFonts w:ascii="Wingdings" w:hAnsi="Wingdings" w:hint="default"/>
        <w:color w:val="FF0000"/>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24">
    <w:nsid w:val="3CA83570"/>
    <w:multiLevelType w:val="hybridMultilevel"/>
    <w:tmpl w:val="A5648AF6"/>
    <w:lvl w:ilvl="0" w:tplc="D61ECDA4">
      <w:start w:val="1"/>
      <w:numFmt w:val="decimal"/>
      <w:lvlText w:val="%1."/>
      <w:lvlJc w:val="left"/>
      <w:pPr>
        <w:ind w:left="644"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nsid w:val="3D1F0F36"/>
    <w:multiLevelType w:val="hybridMultilevel"/>
    <w:tmpl w:val="92FE8B64"/>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6">
    <w:nsid w:val="3D75632D"/>
    <w:multiLevelType w:val="hybridMultilevel"/>
    <w:tmpl w:val="DBD65D6E"/>
    <w:lvl w:ilvl="0" w:tplc="53AA3B92">
      <w:start w:val="1"/>
      <w:numFmt w:val="lowerLetter"/>
      <w:lvlText w:val="%1."/>
      <w:lvlJc w:val="left"/>
      <w:pPr>
        <w:ind w:left="1004" w:hanging="360"/>
      </w:pPr>
      <w:rPr>
        <w:rFonts w:hint="default"/>
        <w:b w:val="0"/>
      </w:r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27">
    <w:nsid w:val="3EFA489A"/>
    <w:multiLevelType w:val="hybridMultilevel"/>
    <w:tmpl w:val="23606C0E"/>
    <w:lvl w:ilvl="0" w:tplc="C3CACE2C">
      <w:start w:val="1"/>
      <w:numFmt w:val="decimal"/>
      <w:lvlText w:val="%1."/>
      <w:lvlJc w:val="left"/>
      <w:pPr>
        <w:ind w:left="928" w:hanging="360"/>
      </w:pPr>
      <w:rPr>
        <w:color w:val="FF0000"/>
      </w:rPr>
    </w:lvl>
    <w:lvl w:ilvl="1" w:tplc="041F0019" w:tentative="1">
      <w:start w:val="1"/>
      <w:numFmt w:val="lowerLetter"/>
      <w:lvlText w:val="%2."/>
      <w:lvlJc w:val="left"/>
      <w:pPr>
        <w:ind w:left="1648" w:hanging="360"/>
      </w:pPr>
    </w:lvl>
    <w:lvl w:ilvl="2" w:tplc="041F001B" w:tentative="1">
      <w:start w:val="1"/>
      <w:numFmt w:val="lowerRoman"/>
      <w:lvlText w:val="%3."/>
      <w:lvlJc w:val="right"/>
      <w:pPr>
        <w:ind w:left="2368" w:hanging="180"/>
      </w:pPr>
    </w:lvl>
    <w:lvl w:ilvl="3" w:tplc="041F000F" w:tentative="1">
      <w:start w:val="1"/>
      <w:numFmt w:val="decimal"/>
      <w:lvlText w:val="%4."/>
      <w:lvlJc w:val="left"/>
      <w:pPr>
        <w:ind w:left="3088" w:hanging="360"/>
      </w:pPr>
    </w:lvl>
    <w:lvl w:ilvl="4" w:tplc="041F0019" w:tentative="1">
      <w:start w:val="1"/>
      <w:numFmt w:val="lowerLetter"/>
      <w:lvlText w:val="%5."/>
      <w:lvlJc w:val="left"/>
      <w:pPr>
        <w:ind w:left="3808" w:hanging="360"/>
      </w:pPr>
    </w:lvl>
    <w:lvl w:ilvl="5" w:tplc="041F001B" w:tentative="1">
      <w:start w:val="1"/>
      <w:numFmt w:val="lowerRoman"/>
      <w:lvlText w:val="%6."/>
      <w:lvlJc w:val="right"/>
      <w:pPr>
        <w:ind w:left="4528" w:hanging="180"/>
      </w:pPr>
    </w:lvl>
    <w:lvl w:ilvl="6" w:tplc="041F000F" w:tentative="1">
      <w:start w:val="1"/>
      <w:numFmt w:val="decimal"/>
      <w:lvlText w:val="%7."/>
      <w:lvlJc w:val="left"/>
      <w:pPr>
        <w:ind w:left="5248" w:hanging="360"/>
      </w:pPr>
    </w:lvl>
    <w:lvl w:ilvl="7" w:tplc="041F0019" w:tentative="1">
      <w:start w:val="1"/>
      <w:numFmt w:val="lowerLetter"/>
      <w:lvlText w:val="%8."/>
      <w:lvlJc w:val="left"/>
      <w:pPr>
        <w:ind w:left="5968" w:hanging="360"/>
      </w:pPr>
    </w:lvl>
    <w:lvl w:ilvl="8" w:tplc="041F001B" w:tentative="1">
      <w:start w:val="1"/>
      <w:numFmt w:val="lowerRoman"/>
      <w:lvlText w:val="%9."/>
      <w:lvlJc w:val="right"/>
      <w:pPr>
        <w:ind w:left="6688" w:hanging="180"/>
      </w:pPr>
    </w:lvl>
  </w:abstractNum>
  <w:abstractNum w:abstractNumId="28">
    <w:nsid w:val="416D46E8"/>
    <w:multiLevelType w:val="hybridMultilevel"/>
    <w:tmpl w:val="E6607ED6"/>
    <w:lvl w:ilvl="0" w:tplc="F2FEA666">
      <w:start w:val="1"/>
      <w:numFmt w:val="bullet"/>
      <w:lvlText w:val=""/>
      <w:lvlJc w:val="left"/>
      <w:pPr>
        <w:ind w:left="2083" w:hanging="360"/>
      </w:pPr>
      <w:rPr>
        <w:rFonts w:ascii="Wingdings" w:hAnsi="Wingdings" w:hint="default"/>
        <w:b/>
        <w:color w:val="FF0000"/>
      </w:rPr>
    </w:lvl>
    <w:lvl w:ilvl="1" w:tplc="041F0003" w:tentative="1">
      <w:start w:val="1"/>
      <w:numFmt w:val="bullet"/>
      <w:lvlText w:val="o"/>
      <w:lvlJc w:val="left"/>
      <w:pPr>
        <w:ind w:left="2803" w:hanging="360"/>
      </w:pPr>
      <w:rPr>
        <w:rFonts w:ascii="Courier New" w:hAnsi="Courier New" w:cs="Courier New" w:hint="default"/>
      </w:rPr>
    </w:lvl>
    <w:lvl w:ilvl="2" w:tplc="041F0005" w:tentative="1">
      <w:start w:val="1"/>
      <w:numFmt w:val="bullet"/>
      <w:lvlText w:val=""/>
      <w:lvlJc w:val="left"/>
      <w:pPr>
        <w:ind w:left="3523" w:hanging="360"/>
      </w:pPr>
      <w:rPr>
        <w:rFonts w:ascii="Wingdings" w:hAnsi="Wingdings" w:hint="default"/>
      </w:rPr>
    </w:lvl>
    <w:lvl w:ilvl="3" w:tplc="041F0001" w:tentative="1">
      <w:start w:val="1"/>
      <w:numFmt w:val="bullet"/>
      <w:lvlText w:val=""/>
      <w:lvlJc w:val="left"/>
      <w:pPr>
        <w:ind w:left="4243" w:hanging="360"/>
      </w:pPr>
      <w:rPr>
        <w:rFonts w:ascii="Symbol" w:hAnsi="Symbol" w:hint="default"/>
      </w:rPr>
    </w:lvl>
    <w:lvl w:ilvl="4" w:tplc="041F0003" w:tentative="1">
      <w:start w:val="1"/>
      <w:numFmt w:val="bullet"/>
      <w:lvlText w:val="o"/>
      <w:lvlJc w:val="left"/>
      <w:pPr>
        <w:ind w:left="4963" w:hanging="360"/>
      </w:pPr>
      <w:rPr>
        <w:rFonts w:ascii="Courier New" w:hAnsi="Courier New" w:cs="Courier New" w:hint="default"/>
      </w:rPr>
    </w:lvl>
    <w:lvl w:ilvl="5" w:tplc="041F0005" w:tentative="1">
      <w:start w:val="1"/>
      <w:numFmt w:val="bullet"/>
      <w:lvlText w:val=""/>
      <w:lvlJc w:val="left"/>
      <w:pPr>
        <w:ind w:left="5683" w:hanging="360"/>
      </w:pPr>
      <w:rPr>
        <w:rFonts w:ascii="Wingdings" w:hAnsi="Wingdings" w:hint="default"/>
      </w:rPr>
    </w:lvl>
    <w:lvl w:ilvl="6" w:tplc="041F0001" w:tentative="1">
      <w:start w:val="1"/>
      <w:numFmt w:val="bullet"/>
      <w:lvlText w:val=""/>
      <w:lvlJc w:val="left"/>
      <w:pPr>
        <w:ind w:left="6403" w:hanging="360"/>
      </w:pPr>
      <w:rPr>
        <w:rFonts w:ascii="Symbol" w:hAnsi="Symbol" w:hint="default"/>
      </w:rPr>
    </w:lvl>
    <w:lvl w:ilvl="7" w:tplc="041F0003" w:tentative="1">
      <w:start w:val="1"/>
      <w:numFmt w:val="bullet"/>
      <w:lvlText w:val="o"/>
      <w:lvlJc w:val="left"/>
      <w:pPr>
        <w:ind w:left="7123" w:hanging="360"/>
      </w:pPr>
      <w:rPr>
        <w:rFonts w:ascii="Courier New" w:hAnsi="Courier New" w:cs="Courier New" w:hint="default"/>
      </w:rPr>
    </w:lvl>
    <w:lvl w:ilvl="8" w:tplc="041F0005" w:tentative="1">
      <w:start w:val="1"/>
      <w:numFmt w:val="bullet"/>
      <w:lvlText w:val=""/>
      <w:lvlJc w:val="left"/>
      <w:pPr>
        <w:ind w:left="7843" w:hanging="360"/>
      </w:pPr>
      <w:rPr>
        <w:rFonts w:ascii="Wingdings" w:hAnsi="Wingdings" w:hint="default"/>
      </w:rPr>
    </w:lvl>
  </w:abstractNum>
  <w:abstractNum w:abstractNumId="29">
    <w:nsid w:val="423E05F8"/>
    <w:multiLevelType w:val="hybridMultilevel"/>
    <w:tmpl w:val="7276A560"/>
    <w:lvl w:ilvl="0" w:tplc="E2D83352">
      <w:start w:val="1"/>
      <w:numFmt w:val="bullet"/>
      <w:lvlText w:val=""/>
      <w:lvlJc w:val="left"/>
      <w:pPr>
        <w:ind w:left="1428" w:hanging="360"/>
      </w:pPr>
      <w:rPr>
        <w:rFonts w:ascii="Wingdings" w:hAnsi="Wingdings" w:hint="default"/>
        <w:b/>
        <w:color w:val="FF0000"/>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30">
    <w:nsid w:val="446B034D"/>
    <w:multiLevelType w:val="hybridMultilevel"/>
    <w:tmpl w:val="6CD83714"/>
    <w:lvl w:ilvl="0" w:tplc="75FCE510">
      <w:start w:val="1"/>
      <w:numFmt w:val="lowerLetter"/>
      <w:lvlText w:val="%1."/>
      <w:lvlJc w:val="left"/>
      <w:pPr>
        <w:ind w:left="1920" w:hanging="360"/>
      </w:pPr>
      <w:rPr>
        <w:b w:val="0"/>
        <w:color w:val="FF0000"/>
        <w14:textOutline w14:w="0" w14:cap="rnd" w14:cmpd="sng" w14:algn="ctr">
          <w14:noFill/>
          <w14:prstDash w14:val="solid"/>
          <w14:bevel/>
        </w14:textOutline>
      </w:rPr>
    </w:lvl>
    <w:lvl w:ilvl="1" w:tplc="041F0019" w:tentative="1">
      <w:start w:val="1"/>
      <w:numFmt w:val="lowerLetter"/>
      <w:lvlText w:val="%2."/>
      <w:lvlJc w:val="left"/>
      <w:pPr>
        <w:ind w:left="2793" w:hanging="360"/>
      </w:pPr>
    </w:lvl>
    <w:lvl w:ilvl="2" w:tplc="041F001B" w:tentative="1">
      <w:start w:val="1"/>
      <w:numFmt w:val="lowerRoman"/>
      <w:lvlText w:val="%3."/>
      <w:lvlJc w:val="right"/>
      <w:pPr>
        <w:ind w:left="3513" w:hanging="180"/>
      </w:pPr>
    </w:lvl>
    <w:lvl w:ilvl="3" w:tplc="041F000F" w:tentative="1">
      <w:start w:val="1"/>
      <w:numFmt w:val="decimal"/>
      <w:lvlText w:val="%4."/>
      <w:lvlJc w:val="left"/>
      <w:pPr>
        <w:ind w:left="4233" w:hanging="360"/>
      </w:pPr>
    </w:lvl>
    <w:lvl w:ilvl="4" w:tplc="041F0019" w:tentative="1">
      <w:start w:val="1"/>
      <w:numFmt w:val="lowerLetter"/>
      <w:lvlText w:val="%5."/>
      <w:lvlJc w:val="left"/>
      <w:pPr>
        <w:ind w:left="4953" w:hanging="360"/>
      </w:pPr>
    </w:lvl>
    <w:lvl w:ilvl="5" w:tplc="041F001B" w:tentative="1">
      <w:start w:val="1"/>
      <w:numFmt w:val="lowerRoman"/>
      <w:lvlText w:val="%6."/>
      <w:lvlJc w:val="right"/>
      <w:pPr>
        <w:ind w:left="5673" w:hanging="180"/>
      </w:pPr>
    </w:lvl>
    <w:lvl w:ilvl="6" w:tplc="041F000F" w:tentative="1">
      <w:start w:val="1"/>
      <w:numFmt w:val="decimal"/>
      <w:lvlText w:val="%7."/>
      <w:lvlJc w:val="left"/>
      <w:pPr>
        <w:ind w:left="6393" w:hanging="360"/>
      </w:pPr>
    </w:lvl>
    <w:lvl w:ilvl="7" w:tplc="041F0019" w:tentative="1">
      <w:start w:val="1"/>
      <w:numFmt w:val="lowerLetter"/>
      <w:lvlText w:val="%8."/>
      <w:lvlJc w:val="left"/>
      <w:pPr>
        <w:ind w:left="7113" w:hanging="360"/>
      </w:pPr>
    </w:lvl>
    <w:lvl w:ilvl="8" w:tplc="041F001B" w:tentative="1">
      <w:start w:val="1"/>
      <w:numFmt w:val="lowerRoman"/>
      <w:lvlText w:val="%9."/>
      <w:lvlJc w:val="right"/>
      <w:pPr>
        <w:ind w:left="7833" w:hanging="180"/>
      </w:pPr>
    </w:lvl>
  </w:abstractNum>
  <w:abstractNum w:abstractNumId="31">
    <w:nsid w:val="44971BCA"/>
    <w:multiLevelType w:val="hybridMultilevel"/>
    <w:tmpl w:val="EF6CB97C"/>
    <w:lvl w:ilvl="0" w:tplc="5104888E">
      <w:start w:val="1"/>
      <w:numFmt w:val="bullet"/>
      <w:lvlText w:val=""/>
      <w:lvlJc w:val="left"/>
      <w:pPr>
        <w:ind w:left="1069" w:hanging="360"/>
      </w:pPr>
      <w:rPr>
        <w:rFonts w:ascii="Wingdings" w:hAnsi="Wingdings" w:hint="default"/>
        <w:b/>
        <w:color w:val="FF0000"/>
        <w14:textOutline w14:w="0" w14:cap="rnd" w14:cmpd="sng" w14:algn="ctr">
          <w14:noFill/>
          <w14:prstDash w14:val="solid"/>
          <w14:bevel/>
        </w14:textOutline>
      </w:rPr>
    </w:lvl>
    <w:lvl w:ilvl="1" w:tplc="041F0003" w:tentative="1">
      <w:start w:val="1"/>
      <w:numFmt w:val="bullet"/>
      <w:lvlText w:val="o"/>
      <w:lvlJc w:val="left"/>
      <w:pPr>
        <w:ind w:left="2367" w:hanging="360"/>
      </w:pPr>
      <w:rPr>
        <w:rFonts w:ascii="Courier New" w:hAnsi="Courier New" w:cs="Courier New" w:hint="default"/>
      </w:rPr>
    </w:lvl>
    <w:lvl w:ilvl="2" w:tplc="041F0005" w:tentative="1">
      <w:start w:val="1"/>
      <w:numFmt w:val="bullet"/>
      <w:lvlText w:val=""/>
      <w:lvlJc w:val="left"/>
      <w:pPr>
        <w:ind w:left="3087" w:hanging="360"/>
      </w:pPr>
      <w:rPr>
        <w:rFonts w:ascii="Wingdings" w:hAnsi="Wingdings" w:hint="default"/>
      </w:rPr>
    </w:lvl>
    <w:lvl w:ilvl="3" w:tplc="041F0001" w:tentative="1">
      <w:start w:val="1"/>
      <w:numFmt w:val="bullet"/>
      <w:lvlText w:val=""/>
      <w:lvlJc w:val="left"/>
      <w:pPr>
        <w:ind w:left="3807" w:hanging="360"/>
      </w:pPr>
      <w:rPr>
        <w:rFonts w:ascii="Symbol" w:hAnsi="Symbol" w:hint="default"/>
      </w:rPr>
    </w:lvl>
    <w:lvl w:ilvl="4" w:tplc="041F0003" w:tentative="1">
      <w:start w:val="1"/>
      <w:numFmt w:val="bullet"/>
      <w:lvlText w:val="o"/>
      <w:lvlJc w:val="left"/>
      <w:pPr>
        <w:ind w:left="4527" w:hanging="360"/>
      </w:pPr>
      <w:rPr>
        <w:rFonts w:ascii="Courier New" w:hAnsi="Courier New" w:cs="Courier New" w:hint="default"/>
      </w:rPr>
    </w:lvl>
    <w:lvl w:ilvl="5" w:tplc="041F0005" w:tentative="1">
      <w:start w:val="1"/>
      <w:numFmt w:val="bullet"/>
      <w:lvlText w:val=""/>
      <w:lvlJc w:val="left"/>
      <w:pPr>
        <w:ind w:left="5247" w:hanging="360"/>
      </w:pPr>
      <w:rPr>
        <w:rFonts w:ascii="Wingdings" w:hAnsi="Wingdings" w:hint="default"/>
      </w:rPr>
    </w:lvl>
    <w:lvl w:ilvl="6" w:tplc="041F0001" w:tentative="1">
      <w:start w:val="1"/>
      <w:numFmt w:val="bullet"/>
      <w:lvlText w:val=""/>
      <w:lvlJc w:val="left"/>
      <w:pPr>
        <w:ind w:left="5967" w:hanging="360"/>
      </w:pPr>
      <w:rPr>
        <w:rFonts w:ascii="Symbol" w:hAnsi="Symbol" w:hint="default"/>
      </w:rPr>
    </w:lvl>
    <w:lvl w:ilvl="7" w:tplc="041F0003" w:tentative="1">
      <w:start w:val="1"/>
      <w:numFmt w:val="bullet"/>
      <w:lvlText w:val="o"/>
      <w:lvlJc w:val="left"/>
      <w:pPr>
        <w:ind w:left="6687" w:hanging="360"/>
      </w:pPr>
      <w:rPr>
        <w:rFonts w:ascii="Courier New" w:hAnsi="Courier New" w:cs="Courier New" w:hint="default"/>
      </w:rPr>
    </w:lvl>
    <w:lvl w:ilvl="8" w:tplc="041F0005" w:tentative="1">
      <w:start w:val="1"/>
      <w:numFmt w:val="bullet"/>
      <w:lvlText w:val=""/>
      <w:lvlJc w:val="left"/>
      <w:pPr>
        <w:ind w:left="7407" w:hanging="360"/>
      </w:pPr>
      <w:rPr>
        <w:rFonts w:ascii="Wingdings" w:hAnsi="Wingdings" w:hint="default"/>
      </w:rPr>
    </w:lvl>
  </w:abstractNum>
  <w:abstractNum w:abstractNumId="32">
    <w:nsid w:val="45396B30"/>
    <w:multiLevelType w:val="hybridMultilevel"/>
    <w:tmpl w:val="70A03426"/>
    <w:lvl w:ilvl="0" w:tplc="03460232">
      <w:start w:val="1"/>
      <w:numFmt w:val="bullet"/>
      <w:lvlText w:val=""/>
      <w:lvlJc w:val="left"/>
      <w:pPr>
        <w:ind w:left="1506" w:hanging="360"/>
      </w:pPr>
      <w:rPr>
        <w:rFonts w:ascii="Wingdings" w:hAnsi="Wingdings" w:hint="default"/>
        <w:color w:val="FF0000"/>
      </w:rPr>
    </w:lvl>
    <w:lvl w:ilvl="1" w:tplc="041F0003" w:tentative="1">
      <w:start w:val="1"/>
      <w:numFmt w:val="bullet"/>
      <w:lvlText w:val="o"/>
      <w:lvlJc w:val="left"/>
      <w:pPr>
        <w:ind w:left="2226" w:hanging="360"/>
      </w:pPr>
      <w:rPr>
        <w:rFonts w:ascii="Courier New" w:hAnsi="Courier New" w:cs="Courier New" w:hint="default"/>
      </w:rPr>
    </w:lvl>
    <w:lvl w:ilvl="2" w:tplc="041F0005" w:tentative="1">
      <w:start w:val="1"/>
      <w:numFmt w:val="bullet"/>
      <w:lvlText w:val=""/>
      <w:lvlJc w:val="left"/>
      <w:pPr>
        <w:ind w:left="2946" w:hanging="360"/>
      </w:pPr>
      <w:rPr>
        <w:rFonts w:ascii="Wingdings" w:hAnsi="Wingdings" w:hint="default"/>
      </w:rPr>
    </w:lvl>
    <w:lvl w:ilvl="3" w:tplc="041F0001" w:tentative="1">
      <w:start w:val="1"/>
      <w:numFmt w:val="bullet"/>
      <w:lvlText w:val=""/>
      <w:lvlJc w:val="left"/>
      <w:pPr>
        <w:ind w:left="3666" w:hanging="360"/>
      </w:pPr>
      <w:rPr>
        <w:rFonts w:ascii="Symbol" w:hAnsi="Symbol" w:hint="default"/>
      </w:rPr>
    </w:lvl>
    <w:lvl w:ilvl="4" w:tplc="041F0003" w:tentative="1">
      <w:start w:val="1"/>
      <w:numFmt w:val="bullet"/>
      <w:lvlText w:val="o"/>
      <w:lvlJc w:val="left"/>
      <w:pPr>
        <w:ind w:left="4386" w:hanging="360"/>
      </w:pPr>
      <w:rPr>
        <w:rFonts w:ascii="Courier New" w:hAnsi="Courier New" w:cs="Courier New" w:hint="default"/>
      </w:rPr>
    </w:lvl>
    <w:lvl w:ilvl="5" w:tplc="041F0005" w:tentative="1">
      <w:start w:val="1"/>
      <w:numFmt w:val="bullet"/>
      <w:lvlText w:val=""/>
      <w:lvlJc w:val="left"/>
      <w:pPr>
        <w:ind w:left="5106" w:hanging="360"/>
      </w:pPr>
      <w:rPr>
        <w:rFonts w:ascii="Wingdings" w:hAnsi="Wingdings" w:hint="default"/>
      </w:rPr>
    </w:lvl>
    <w:lvl w:ilvl="6" w:tplc="041F0001" w:tentative="1">
      <w:start w:val="1"/>
      <w:numFmt w:val="bullet"/>
      <w:lvlText w:val=""/>
      <w:lvlJc w:val="left"/>
      <w:pPr>
        <w:ind w:left="5826" w:hanging="360"/>
      </w:pPr>
      <w:rPr>
        <w:rFonts w:ascii="Symbol" w:hAnsi="Symbol" w:hint="default"/>
      </w:rPr>
    </w:lvl>
    <w:lvl w:ilvl="7" w:tplc="041F0003" w:tentative="1">
      <w:start w:val="1"/>
      <w:numFmt w:val="bullet"/>
      <w:lvlText w:val="o"/>
      <w:lvlJc w:val="left"/>
      <w:pPr>
        <w:ind w:left="6546" w:hanging="360"/>
      </w:pPr>
      <w:rPr>
        <w:rFonts w:ascii="Courier New" w:hAnsi="Courier New" w:cs="Courier New" w:hint="default"/>
      </w:rPr>
    </w:lvl>
    <w:lvl w:ilvl="8" w:tplc="041F0005" w:tentative="1">
      <w:start w:val="1"/>
      <w:numFmt w:val="bullet"/>
      <w:lvlText w:val=""/>
      <w:lvlJc w:val="left"/>
      <w:pPr>
        <w:ind w:left="7266" w:hanging="360"/>
      </w:pPr>
      <w:rPr>
        <w:rFonts w:ascii="Wingdings" w:hAnsi="Wingdings" w:hint="default"/>
      </w:rPr>
    </w:lvl>
  </w:abstractNum>
  <w:abstractNum w:abstractNumId="33">
    <w:nsid w:val="460A251B"/>
    <w:multiLevelType w:val="hybridMultilevel"/>
    <w:tmpl w:val="727CA014"/>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4">
    <w:nsid w:val="47996C5A"/>
    <w:multiLevelType w:val="hybridMultilevel"/>
    <w:tmpl w:val="B80AD588"/>
    <w:lvl w:ilvl="0" w:tplc="40D48542">
      <w:start w:val="1"/>
      <w:numFmt w:val="lowerLetter"/>
      <w:lvlText w:val="%1."/>
      <w:lvlJc w:val="left"/>
      <w:pPr>
        <w:ind w:left="1004" w:hanging="360"/>
      </w:pPr>
      <w:rPr>
        <w:rFonts w:hint="default"/>
      </w:r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35">
    <w:nsid w:val="482D2390"/>
    <w:multiLevelType w:val="hybridMultilevel"/>
    <w:tmpl w:val="170221DC"/>
    <w:lvl w:ilvl="0" w:tplc="F2FEA666">
      <w:start w:val="1"/>
      <w:numFmt w:val="bullet"/>
      <w:lvlText w:val=""/>
      <w:lvlJc w:val="left"/>
      <w:pPr>
        <w:ind w:left="1070" w:hanging="360"/>
      </w:pPr>
      <w:rPr>
        <w:rFonts w:ascii="Wingdings" w:hAnsi="Wingdings" w:hint="default"/>
        <w:b/>
        <w:color w:val="FF0000"/>
      </w:rPr>
    </w:lvl>
    <w:lvl w:ilvl="1" w:tplc="041F0003" w:tentative="1">
      <w:start w:val="1"/>
      <w:numFmt w:val="bullet"/>
      <w:lvlText w:val="o"/>
      <w:lvlJc w:val="left"/>
      <w:pPr>
        <w:ind w:left="1790" w:hanging="360"/>
      </w:pPr>
      <w:rPr>
        <w:rFonts w:ascii="Courier New" w:hAnsi="Courier New" w:cs="Courier New" w:hint="default"/>
      </w:rPr>
    </w:lvl>
    <w:lvl w:ilvl="2" w:tplc="041F0005" w:tentative="1">
      <w:start w:val="1"/>
      <w:numFmt w:val="bullet"/>
      <w:lvlText w:val=""/>
      <w:lvlJc w:val="left"/>
      <w:pPr>
        <w:ind w:left="2510" w:hanging="360"/>
      </w:pPr>
      <w:rPr>
        <w:rFonts w:ascii="Wingdings" w:hAnsi="Wingdings" w:hint="default"/>
      </w:rPr>
    </w:lvl>
    <w:lvl w:ilvl="3" w:tplc="041F0001" w:tentative="1">
      <w:start w:val="1"/>
      <w:numFmt w:val="bullet"/>
      <w:lvlText w:val=""/>
      <w:lvlJc w:val="left"/>
      <w:pPr>
        <w:ind w:left="3230" w:hanging="360"/>
      </w:pPr>
      <w:rPr>
        <w:rFonts w:ascii="Symbol" w:hAnsi="Symbol" w:hint="default"/>
      </w:rPr>
    </w:lvl>
    <w:lvl w:ilvl="4" w:tplc="041F0003" w:tentative="1">
      <w:start w:val="1"/>
      <w:numFmt w:val="bullet"/>
      <w:lvlText w:val="o"/>
      <w:lvlJc w:val="left"/>
      <w:pPr>
        <w:ind w:left="3950" w:hanging="360"/>
      </w:pPr>
      <w:rPr>
        <w:rFonts w:ascii="Courier New" w:hAnsi="Courier New" w:cs="Courier New" w:hint="default"/>
      </w:rPr>
    </w:lvl>
    <w:lvl w:ilvl="5" w:tplc="041F0005" w:tentative="1">
      <w:start w:val="1"/>
      <w:numFmt w:val="bullet"/>
      <w:lvlText w:val=""/>
      <w:lvlJc w:val="left"/>
      <w:pPr>
        <w:ind w:left="4670" w:hanging="360"/>
      </w:pPr>
      <w:rPr>
        <w:rFonts w:ascii="Wingdings" w:hAnsi="Wingdings" w:hint="default"/>
      </w:rPr>
    </w:lvl>
    <w:lvl w:ilvl="6" w:tplc="041F0001" w:tentative="1">
      <w:start w:val="1"/>
      <w:numFmt w:val="bullet"/>
      <w:lvlText w:val=""/>
      <w:lvlJc w:val="left"/>
      <w:pPr>
        <w:ind w:left="5390" w:hanging="360"/>
      </w:pPr>
      <w:rPr>
        <w:rFonts w:ascii="Symbol" w:hAnsi="Symbol" w:hint="default"/>
      </w:rPr>
    </w:lvl>
    <w:lvl w:ilvl="7" w:tplc="041F0003" w:tentative="1">
      <w:start w:val="1"/>
      <w:numFmt w:val="bullet"/>
      <w:lvlText w:val="o"/>
      <w:lvlJc w:val="left"/>
      <w:pPr>
        <w:ind w:left="6110" w:hanging="360"/>
      </w:pPr>
      <w:rPr>
        <w:rFonts w:ascii="Courier New" w:hAnsi="Courier New" w:cs="Courier New" w:hint="default"/>
      </w:rPr>
    </w:lvl>
    <w:lvl w:ilvl="8" w:tplc="041F0005" w:tentative="1">
      <w:start w:val="1"/>
      <w:numFmt w:val="bullet"/>
      <w:lvlText w:val=""/>
      <w:lvlJc w:val="left"/>
      <w:pPr>
        <w:ind w:left="6830" w:hanging="360"/>
      </w:pPr>
      <w:rPr>
        <w:rFonts w:ascii="Wingdings" w:hAnsi="Wingdings" w:hint="default"/>
      </w:rPr>
    </w:lvl>
  </w:abstractNum>
  <w:abstractNum w:abstractNumId="36">
    <w:nsid w:val="49F34243"/>
    <w:multiLevelType w:val="hybridMultilevel"/>
    <w:tmpl w:val="CB4E1DB0"/>
    <w:lvl w:ilvl="0" w:tplc="041F0019">
      <w:start w:val="1"/>
      <w:numFmt w:val="lowerLetter"/>
      <w:lvlText w:val="%1."/>
      <w:lvlJc w:val="left"/>
      <w:pPr>
        <w:ind w:left="2880" w:hanging="360"/>
      </w:pPr>
    </w:lvl>
    <w:lvl w:ilvl="1" w:tplc="041F0019" w:tentative="1">
      <w:start w:val="1"/>
      <w:numFmt w:val="lowerLetter"/>
      <w:lvlText w:val="%2."/>
      <w:lvlJc w:val="left"/>
      <w:pPr>
        <w:ind w:left="3600" w:hanging="360"/>
      </w:pPr>
    </w:lvl>
    <w:lvl w:ilvl="2" w:tplc="041F001B" w:tentative="1">
      <w:start w:val="1"/>
      <w:numFmt w:val="lowerRoman"/>
      <w:lvlText w:val="%3."/>
      <w:lvlJc w:val="right"/>
      <w:pPr>
        <w:ind w:left="4320" w:hanging="180"/>
      </w:pPr>
    </w:lvl>
    <w:lvl w:ilvl="3" w:tplc="041F000F" w:tentative="1">
      <w:start w:val="1"/>
      <w:numFmt w:val="decimal"/>
      <w:lvlText w:val="%4."/>
      <w:lvlJc w:val="left"/>
      <w:pPr>
        <w:ind w:left="5040" w:hanging="360"/>
      </w:pPr>
    </w:lvl>
    <w:lvl w:ilvl="4" w:tplc="041F0019" w:tentative="1">
      <w:start w:val="1"/>
      <w:numFmt w:val="lowerLetter"/>
      <w:lvlText w:val="%5."/>
      <w:lvlJc w:val="left"/>
      <w:pPr>
        <w:ind w:left="5760" w:hanging="360"/>
      </w:pPr>
    </w:lvl>
    <w:lvl w:ilvl="5" w:tplc="041F001B" w:tentative="1">
      <w:start w:val="1"/>
      <w:numFmt w:val="lowerRoman"/>
      <w:lvlText w:val="%6."/>
      <w:lvlJc w:val="right"/>
      <w:pPr>
        <w:ind w:left="6480" w:hanging="180"/>
      </w:pPr>
    </w:lvl>
    <w:lvl w:ilvl="6" w:tplc="041F000F" w:tentative="1">
      <w:start w:val="1"/>
      <w:numFmt w:val="decimal"/>
      <w:lvlText w:val="%7."/>
      <w:lvlJc w:val="left"/>
      <w:pPr>
        <w:ind w:left="7200" w:hanging="360"/>
      </w:pPr>
    </w:lvl>
    <w:lvl w:ilvl="7" w:tplc="041F0019" w:tentative="1">
      <w:start w:val="1"/>
      <w:numFmt w:val="lowerLetter"/>
      <w:lvlText w:val="%8."/>
      <w:lvlJc w:val="left"/>
      <w:pPr>
        <w:ind w:left="7920" w:hanging="360"/>
      </w:pPr>
    </w:lvl>
    <w:lvl w:ilvl="8" w:tplc="041F001B" w:tentative="1">
      <w:start w:val="1"/>
      <w:numFmt w:val="lowerRoman"/>
      <w:lvlText w:val="%9."/>
      <w:lvlJc w:val="right"/>
      <w:pPr>
        <w:ind w:left="8640" w:hanging="180"/>
      </w:pPr>
    </w:lvl>
  </w:abstractNum>
  <w:abstractNum w:abstractNumId="37">
    <w:nsid w:val="4BCD4131"/>
    <w:multiLevelType w:val="hybridMultilevel"/>
    <w:tmpl w:val="C9A68F30"/>
    <w:lvl w:ilvl="0" w:tplc="A68A6DE2">
      <w:start w:val="1"/>
      <w:numFmt w:val="bullet"/>
      <w:lvlText w:val=""/>
      <w:lvlJc w:val="left"/>
      <w:pPr>
        <w:ind w:left="1440" w:hanging="360"/>
      </w:pPr>
      <w:rPr>
        <w:rFonts w:ascii="Symbol" w:hAnsi="Symbol" w:hint="default"/>
        <w:b/>
        <w:color w:val="FF0000"/>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8">
    <w:nsid w:val="4CF766BF"/>
    <w:multiLevelType w:val="hybridMultilevel"/>
    <w:tmpl w:val="1A14C9D0"/>
    <w:lvl w:ilvl="0" w:tplc="041F0019">
      <w:start w:val="1"/>
      <w:numFmt w:val="lowerLetter"/>
      <w:lvlText w:val="%1."/>
      <w:lvlJc w:val="left"/>
      <w:pPr>
        <w:ind w:left="2073" w:hanging="360"/>
      </w:pPr>
      <w:rPr>
        <w:rFonts w:hint="default"/>
        <w:b/>
        <w:color w:val="FF0000"/>
      </w:rPr>
    </w:lvl>
    <w:lvl w:ilvl="1" w:tplc="041F0003" w:tentative="1">
      <w:start w:val="1"/>
      <w:numFmt w:val="bullet"/>
      <w:lvlText w:val="o"/>
      <w:lvlJc w:val="left"/>
      <w:pPr>
        <w:ind w:left="2793" w:hanging="360"/>
      </w:pPr>
      <w:rPr>
        <w:rFonts w:ascii="Courier New" w:hAnsi="Courier New" w:cs="Courier New" w:hint="default"/>
      </w:rPr>
    </w:lvl>
    <w:lvl w:ilvl="2" w:tplc="041F0005" w:tentative="1">
      <w:start w:val="1"/>
      <w:numFmt w:val="bullet"/>
      <w:lvlText w:val=""/>
      <w:lvlJc w:val="left"/>
      <w:pPr>
        <w:ind w:left="3513" w:hanging="360"/>
      </w:pPr>
      <w:rPr>
        <w:rFonts w:ascii="Wingdings" w:hAnsi="Wingdings" w:hint="default"/>
      </w:rPr>
    </w:lvl>
    <w:lvl w:ilvl="3" w:tplc="041F0001" w:tentative="1">
      <w:start w:val="1"/>
      <w:numFmt w:val="bullet"/>
      <w:lvlText w:val=""/>
      <w:lvlJc w:val="left"/>
      <w:pPr>
        <w:ind w:left="4233" w:hanging="360"/>
      </w:pPr>
      <w:rPr>
        <w:rFonts w:ascii="Symbol" w:hAnsi="Symbol" w:hint="default"/>
      </w:rPr>
    </w:lvl>
    <w:lvl w:ilvl="4" w:tplc="041F0003" w:tentative="1">
      <w:start w:val="1"/>
      <w:numFmt w:val="bullet"/>
      <w:lvlText w:val="o"/>
      <w:lvlJc w:val="left"/>
      <w:pPr>
        <w:ind w:left="4953" w:hanging="360"/>
      </w:pPr>
      <w:rPr>
        <w:rFonts w:ascii="Courier New" w:hAnsi="Courier New" w:cs="Courier New" w:hint="default"/>
      </w:rPr>
    </w:lvl>
    <w:lvl w:ilvl="5" w:tplc="041F0005" w:tentative="1">
      <w:start w:val="1"/>
      <w:numFmt w:val="bullet"/>
      <w:lvlText w:val=""/>
      <w:lvlJc w:val="left"/>
      <w:pPr>
        <w:ind w:left="5673" w:hanging="360"/>
      </w:pPr>
      <w:rPr>
        <w:rFonts w:ascii="Wingdings" w:hAnsi="Wingdings" w:hint="default"/>
      </w:rPr>
    </w:lvl>
    <w:lvl w:ilvl="6" w:tplc="041F0001" w:tentative="1">
      <w:start w:val="1"/>
      <w:numFmt w:val="bullet"/>
      <w:lvlText w:val=""/>
      <w:lvlJc w:val="left"/>
      <w:pPr>
        <w:ind w:left="6393" w:hanging="360"/>
      </w:pPr>
      <w:rPr>
        <w:rFonts w:ascii="Symbol" w:hAnsi="Symbol" w:hint="default"/>
      </w:rPr>
    </w:lvl>
    <w:lvl w:ilvl="7" w:tplc="041F0003" w:tentative="1">
      <w:start w:val="1"/>
      <w:numFmt w:val="bullet"/>
      <w:lvlText w:val="o"/>
      <w:lvlJc w:val="left"/>
      <w:pPr>
        <w:ind w:left="7113" w:hanging="360"/>
      </w:pPr>
      <w:rPr>
        <w:rFonts w:ascii="Courier New" w:hAnsi="Courier New" w:cs="Courier New" w:hint="default"/>
      </w:rPr>
    </w:lvl>
    <w:lvl w:ilvl="8" w:tplc="041F0005" w:tentative="1">
      <w:start w:val="1"/>
      <w:numFmt w:val="bullet"/>
      <w:lvlText w:val=""/>
      <w:lvlJc w:val="left"/>
      <w:pPr>
        <w:ind w:left="7833" w:hanging="360"/>
      </w:pPr>
      <w:rPr>
        <w:rFonts w:ascii="Wingdings" w:hAnsi="Wingdings" w:hint="default"/>
      </w:rPr>
    </w:lvl>
  </w:abstractNum>
  <w:abstractNum w:abstractNumId="39">
    <w:nsid w:val="4FD72A0A"/>
    <w:multiLevelType w:val="hybridMultilevel"/>
    <w:tmpl w:val="AEC8ACF0"/>
    <w:lvl w:ilvl="0" w:tplc="84B22052">
      <w:start w:val="1"/>
      <w:numFmt w:val="decimal"/>
      <w:lvlText w:val="%1."/>
      <w:lvlJc w:val="left"/>
      <w:pPr>
        <w:ind w:left="786" w:hanging="360"/>
      </w:pPr>
      <w:rPr>
        <w:rFonts w:hint="default"/>
        <w:b/>
        <w:caps/>
        <w:smallCaps w:val="0"/>
        <w:spacing w:val="0"/>
        <w14:glow w14:rad="0">
          <w14:srgbClr w14:val="000000"/>
        </w14:glow>
        <w14:shadow w14:blurRad="0" w14:dist="0" w14:dir="0" w14:sx="0" w14:sy="0" w14:kx="0" w14:ky="0" w14:algn="none">
          <w14:srgbClr w14:val="000000"/>
        </w14:shadow>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14:props3d w14:extrusionH="0" w14:contourW="0" w14:prstMaterial="non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nsid w:val="53CE4816"/>
    <w:multiLevelType w:val="hybridMultilevel"/>
    <w:tmpl w:val="4952564A"/>
    <w:lvl w:ilvl="0" w:tplc="F2FEA666">
      <w:start w:val="1"/>
      <w:numFmt w:val="bullet"/>
      <w:lvlText w:val=""/>
      <w:lvlJc w:val="left"/>
      <w:pPr>
        <w:ind w:left="644" w:hanging="360"/>
      </w:pPr>
      <w:rPr>
        <w:rFonts w:ascii="Wingdings" w:hAnsi="Wingdings" w:hint="default"/>
        <w:b/>
        <w:color w:val="FF0000"/>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1">
    <w:nsid w:val="5A3B432D"/>
    <w:multiLevelType w:val="hybridMultilevel"/>
    <w:tmpl w:val="CA6C07E6"/>
    <w:lvl w:ilvl="0" w:tplc="041F0019">
      <w:start w:val="1"/>
      <w:numFmt w:val="lowerLetter"/>
      <w:lvlText w:val="%1."/>
      <w:lvlJc w:val="left"/>
      <w:pPr>
        <w:ind w:left="1440" w:hanging="360"/>
      </w:pPr>
      <w:rPr>
        <w:rFont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2">
    <w:nsid w:val="5B325747"/>
    <w:multiLevelType w:val="hybridMultilevel"/>
    <w:tmpl w:val="A934BB02"/>
    <w:lvl w:ilvl="0" w:tplc="DA2088EC">
      <w:start w:val="1"/>
      <w:numFmt w:val="lowerLetter"/>
      <w:lvlText w:val="%1."/>
      <w:lvlJc w:val="left"/>
      <w:pPr>
        <w:ind w:left="2073" w:hanging="360"/>
      </w:pPr>
      <w:rPr>
        <w:b/>
        <w:color w:val="FF0000"/>
      </w:rPr>
    </w:lvl>
    <w:lvl w:ilvl="1" w:tplc="041F0019" w:tentative="1">
      <w:start w:val="1"/>
      <w:numFmt w:val="lowerLetter"/>
      <w:lvlText w:val="%2."/>
      <w:lvlJc w:val="left"/>
      <w:pPr>
        <w:ind w:left="2793" w:hanging="360"/>
      </w:pPr>
    </w:lvl>
    <w:lvl w:ilvl="2" w:tplc="041F001B" w:tentative="1">
      <w:start w:val="1"/>
      <w:numFmt w:val="lowerRoman"/>
      <w:lvlText w:val="%3."/>
      <w:lvlJc w:val="right"/>
      <w:pPr>
        <w:ind w:left="3513" w:hanging="180"/>
      </w:pPr>
    </w:lvl>
    <w:lvl w:ilvl="3" w:tplc="041F000F" w:tentative="1">
      <w:start w:val="1"/>
      <w:numFmt w:val="decimal"/>
      <w:lvlText w:val="%4."/>
      <w:lvlJc w:val="left"/>
      <w:pPr>
        <w:ind w:left="4233" w:hanging="360"/>
      </w:pPr>
    </w:lvl>
    <w:lvl w:ilvl="4" w:tplc="041F0019" w:tentative="1">
      <w:start w:val="1"/>
      <w:numFmt w:val="lowerLetter"/>
      <w:lvlText w:val="%5."/>
      <w:lvlJc w:val="left"/>
      <w:pPr>
        <w:ind w:left="4953" w:hanging="360"/>
      </w:pPr>
    </w:lvl>
    <w:lvl w:ilvl="5" w:tplc="041F001B" w:tentative="1">
      <w:start w:val="1"/>
      <w:numFmt w:val="lowerRoman"/>
      <w:lvlText w:val="%6."/>
      <w:lvlJc w:val="right"/>
      <w:pPr>
        <w:ind w:left="5673" w:hanging="180"/>
      </w:pPr>
    </w:lvl>
    <w:lvl w:ilvl="6" w:tplc="041F000F" w:tentative="1">
      <w:start w:val="1"/>
      <w:numFmt w:val="decimal"/>
      <w:lvlText w:val="%7."/>
      <w:lvlJc w:val="left"/>
      <w:pPr>
        <w:ind w:left="6393" w:hanging="360"/>
      </w:pPr>
    </w:lvl>
    <w:lvl w:ilvl="7" w:tplc="041F0019" w:tentative="1">
      <w:start w:val="1"/>
      <w:numFmt w:val="lowerLetter"/>
      <w:lvlText w:val="%8."/>
      <w:lvlJc w:val="left"/>
      <w:pPr>
        <w:ind w:left="7113" w:hanging="360"/>
      </w:pPr>
    </w:lvl>
    <w:lvl w:ilvl="8" w:tplc="041F001B" w:tentative="1">
      <w:start w:val="1"/>
      <w:numFmt w:val="lowerRoman"/>
      <w:lvlText w:val="%9."/>
      <w:lvlJc w:val="right"/>
      <w:pPr>
        <w:ind w:left="7833" w:hanging="180"/>
      </w:pPr>
    </w:lvl>
  </w:abstractNum>
  <w:abstractNum w:abstractNumId="43">
    <w:nsid w:val="5CD108B4"/>
    <w:multiLevelType w:val="hybridMultilevel"/>
    <w:tmpl w:val="B05C6A10"/>
    <w:lvl w:ilvl="0" w:tplc="7CFEB14E">
      <w:start w:val="1"/>
      <w:numFmt w:val="decimal"/>
      <w:lvlText w:val="%1."/>
      <w:lvlJc w:val="left"/>
      <w:pPr>
        <w:ind w:left="1353" w:hanging="360"/>
      </w:pPr>
      <w:rPr>
        <w:color w:val="FF0000"/>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44">
    <w:nsid w:val="5DA83E6E"/>
    <w:multiLevelType w:val="hybridMultilevel"/>
    <w:tmpl w:val="266081D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5">
    <w:nsid w:val="62D424B2"/>
    <w:multiLevelType w:val="hybridMultilevel"/>
    <w:tmpl w:val="D22A4FA8"/>
    <w:lvl w:ilvl="0" w:tplc="041F0019">
      <w:start w:val="1"/>
      <w:numFmt w:val="lowerLetter"/>
      <w:lvlText w:val="%1."/>
      <w:lvlJc w:val="left"/>
      <w:pPr>
        <w:ind w:left="1920" w:hanging="360"/>
      </w:pPr>
      <w:rPr>
        <w:rFonts w:hint="default"/>
        <w:b/>
      </w:rPr>
    </w:lvl>
    <w:lvl w:ilvl="1" w:tplc="041F0003" w:tentative="1">
      <w:start w:val="1"/>
      <w:numFmt w:val="bullet"/>
      <w:lvlText w:val="o"/>
      <w:lvlJc w:val="left"/>
      <w:pPr>
        <w:ind w:left="2793" w:hanging="360"/>
      </w:pPr>
      <w:rPr>
        <w:rFonts w:ascii="Courier New" w:hAnsi="Courier New" w:cs="Courier New" w:hint="default"/>
      </w:rPr>
    </w:lvl>
    <w:lvl w:ilvl="2" w:tplc="041F0005" w:tentative="1">
      <w:start w:val="1"/>
      <w:numFmt w:val="bullet"/>
      <w:lvlText w:val=""/>
      <w:lvlJc w:val="left"/>
      <w:pPr>
        <w:ind w:left="3513" w:hanging="360"/>
      </w:pPr>
      <w:rPr>
        <w:rFonts w:ascii="Wingdings" w:hAnsi="Wingdings" w:hint="default"/>
      </w:rPr>
    </w:lvl>
    <w:lvl w:ilvl="3" w:tplc="041F0001" w:tentative="1">
      <w:start w:val="1"/>
      <w:numFmt w:val="bullet"/>
      <w:lvlText w:val=""/>
      <w:lvlJc w:val="left"/>
      <w:pPr>
        <w:ind w:left="4233" w:hanging="360"/>
      </w:pPr>
      <w:rPr>
        <w:rFonts w:ascii="Symbol" w:hAnsi="Symbol" w:hint="default"/>
      </w:rPr>
    </w:lvl>
    <w:lvl w:ilvl="4" w:tplc="041F0003" w:tentative="1">
      <w:start w:val="1"/>
      <w:numFmt w:val="bullet"/>
      <w:lvlText w:val="o"/>
      <w:lvlJc w:val="left"/>
      <w:pPr>
        <w:ind w:left="4953" w:hanging="360"/>
      </w:pPr>
      <w:rPr>
        <w:rFonts w:ascii="Courier New" w:hAnsi="Courier New" w:cs="Courier New" w:hint="default"/>
      </w:rPr>
    </w:lvl>
    <w:lvl w:ilvl="5" w:tplc="041F0005" w:tentative="1">
      <w:start w:val="1"/>
      <w:numFmt w:val="bullet"/>
      <w:lvlText w:val=""/>
      <w:lvlJc w:val="left"/>
      <w:pPr>
        <w:ind w:left="5673" w:hanging="360"/>
      </w:pPr>
      <w:rPr>
        <w:rFonts w:ascii="Wingdings" w:hAnsi="Wingdings" w:hint="default"/>
      </w:rPr>
    </w:lvl>
    <w:lvl w:ilvl="6" w:tplc="041F0001" w:tentative="1">
      <w:start w:val="1"/>
      <w:numFmt w:val="bullet"/>
      <w:lvlText w:val=""/>
      <w:lvlJc w:val="left"/>
      <w:pPr>
        <w:ind w:left="6393" w:hanging="360"/>
      </w:pPr>
      <w:rPr>
        <w:rFonts w:ascii="Symbol" w:hAnsi="Symbol" w:hint="default"/>
      </w:rPr>
    </w:lvl>
    <w:lvl w:ilvl="7" w:tplc="041F0003" w:tentative="1">
      <w:start w:val="1"/>
      <w:numFmt w:val="bullet"/>
      <w:lvlText w:val="o"/>
      <w:lvlJc w:val="left"/>
      <w:pPr>
        <w:ind w:left="7113" w:hanging="360"/>
      </w:pPr>
      <w:rPr>
        <w:rFonts w:ascii="Courier New" w:hAnsi="Courier New" w:cs="Courier New" w:hint="default"/>
      </w:rPr>
    </w:lvl>
    <w:lvl w:ilvl="8" w:tplc="041F0005" w:tentative="1">
      <w:start w:val="1"/>
      <w:numFmt w:val="bullet"/>
      <w:lvlText w:val=""/>
      <w:lvlJc w:val="left"/>
      <w:pPr>
        <w:ind w:left="7833" w:hanging="360"/>
      </w:pPr>
      <w:rPr>
        <w:rFonts w:ascii="Wingdings" w:hAnsi="Wingdings" w:hint="default"/>
      </w:rPr>
    </w:lvl>
  </w:abstractNum>
  <w:abstractNum w:abstractNumId="46">
    <w:nsid w:val="650B2D62"/>
    <w:multiLevelType w:val="hybridMultilevel"/>
    <w:tmpl w:val="AB9E74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7">
    <w:nsid w:val="68D56DE5"/>
    <w:multiLevelType w:val="hybridMultilevel"/>
    <w:tmpl w:val="FC722D56"/>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8">
    <w:nsid w:val="6E0D31C8"/>
    <w:multiLevelType w:val="hybridMultilevel"/>
    <w:tmpl w:val="EEFCE7B6"/>
    <w:lvl w:ilvl="0" w:tplc="041F000D">
      <w:start w:val="1"/>
      <w:numFmt w:val="bullet"/>
      <w:lvlText w:val=""/>
      <w:lvlJc w:val="left"/>
      <w:pPr>
        <w:ind w:left="1364" w:hanging="360"/>
      </w:pPr>
      <w:rPr>
        <w:rFonts w:ascii="Wingdings" w:hAnsi="Wingdings" w:hint="default"/>
      </w:rPr>
    </w:lvl>
    <w:lvl w:ilvl="1" w:tplc="041F0003" w:tentative="1">
      <w:start w:val="1"/>
      <w:numFmt w:val="bullet"/>
      <w:lvlText w:val="o"/>
      <w:lvlJc w:val="left"/>
      <w:pPr>
        <w:ind w:left="2084" w:hanging="360"/>
      </w:pPr>
      <w:rPr>
        <w:rFonts w:ascii="Courier New" w:hAnsi="Courier New" w:cs="Courier New" w:hint="default"/>
      </w:rPr>
    </w:lvl>
    <w:lvl w:ilvl="2" w:tplc="041F0005" w:tentative="1">
      <w:start w:val="1"/>
      <w:numFmt w:val="bullet"/>
      <w:lvlText w:val=""/>
      <w:lvlJc w:val="left"/>
      <w:pPr>
        <w:ind w:left="2804" w:hanging="360"/>
      </w:pPr>
      <w:rPr>
        <w:rFonts w:ascii="Wingdings" w:hAnsi="Wingdings" w:hint="default"/>
      </w:rPr>
    </w:lvl>
    <w:lvl w:ilvl="3" w:tplc="041F0001" w:tentative="1">
      <w:start w:val="1"/>
      <w:numFmt w:val="bullet"/>
      <w:lvlText w:val=""/>
      <w:lvlJc w:val="left"/>
      <w:pPr>
        <w:ind w:left="3524" w:hanging="360"/>
      </w:pPr>
      <w:rPr>
        <w:rFonts w:ascii="Symbol" w:hAnsi="Symbol" w:hint="default"/>
      </w:rPr>
    </w:lvl>
    <w:lvl w:ilvl="4" w:tplc="041F0003" w:tentative="1">
      <w:start w:val="1"/>
      <w:numFmt w:val="bullet"/>
      <w:lvlText w:val="o"/>
      <w:lvlJc w:val="left"/>
      <w:pPr>
        <w:ind w:left="4244" w:hanging="360"/>
      </w:pPr>
      <w:rPr>
        <w:rFonts w:ascii="Courier New" w:hAnsi="Courier New" w:cs="Courier New" w:hint="default"/>
      </w:rPr>
    </w:lvl>
    <w:lvl w:ilvl="5" w:tplc="041F0005" w:tentative="1">
      <w:start w:val="1"/>
      <w:numFmt w:val="bullet"/>
      <w:lvlText w:val=""/>
      <w:lvlJc w:val="left"/>
      <w:pPr>
        <w:ind w:left="4964" w:hanging="360"/>
      </w:pPr>
      <w:rPr>
        <w:rFonts w:ascii="Wingdings" w:hAnsi="Wingdings" w:hint="default"/>
      </w:rPr>
    </w:lvl>
    <w:lvl w:ilvl="6" w:tplc="041F0001" w:tentative="1">
      <w:start w:val="1"/>
      <w:numFmt w:val="bullet"/>
      <w:lvlText w:val=""/>
      <w:lvlJc w:val="left"/>
      <w:pPr>
        <w:ind w:left="5684" w:hanging="360"/>
      </w:pPr>
      <w:rPr>
        <w:rFonts w:ascii="Symbol" w:hAnsi="Symbol" w:hint="default"/>
      </w:rPr>
    </w:lvl>
    <w:lvl w:ilvl="7" w:tplc="041F0003" w:tentative="1">
      <w:start w:val="1"/>
      <w:numFmt w:val="bullet"/>
      <w:lvlText w:val="o"/>
      <w:lvlJc w:val="left"/>
      <w:pPr>
        <w:ind w:left="6404" w:hanging="360"/>
      </w:pPr>
      <w:rPr>
        <w:rFonts w:ascii="Courier New" w:hAnsi="Courier New" w:cs="Courier New" w:hint="default"/>
      </w:rPr>
    </w:lvl>
    <w:lvl w:ilvl="8" w:tplc="041F0005" w:tentative="1">
      <w:start w:val="1"/>
      <w:numFmt w:val="bullet"/>
      <w:lvlText w:val=""/>
      <w:lvlJc w:val="left"/>
      <w:pPr>
        <w:ind w:left="7124" w:hanging="360"/>
      </w:pPr>
      <w:rPr>
        <w:rFonts w:ascii="Wingdings" w:hAnsi="Wingdings" w:hint="default"/>
      </w:rPr>
    </w:lvl>
  </w:abstractNum>
  <w:abstractNum w:abstractNumId="49">
    <w:nsid w:val="6E2135A4"/>
    <w:multiLevelType w:val="hybridMultilevel"/>
    <w:tmpl w:val="63F63E5A"/>
    <w:lvl w:ilvl="0" w:tplc="F2FEA666">
      <w:start w:val="1"/>
      <w:numFmt w:val="bullet"/>
      <w:lvlText w:val=""/>
      <w:lvlJc w:val="left"/>
      <w:pPr>
        <w:ind w:left="1070" w:hanging="360"/>
      </w:pPr>
      <w:rPr>
        <w:rFonts w:ascii="Wingdings" w:hAnsi="Wingdings" w:hint="default"/>
        <w:b/>
        <w:color w:val="FF0000"/>
      </w:rPr>
    </w:lvl>
    <w:lvl w:ilvl="1" w:tplc="041F0003" w:tentative="1">
      <w:start w:val="1"/>
      <w:numFmt w:val="bullet"/>
      <w:lvlText w:val="o"/>
      <w:lvlJc w:val="left"/>
      <w:pPr>
        <w:ind w:left="1790" w:hanging="360"/>
      </w:pPr>
      <w:rPr>
        <w:rFonts w:ascii="Courier New" w:hAnsi="Courier New" w:cs="Courier New" w:hint="default"/>
      </w:rPr>
    </w:lvl>
    <w:lvl w:ilvl="2" w:tplc="041F0005" w:tentative="1">
      <w:start w:val="1"/>
      <w:numFmt w:val="bullet"/>
      <w:lvlText w:val=""/>
      <w:lvlJc w:val="left"/>
      <w:pPr>
        <w:ind w:left="2510" w:hanging="360"/>
      </w:pPr>
      <w:rPr>
        <w:rFonts w:ascii="Wingdings" w:hAnsi="Wingdings" w:hint="default"/>
      </w:rPr>
    </w:lvl>
    <w:lvl w:ilvl="3" w:tplc="041F0001" w:tentative="1">
      <w:start w:val="1"/>
      <w:numFmt w:val="bullet"/>
      <w:lvlText w:val=""/>
      <w:lvlJc w:val="left"/>
      <w:pPr>
        <w:ind w:left="3230" w:hanging="360"/>
      </w:pPr>
      <w:rPr>
        <w:rFonts w:ascii="Symbol" w:hAnsi="Symbol" w:hint="default"/>
      </w:rPr>
    </w:lvl>
    <w:lvl w:ilvl="4" w:tplc="041F0003" w:tentative="1">
      <w:start w:val="1"/>
      <w:numFmt w:val="bullet"/>
      <w:lvlText w:val="o"/>
      <w:lvlJc w:val="left"/>
      <w:pPr>
        <w:ind w:left="3950" w:hanging="360"/>
      </w:pPr>
      <w:rPr>
        <w:rFonts w:ascii="Courier New" w:hAnsi="Courier New" w:cs="Courier New" w:hint="default"/>
      </w:rPr>
    </w:lvl>
    <w:lvl w:ilvl="5" w:tplc="041F0005" w:tentative="1">
      <w:start w:val="1"/>
      <w:numFmt w:val="bullet"/>
      <w:lvlText w:val=""/>
      <w:lvlJc w:val="left"/>
      <w:pPr>
        <w:ind w:left="4670" w:hanging="360"/>
      </w:pPr>
      <w:rPr>
        <w:rFonts w:ascii="Wingdings" w:hAnsi="Wingdings" w:hint="default"/>
      </w:rPr>
    </w:lvl>
    <w:lvl w:ilvl="6" w:tplc="041F0001" w:tentative="1">
      <w:start w:val="1"/>
      <w:numFmt w:val="bullet"/>
      <w:lvlText w:val=""/>
      <w:lvlJc w:val="left"/>
      <w:pPr>
        <w:ind w:left="5390" w:hanging="360"/>
      </w:pPr>
      <w:rPr>
        <w:rFonts w:ascii="Symbol" w:hAnsi="Symbol" w:hint="default"/>
      </w:rPr>
    </w:lvl>
    <w:lvl w:ilvl="7" w:tplc="041F0003" w:tentative="1">
      <w:start w:val="1"/>
      <w:numFmt w:val="bullet"/>
      <w:lvlText w:val="o"/>
      <w:lvlJc w:val="left"/>
      <w:pPr>
        <w:ind w:left="6110" w:hanging="360"/>
      </w:pPr>
      <w:rPr>
        <w:rFonts w:ascii="Courier New" w:hAnsi="Courier New" w:cs="Courier New" w:hint="default"/>
      </w:rPr>
    </w:lvl>
    <w:lvl w:ilvl="8" w:tplc="041F0005" w:tentative="1">
      <w:start w:val="1"/>
      <w:numFmt w:val="bullet"/>
      <w:lvlText w:val=""/>
      <w:lvlJc w:val="left"/>
      <w:pPr>
        <w:ind w:left="6830" w:hanging="360"/>
      </w:pPr>
      <w:rPr>
        <w:rFonts w:ascii="Wingdings" w:hAnsi="Wingdings" w:hint="default"/>
      </w:rPr>
    </w:lvl>
  </w:abstractNum>
  <w:abstractNum w:abstractNumId="50">
    <w:nsid w:val="70385EB4"/>
    <w:multiLevelType w:val="hybridMultilevel"/>
    <w:tmpl w:val="EEF256A8"/>
    <w:lvl w:ilvl="0" w:tplc="F2FEA666">
      <w:start w:val="1"/>
      <w:numFmt w:val="bullet"/>
      <w:lvlText w:val=""/>
      <w:lvlJc w:val="left"/>
      <w:pPr>
        <w:ind w:left="1222" w:hanging="360"/>
      </w:pPr>
      <w:rPr>
        <w:rFonts w:ascii="Wingdings" w:hAnsi="Wingdings" w:hint="default"/>
        <w:b/>
        <w:color w:val="FF0000"/>
      </w:rPr>
    </w:lvl>
    <w:lvl w:ilvl="1" w:tplc="041F0003" w:tentative="1">
      <w:start w:val="1"/>
      <w:numFmt w:val="bullet"/>
      <w:lvlText w:val="o"/>
      <w:lvlJc w:val="left"/>
      <w:pPr>
        <w:ind w:left="1942" w:hanging="360"/>
      </w:pPr>
      <w:rPr>
        <w:rFonts w:ascii="Courier New" w:hAnsi="Courier New" w:cs="Courier New" w:hint="default"/>
      </w:rPr>
    </w:lvl>
    <w:lvl w:ilvl="2" w:tplc="041F0005" w:tentative="1">
      <w:start w:val="1"/>
      <w:numFmt w:val="bullet"/>
      <w:lvlText w:val=""/>
      <w:lvlJc w:val="left"/>
      <w:pPr>
        <w:ind w:left="2662" w:hanging="360"/>
      </w:pPr>
      <w:rPr>
        <w:rFonts w:ascii="Wingdings" w:hAnsi="Wingdings" w:hint="default"/>
      </w:rPr>
    </w:lvl>
    <w:lvl w:ilvl="3" w:tplc="041F0001" w:tentative="1">
      <w:start w:val="1"/>
      <w:numFmt w:val="bullet"/>
      <w:lvlText w:val=""/>
      <w:lvlJc w:val="left"/>
      <w:pPr>
        <w:ind w:left="3382" w:hanging="360"/>
      </w:pPr>
      <w:rPr>
        <w:rFonts w:ascii="Symbol" w:hAnsi="Symbol" w:hint="default"/>
      </w:rPr>
    </w:lvl>
    <w:lvl w:ilvl="4" w:tplc="041F0003" w:tentative="1">
      <w:start w:val="1"/>
      <w:numFmt w:val="bullet"/>
      <w:lvlText w:val="o"/>
      <w:lvlJc w:val="left"/>
      <w:pPr>
        <w:ind w:left="4102" w:hanging="360"/>
      </w:pPr>
      <w:rPr>
        <w:rFonts w:ascii="Courier New" w:hAnsi="Courier New" w:cs="Courier New" w:hint="default"/>
      </w:rPr>
    </w:lvl>
    <w:lvl w:ilvl="5" w:tplc="041F0005" w:tentative="1">
      <w:start w:val="1"/>
      <w:numFmt w:val="bullet"/>
      <w:lvlText w:val=""/>
      <w:lvlJc w:val="left"/>
      <w:pPr>
        <w:ind w:left="4822" w:hanging="360"/>
      </w:pPr>
      <w:rPr>
        <w:rFonts w:ascii="Wingdings" w:hAnsi="Wingdings" w:hint="default"/>
      </w:rPr>
    </w:lvl>
    <w:lvl w:ilvl="6" w:tplc="041F0001" w:tentative="1">
      <w:start w:val="1"/>
      <w:numFmt w:val="bullet"/>
      <w:lvlText w:val=""/>
      <w:lvlJc w:val="left"/>
      <w:pPr>
        <w:ind w:left="5542" w:hanging="360"/>
      </w:pPr>
      <w:rPr>
        <w:rFonts w:ascii="Symbol" w:hAnsi="Symbol" w:hint="default"/>
      </w:rPr>
    </w:lvl>
    <w:lvl w:ilvl="7" w:tplc="041F0003" w:tentative="1">
      <w:start w:val="1"/>
      <w:numFmt w:val="bullet"/>
      <w:lvlText w:val="o"/>
      <w:lvlJc w:val="left"/>
      <w:pPr>
        <w:ind w:left="6262" w:hanging="360"/>
      </w:pPr>
      <w:rPr>
        <w:rFonts w:ascii="Courier New" w:hAnsi="Courier New" w:cs="Courier New" w:hint="default"/>
      </w:rPr>
    </w:lvl>
    <w:lvl w:ilvl="8" w:tplc="041F0005" w:tentative="1">
      <w:start w:val="1"/>
      <w:numFmt w:val="bullet"/>
      <w:lvlText w:val=""/>
      <w:lvlJc w:val="left"/>
      <w:pPr>
        <w:ind w:left="6982" w:hanging="360"/>
      </w:pPr>
      <w:rPr>
        <w:rFonts w:ascii="Wingdings" w:hAnsi="Wingdings" w:hint="default"/>
      </w:rPr>
    </w:lvl>
  </w:abstractNum>
  <w:abstractNum w:abstractNumId="51">
    <w:nsid w:val="705F4257"/>
    <w:multiLevelType w:val="hybridMultilevel"/>
    <w:tmpl w:val="C7E42C40"/>
    <w:lvl w:ilvl="0" w:tplc="DEB8DB0A">
      <w:start w:val="1"/>
      <w:numFmt w:val="decimal"/>
      <w:lvlText w:val="%1."/>
      <w:lvlJc w:val="left"/>
      <w:pPr>
        <w:ind w:left="644" w:hanging="360"/>
      </w:pPr>
      <w:rPr>
        <w:rFonts w:hint="default"/>
        <w:b/>
        <w:color w:val="FF0000"/>
        <w14:textOutline w14:w="5270" w14:cap="flat" w14:cmpd="sng" w14:algn="ctr">
          <w14:noFill/>
          <w14:prstDash w14:val="solid"/>
          <w14:round/>
        </w14:textOutline>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52">
    <w:nsid w:val="72161755"/>
    <w:multiLevelType w:val="hybridMultilevel"/>
    <w:tmpl w:val="1538485A"/>
    <w:lvl w:ilvl="0" w:tplc="23E8FE02">
      <w:start w:val="1"/>
      <w:numFmt w:val="decimal"/>
      <w:lvlText w:val="%1."/>
      <w:lvlJc w:val="left"/>
      <w:pPr>
        <w:ind w:left="1353" w:hanging="360"/>
      </w:pPr>
      <w:rPr>
        <w:rFonts w:hint="default"/>
        <w:b/>
        <w:caps/>
        <w:smallCaps w:val="0"/>
        <w:color w:val="auto"/>
        <w:spacing w:val="0"/>
        <w:sz w:val="22"/>
        <w:szCs w:val="22"/>
        <w14:glow w14:rad="0">
          <w14:srgbClr w14:val="000000"/>
        </w14:glow>
        <w14:shadow w14:blurRad="0" w14:dist="0" w14:dir="0" w14:sx="0" w14:sy="0" w14:kx="0" w14:ky="0" w14:algn="none">
          <w14:srgbClr w14:val="000000"/>
        </w14:shadow>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14:props3d w14:extrusionH="0" w14:contourW="0" w14:prstMaterial="none"/>
      </w:rPr>
    </w:lvl>
    <w:lvl w:ilvl="1" w:tplc="041F0019" w:tentative="1">
      <w:start w:val="1"/>
      <w:numFmt w:val="lowerLetter"/>
      <w:lvlText w:val="%2."/>
      <w:lvlJc w:val="left"/>
      <w:pPr>
        <w:ind w:left="2073" w:hanging="360"/>
      </w:pPr>
    </w:lvl>
    <w:lvl w:ilvl="2" w:tplc="041F001B" w:tentative="1">
      <w:start w:val="1"/>
      <w:numFmt w:val="lowerRoman"/>
      <w:lvlText w:val="%3."/>
      <w:lvlJc w:val="right"/>
      <w:pPr>
        <w:ind w:left="2793" w:hanging="180"/>
      </w:pPr>
    </w:lvl>
    <w:lvl w:ilvl="3" w:tplc="041F000F" w:tentative="1">
      <w:start w:val="1"/>
      <w:numFmt w:val="decimal"/>
      <w:lvlText w:val="%4."/>
      <w:lvlJc w:val="left"/>
      <w:pPr>
        <w:ind w:left="3513" w:hanging="360"/>
      </w:pPr>
    </w:lvl>
    <w:lvl w:ilvl="4" w:tplc="041F0019" w:tentative="1">
      <w:start w:val="1"/>
      <w:numFmt w:val="lowerLetter"/>
      <w:lvlText w:val="%5."/>
      <w:lvlJc w:val="left"/>
      <w:pPr>
        <w:ind w:left="4233" w:hanging="360"/>
      </w:pPr>
    </w:lvl>
    <w:lvl w:ilvl="5" w:tplc="041F001B" w:tentative="1">
      <w:start w:val="1"/>
      <w:numFmt w:val="lowerRoman"/>
      <w:lvlText w:val="%6."/>
      <w:lvlJc w:val="right"/>
      <w:pPr>
        <w:ind w:left="4953" w:hanging="180"/>
      </w:pPr>
    </w:lvl>
    <w:lvl w:ilvl="6" w:tplc="041F000F" w:tentative="1">
      <w:start w:val="1"/>
      <w:numFmt w:val="decimal"/>
      <w:lvlText w:val="%7."/>
      <w:lvlJc w:val="left"/>
      <w:pPr>
        <w:ind w:left="5673" w:hanging="360"/>
      </w:pPr>
    </w:lvl>
    <w:lvl w:ilvl="7" w:tplc="041F0019" w:tentative="1">
      <w:start w:val="1"/>
      <w:numFmt w:val="lowerLetter"/>
      <w:lvlText w:val="%8."/>
      <w:lvlJc w:val="left"/>
      <w:pPr>
        <w:ind w:left="6393" w:hanging="360"/>
      </w:pPr>
    </w:lvl>
    <w:lvl w:ilvl="8" w:tplc="041F001B" w:tentative="1">
      <w:start w:val="1"/>
      <w:numFmt w:val="lowerRoman"/>
      <w:lvlText w:val="%9."/>
      <w:lvlJc w:val="right"/>
      <w:pPr>
        <w:ind w:left="7113" w:hanging="180"/>
      </w:pPr>
    </w:lvl>
  </w:abstractNum>
  <w:abstractNum w:abstractNumId="53">
    <w:nsid w:val="72796E03"/>
    <w:multiLevelType w:val="hybridMultilevel"/>
    <w:tmpl w:val="6396FF38"/>
    <w:lvl w:ilvl="0" w:tplc="DE9ED65C">
      <w:start w:val="1"/>
      <w:numFmt w:val="bullet"/>
      <w:lvlText w:val=""/>
      <w:lvlJc w:val="left"/>
      <w:pPr>
        <w:ind w:left="1211" w:hanging="360"/>
      </w:pPr>
      <w:rPr>
        <w:rFonts w:ascii="Wingdings" w:hAnsi="Wingdings" w:hint="default"/>
        <w:color w:val="FF0000"/>
      </w:rPr>
    </w:lvl>
    <w:lvl w:ilvl="1" w:tplc="041F0003" w:tentative="1">
      <w:start w:val="1"/>
      <w:numFmt w:val="bullet"/>
      <w:lvlText w:val="o"/>
      <w:lvlJc w:val="left"/>
      <w:pPr>
        <w:ind w:left="1931" w:hanging="360"/>
      </w:pPr>
      <w:rPr>
        <w:rFonts w:ascii="Courier New" w:hAnsi="Courier New" w:cs="Courier New" w:hint="default"/>
      </w:rPr>
    </w:lvl>
    <w:lvl w:ilvl="2" w:tplc="041F0005" w:tentative="1">
      <w:start w:val="1"/>
      <w:numFmt w:val="bullet"/>
      <w:lvlText w:val=""/>
      <w:lvlJc w:val="left"/>
      <w:pPr>
        <w:ind w:left="2651" w:hanging="360"/>
      </w:pPr>
      <w:rPr>
        <w:rFonts w:ascii="Wingdings" w:hAnsi="Wingdings" w:hint="default"/>
      </w:rPr>
    </w:lvl>
    <w:lvl w:ilvl="3" w:tplc="041F0001" w:tentative="1">
      <w:start w:val="1"/>
      <w:numFmt w:val="bullet"/>
      <w:lvlText w:val=""/>
      <w:lvlJc w:val="left"/>
      <w:pPr>
        <w:ind w:left="3371" w:hanging="360"/>
      </w:pPr>
      <w:rPr>
        <w:rFonts w:ascii="Symbol" w:hAnsi="Symbol" w:hint="default"/>
      </w:rPr>
    </w:lvl>
    <w:lvl w:ilvl="4" w:tplc="041F0003" w:tentative="1">
      <w:start w:val="1"/>
      <w:numFmt w:val="bullet"/>
      <w:lvlText w:val="o"/>
      <w:lvlJc w:val="left"/>
      <w:pPr>
        <w:ind w:left="4091" w:hanging="360"/>
      </w:pPr>
      <w:rPr>
        <w:rFonts w:ascii="Courier New" w:hAnsi="Courier New" w:cs="Courier New" w:hint="default"/>
      </w:rPr>
    </w:lvl>
    <w:lvl w:ilvl="5" w:tplc="041F0005" w:tentative="1">
      <w:start w:val="1"/>
      <w:numFmt w:val="bullet"/>
      <w:lvlText w:val=""/>
      <w:lvlJc w:val="left"/>
      <w:pPr>
        <w:ind w:left="4811" w:hanging="360"/>
      </w:pPr>
      <w:rPr>
        <w:rFonts w:ascii="Wingdings" w:hAnsi="Wingdings" w:hint="default"/>
      </w:rPr>
    </w:lvl>
    <w:lvl w:ilvl="6" w:tplc="041F0001" w:tentative="1">
      <w:start w:val="1"/>
      <w:numFmt w:val="bullet"/>
      <w:lvlText w:val=""/>
      <w:lvlJc w:val="left"/>
      <w:pPr>
        <w:ind w:left="5531" w:hanging="360"/>
      </w:pPr>
      <w:rPr>
        <w:rFonts w:ascii="Symbol" w:hAnsi="Symbol" w:hint="default"/>
      </w:rPr>
    </w:lvl>
    <w:lvl w:ilvl="7" w:tplc="041F0003" w:tentative="1">
      <w:start w:val="1"/>
      <w:numFmt w:val="bullet"/>
      <w:lvlText w:val="o"/>
      <w:lvlJc w:val="left"/>
      <w:pPr>
        <w:ind w:left="6251" w:hanging="360"/>
      </w:pPr>
      <w:rPr>
        <w:rFonts w:ascii="Courier New" w:hAnsi="Courier New" w:cs="Courier New" w:hint="default"/>
      </w:rPr>
    </w:lvl>
    <w:lvl w:ilvl="8" w:tplc="041F0005" w:tentative="1">
      <w:start w:val="1"/>
      <w:numFmt w:val="bullet"/>
      <w:lvlText w:val=""/>
      <w:lvlJc w:val="left"/>
      <w:pPr>
        <w:ind w:left="6971" w:hanging="360"/>
      </w:pPr>
      <w:rPr>
        <w:rFonts w:ascii="Wingdings" w:hAnsi="Wingdings" w:hint="default"/>
      </w:rPr>
    </w:lvl>
  </w:abstractNum>
  <w:abstractNum w:abstractNumId="54">
    <w:nsid w:val="735315BD"/>
    <w:multiLevelType w:val="hybridMultilevel"/>
    <w:tmpl w:val="6FDCCFB2"/>
    <w:lvl w:ilvl="0" w:tplc="041F0009">
      <w:start w:val="1"/>
      <w:numFmt w:val="bullet"/>
      <w:lvlText w:val=""/>
      <w:lvlJc w:val="left"/>
      <w:pPr>
        <w:ind w:left="2160" w:hanging="360"/>
      </w:pPr>
      <w:rPr>
        <w:rFonts w:ascii="Wingdings" w:hAnsi="Wingdings" w:hint="default"/>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55">
    <w:nsid w:val="74D610A8"/>
    <w:multiLevelType w:val="hybridMultilevel"/>
    <w:tmpl w:val="B1CED524"/>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6">
    <w:nsid w:val="7A3B7B21"/>
    <w:multiLevelType w:val="hybridMultilevel"/>
    <w:tmpl w:val="34D8BB2E"/>
    <w:lvl w:ilvl="0" w:tplc="7280287E">
      <w:start w:val="1"/>
      <w:numFmt w:val="lowerLetter"/>
      <w:lvlText w:val="%1."/>
      <w:lvlJc w:val="left"/>
      <w:pPr>
        <w:ind w:left="2073" w:hanging="360"/>
      </w:pPr>
      <w:rPr>
        <w:b/>
        <w:color w:val="FF0000"/>
      </w:rPr>
    </w:lvl>
    <w:lvl w:ilvl="1" w:tplc="041F0019" w:tentative="1">
      <w:start w:val="1"/>
      <w:numFmt w:val="lowerLetter"/>
      <w:lvlText w:val="%2."/>
      <w:lvlJc w:val="left"/>
      <w:pPr>
        <w:ind w:left="2793" w:hanging="360"/>
      </w:pPr>
    </w:lvl>
    <w:lvl w:ilvl="2" w:tplc="041F001B" w:tentative="1">
      <w:start w:val="1"/>
      <w:numFmt w:val="lowerRoman"/>
      <w:lvlText w:val="%3."/>
      <w:lvlJc w:val="right"/>
      <w:pPr>
        <w:ind w:left="3513" w:hanging="180"/>
      </w:pPr>
    </w:lvl>
    <w:lvl w:ilvl="3" w:tplc="041F000F" w:tentative="1">
      <w:start w:val="1"/>
      <w:numFmt w:val="decimal"/>
      <w:lvlText w:val="%4."/>
      <w:lvlJc w:val="left"/>
      <w:pPr>
        <w:ind w:left="4233" w:hanging="360"/>
      </w:pPr>
    </w:lvl>
    <w:lvl w:ilvl="4" w:tplc="041F0019" w:tentative="1">
      <w:start w:val="1"/>
      <w:numFmt w:val="lowerLetter"/>
      <w:lvlText w:val="%5."/>
      <w:lvlJc w:val="left"/>
      <w:pPr>
        <w:ind w:left="4953" w:hanging="360"/>
      </w:pPr>
    </w:lvl>
    <w:lvl w:ilvl="5" w:tplc="041F001B" w:tentative="1">
      <w:start w:val="1"/>
      <w:numFmt w:val="lowerRoman"/>
      <w:lvlText w:val="%6."/>
      <w:lvlJc w:val="right"/>
      <w:pPr>
        <w:ind w:left="5673" w:hanging="180"/>
      </w:pPr>
    </w:lvl>
    <w:lvl w:ilvl="6" w:tplc="041F000F" w:tentative="1">
      <w:start w:val="1"/>
      <w:numFmt w:val="decimal"/>
      <w:lvlText w:val="%7."/>
      <w:lvlJc w:val="left"/>
      <w:pPr>
        <w:ind w:left="6393" w:hanging="360"/>
      </w:pPr>
    </w:lvl>
    <w:lvl w:ilvl="7" w:tplc="041F0019" w:tentative="1">
      <w:start w:val="1"/>
      <w:numFmt w:val="lowerLetter"/>
      <w:lvlText w:val="%8."/>
      <w:lvlJc w:val="left"/>
      <w:pPr>
        <w:ind w:left="7113" w:hanging="360"/>
      </w:pPr>
    </w:lvl>
    <w:lvl w:ilvl="8" w:tplc="041F001B" w:tentative="1">
      <w:start w:val="1"/>
      <w:numFmt w:val="lowerRoman"/>
      <w:lvlText w:val="%9."/>
      <w:lvlJc w:val="right"/>
      <w:pPr>
        <w:ind w:left="7833" w:hanging="180"/>
      </w:pPr>
    </w:lvl>
  </w:abstractNum>
  <w:abstractNum w:abstractNumId="57">
    <w:nsid w:val="7BFA7C2E"/>
    <w:multiLevelType w:val="hybridMultilevel"/>
    <w:tmpl w:val="7D4682BA"/>
    <w:lvl w:ilvl="0" w:tplc="8E387A2C">
      <w:start w:val="1"/>
      <w:numFmt w:val="bullet"/>
      <w:lvlText w:val=""/>
      <w:lvlJc w:val="left"/>
      <w:pPr>
        <w:ind w:left="1494" w:hanging="360"/>
      </w:pPr>
      <w:rPr>
        <w:rFonts w:ascii="Wingdings" w:hAnsi="Wingdings" w:hint="default"/>
        <w:color w:val="FF0000"/>
      </w:rPr>
    </w:lvl>
    <w:lvl w:ilvl="1" w:tplc="041F0003" w:tentative="1">
      <w:start w:val="1"/>
      <w:numFmt w:val="bullet"/>
      <w:lvlText w:val="o"/>
      <w:lvlJc w:val="left"/>
      <w:pPr>
        <w:ind w:left="2214" w:hanging="360"/>
      </w:pPr>
      <w:rPr>
        <w:rFonts w:ascii="Courier New" w:hAnsi="Courier New" w:cs="Courier New" w:hint="default"/>
      </w:rPr>
    </w:lvl>
    <w:lvl w:ilvl="2" w:tplc="041F0005" w:tentative="1">
      <w:start w:val="1"/>
      <w:numFmt w:val="bullet"/>
      <w:lvlText w:val=""/>
      <w:lvlJc w:val="left"/>
      <w:pPr>
        <w:ind w:left="2934" w:hanging="360"/>
      </w:pPr>
      <w:rPr>
        <w:rFonts w:ascii="Wingdings" w:hAnsi="Wingdings" w:hint="default"/>
      </w:rPr>
    </w:lvl>
    <w:lvl w:ilvl="3" w:tplc="041F0001" w:tentative="1">
      <w:start w:val="1"/>
      <w:numFmt w:val="bullet"/>
      <w:lvlText w:val=""/>
      <w:lvlJc w:val="left"/>
      <w:pPr>
        <w:ind w:left="3654" w:hanging="360"/>
      </w:pPr>
      <w:rPr>
        <w:rFonts w:ascii="Symbol" w:hAnsi="Symbol" w:hint="default"/>
      </w:rPr>
    </w:lvl>
    <w:lvl w:ilvl="4" w:tplc="041F0003" w:tentative="1">
      <w:start w:val="1"/>
      <w:numFmt w:val="bullet"/>
      <w:lvlText w:val="o"/>
      <w:lvlJc w:val="left"/>
      <w:pPr>
        <w:ind w:left="4374" w:hanging="360"/>
      </w:pPr>
      <w:rPr>
        <w:rFonts w:ascii="Courier New" w:hAnsi="Courier New" w:cs="Courier New" w:hint="default"/>
      </w:rPr>
    </w:lvl>
    <w:lvl w:ilvl="5" w:tplc="041F0005" w:tentative="1">
      <w:start w:val="1"/>
      <w:numFmt w:val="bullet"/>
      <w:lvlText w:val=""/>
      <w:lvlJc w:val="left"/>
      <w:pPr>
        <w:ind w:left="5094" w:hanging="360"/>
      </w:pPr>
      <w:rPr>
        <w:rFonts w:ascii="Wingdings" w:hAnsi="Wingdings" w:hint="default"/>
      </w:rPr>
    </w:lvl>
    <w:lvl w:ilvl="6" w:tplc="041F0001" w:tentative="1">
      <w:start w:val="1"/>
      <w:numFmt w:val="bullet"/>
      <w:lvlText w:val=""/>
      <w:lvlJc w:val="left"/>
      <w:pPr>
        <w:ind w:left="5814" w:hanging="360"/>
      </w:pPr>
      <w:rPr>
        <w:rFonts w:ascii="Symbol" w:hAnsi="Symbol" w:hint="default"/>
      </w:rPr>
    </w:lvl>
    <w:lvl w:ilvl="7" w:tplc="041F0003" w:tentative="1">
      <w:start w:val="1"/>
      <w:numFmt w:val="bullet"/>
      <w:lvlText w:val="o"/>
      <w:lvlJc w:val="left"/>
      <w:pPr>
        <w:ind w:left="6534" w:hanging="360"/>
      </w:pPr>
      <w:rPr>
        <w:rFonts w:ascii="Courier New" w:hAnsi="Courier New" w:cs="Courier New" w:hint="default"/>
      </w:rPr>
    </w:lvl>
    <w:lvl w:ilvl="8" w:tplc="041F0005" w:tentative="1">
      <w:start w:val="1"/>
      <w:numFmt w:val="bullet"/>
      <w:lvlText w:val=""/>
      <w:lvlJc w:val="left"/>
      <w:pPr>
        <w:ind w:left="7254" w:hanging="360"/>
      </w:pPr>
      <w:rPr>
        <w:rFonts w:ascii="Wingdings" w:hAnsi="Wingdings" w:hint="default"/>
      </w:rPr>
    </w:lvl>
  </w:abstractNum>
  <w:abstractNum w:abstractNumId="58">
    <w:nsid w:val="7C701BDA"/>
    <w:multiLevelType w:val="hybridMultilevel"/>
    <w:tmpl w:val="8422804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9">
    <w:nsid w:val="7DA272B3"/>
    <w:multiLevelType w:val="hybridMultilevel"/>
    <w:tmpl w:val="D49C0DC8"/>
    <w:lvl w:ilvl="0" w:tplc="091A85CE">
      <w:start w:val="1"/>
      <w:numFmt w:val="bullet"/>
      <w:lvlText w:val=""/>
      <w:lvlJc w:val="left"/>
      <w:pPr>
        <w:ind w:left="2160" w:hanging="360"/>
      </w:pPr>
      <w:rPr>
        <w:rFonts w:ascii="Wingdings" w:hAnsi="Wingdings" w:hint="default"/>
        <w:b/>
      </w:rPr>
    </w:lvl>
    <w:lvl w:ilvl="1" w:tplc="041F0003" w:tentative="1">
      <w:start w:val="1"/>
      <w:numFmt w:val="bullet"/>
      <w:lvlText w:val="o"/>
      <w:lvlJc w:val="left"/>
      <w:pPr>
        <w:ind w:left="2880" w:hanging="360"/>
      </w:pPr>
      <w:rPr>
        <w:rFonts w:ascii="Courier New" w:hAnsi="Courier New" w:cs="Courier New" w:hint="default"/>
      </w:rPr>
    </w:lvl>
    <w:lvl w:ilvl="2" w:tplc="041F0005" w:tentative="1">
      <w:start w:val="1"/>
      <w:numFmt w:val="bullet"/>
      <w:lvlText w:val=""/>
      <w:lvlJc w:val="left"/>
      <w:pPr>
        <w:ind w:left="3600" w:hanging="360"/>
      </w:pPr>
      <w:rPr>
        <w:rFonts w:ascii="Wingdings" w:hAnsi="Wingdings" w:hint="default"/>
      </w:rPr>
    </w:lvl>
    <w:lvl w:ilvl="3" w:tplc="041F0001" w:tentative="1">
      <w:start w:val="1"/>
      <w:numFmt w:val="bullet"/>
      <w:lvlText w:val=""/>
      <w:lvlJc w:val="left"/>
      <w:pPr>
        <w:ind w:left="4320" w:hanging="360"/>
      </w:pPr>
      <w:rPr>
        <w:rFonts w:ascii="Symbol" w:hAnsi="Symbol" w:hint="default"/>
      </w:rPr>
    </w:lvl>
    <w:lvl w:ilvl="4" w:tplc="041F0003" w:tentative="1">
      <w:start w:val="1"/>
      <w:numFmt w:val="bullet"/>
      <w:lvlText w:val="o"/>
      <w:lvlJc w:val="left"/>
      <w:pPr>
        <w:ind w:left="5040" w:hanging="360"/>
      </w:pPr>
      <w:rPr>
        <w:rFonts w:ascii="Courier New" w:hAnsi="Courier New" w:cs="Courier New" w:hint="default"/>
      </w:rPr>
    </w:lvl>
    <w:lvl w:ilvl="5" w:tplc="041F0005" w:tentative="1">
      <w:start w:val="1"/>
      <w:numFmt w:val="bullet"/>
      <w:lvlText w:val=""/>
      <w:lvlJc w:val="left"/>
      <w:pPr>
        <w:ind w:left="5760" w:hanging="360"/>
      </w:pPr>
      <w:rPr>
        <w:rFonts w:ascii="Wingdings" w:hAnsi="Wingdings" w:hint="default"/>
      </w:rPr>
    </w:lvl>
    <w:lvl w:ilvl="6" w:tplc="041F0001" w:tentative="1">
      <w:start w:val="1"/>
      <w:numFmt w:val="bullet"/>
      <w:lvlText w:val=""/>
      <w:lvlJc w:val="left"/>
      <w:pPr>
        <w:ind w:left="6480" w:hanging="360"/>
      </w:pPr>
      <w:rPr>
        <w:rFonts w:ascii="Symbol" w:hAnsi="Symbol" w:hint="default"/>
      </w:rPr>
    </w:lvl>
    <w:lvl w:ilvl="7" w:tplc="041F0003" w:tentative="1">
      <w:start w:val="1"/>
      <w:numFmt w:val="bullet"/>
      <w:lvlText w:val="o"/>
      <w:lvlJc w:val="left"/>
      <w:pPr>
        <w:ind w:left="7200" w:hanging="360"/>
      </w:pPr>
      <w:rPr>
        <w:rFonts w:ascii="Courier New" w:hAnsi="Courier New" w:cs="Courier New" w:hint="default"/>
      </w:rPr>
    </w:lvl>
    <w:lvl w:ilvl="8" w:tplc="041F0005" w:tentative="1">
      <w:start w:val="1"/>
      <w:numFmt w:val="bullet"/>
      <w:lvlText w:val=""/>
      <w:lvlJc w:val="left"/>
      <w:pPr>
        <w:ind w:left="7920" w:hanging="360"/>
      </w:pPr>
      <w:rPr>
        <w:rFonts w:ascii="Wingdings" w:hAnsi="Wingdings" w:hint="default"/>
      </w:rPr>
    </w:lvl>
  </w:abstractNum>
  <w:abstractNum w:abstractNumId="60">
    <w:nsid w:val="7F8741BF"/>
    <w:multiLevelType w:val="hybridMultilevel"/>
    <w:tmpl w:val="1DA6B90C"/>
    <w:lvl w:ilvl="0" w:tplc="041F0019">
      <w:start w:val="1"/>
      <w:numFmt w:val="lowerLetter"/>
      <w:lvlText w:val="%1."/>
      <w:lvlJc w:val="left"/>
      <w:pPr>
        <w:ind w:left="1440" w:hanging="360"/>
      </w:pPr>
      <w:rPr>
        <w:rFont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num w:numId="1">
    <w:abstractNumId w:val="11"/>
  </w:num>
  <w:num w:numId="2">
    <w:abstractNumId w:val="46"/>
  </w:num>
  <w:num w:numId="3">
    <w:abstractNumId w:val="33"/>
  </w:num>
  <w:num w:numId="4">
    <w:abstractNumId w:val="47"/>
  </w:num>
  <w:num w:numId="5">
    <w:abstractNumId w:val="15"/>
  </w:num>
  <w:num w:numId="6">
    <w:abstractNumId w:val="14"/>
  </w:num>
  <w:num w:numId="7">
    <w:abstractNumId w:val="44"/>
  </w:num>
  <w:num w:numId="8">
    <w:abstractNumId w:val="59"/>
  </w:num>
  <w:num w:numId="9">
    <w:abstractNumId w:val="54"/>
  </w:num>
  <w:num w:numId="10">
    <w:abstractNumId w:val="58"/>
  </w:num>
  <w:num w:numId="11">
    <w:abstractNumId w:val="1"/>
  </w:num>
  <w:num w:numId="12">
    <w:abstractNumId w:val="55"/>
  </w:num>
  <w:num w:numId="13">
    <w:abstractNumId w:val="23"/>
  </w:num>
  <w:num w:numId="14">
    <w:abstractNumId w:val="36"/>
  </w:num>
  <w:num w:numId="15">
    <w:abstractNumId w:val="17"/>
  </w:num>
  <w:num w:numId="16">
    <w:abstractNumId w:val="43"/>
  </w:num>
  <w:num w:numId="17">
    <w:abstractNumId w:val="16"/>
  </w:num>
  <w:num w:numId="18">
    <w:abstractNumId w:val="4"/>
  </w:num>
  <w:num w:numId="19">
    <w:abstractNumId w:val="30"/>
  </w:num>
  <w:num w:numId="20">
    <w:abstractNumId w:val="57"/>
  </w:num>
  <w:num w:numId="21">
    <w:abstractNumId w:val="2"/>
  </w:num>
  <w:num w:numId="22">
    <w:abstractNumId w:val="52"/>
  </w:num>
  <w:num w:numId="23">
    <w:abstractNumId w:val="56"/>
  </w:num>
  <w:num w:numId="24">
    <w:abstractNumId w:val="42"/>
  </w:num>
  <w:num w:numId="25">
    <w:abstractNumId w:val="24"/>
  </w:num>
  <w:num w:numId="26">
    <w:abstractNumId w:val="45"/>
  </w:num>
  <w:num w:numId="27">
    <w:abstractNumId w:val="38"/>
  </w:num>
  <w:num w:numId="28">
    <w:abstractNumId w:val="60"/>
  </w:num>
  <w:num w:numId="29">
    <w:abstractNumId w:val="41"/>
  </w:num>
  <w:num w:numId="30">
    <w:abstractNumId w:val="51"/>
  </w:num>
  <w:num w:numId="31">
    <w:abstractNumId w:val="26"/>
  </w:num>
  <w:num w:numId="32">
    <w:abstractNumId w:val="34"/>
  </w:num>
  <w:num w:numId="33">
    <w:abstractNumId w:val="5"/>
  </w:num>
  <w:num w:numId="34">
    <w:abstractNumId w:val="18"/>
  </w:num>
  <w:num w:numId="35">
    <w:abstractNumId w:val="31"/>
  </w:num>
  <w:num w:numId="36">
    <w:abstractNumId w:val="10"/>
  </w:num>
  <w:num w:numId="37">
    <w:abstractNumId w:val="28"/>
  </w:num>
  <w:num w:numId="38">
    <w:abstractNumId w:val="20"/>
  </w:num>
  <w:num w:numId="39">
    <w:abstractNumId w:val="8"/>
  </w:num>
  <w:num w:numId="40">
    <w:abstractNumId w:val="32"/>
  </w:num>
  <w:num w:numId="41">
    <w:abstractNumId w:val="29"/>
  </w:num>
  <w:num w:numId="42">
    <w:abstractNumId w:val="50"/>
  </w:num>
  <w:num w:numId="43">
    <w:abstractNumId w:val="39"/>
  </w:num>
  <w:num w:numId="44">
    <w:abstractNumId w:val="25"/>
  </w:num>
  <w:num w:numId="45">
    <w:abstractNumId w:val="40"/>
  </w:num>
  <w:num w:numId="46">
    <w:abstractNumId w:val="3"/>
  </w:num>
  <w:num w:numId="47">
    <w:abstractNumId w:val="37"/>
  </w:num>
  <w:num w:numId="48">
    <w:abstractNumId w:val="48"/>
  </w:num>
  <w:num w:numId="49">
    <w:abstractNumId w:val="12"/>
  </w:num>
  <w:num w:numId="50">
    <w:abstractNumId w:val="9"/>
  </w:num>
  <w:num w:numId="51">
    <w:abstractNumId w:val="0"/>
  </w:num>
  <w:num w:numId="52">
    <w:abstractNumId w:val="13"/>
  </w:num>
  <w:num w:numId="53">
    <w:abstractNumId w:val="21"/>
  </w:num>
  <w:num w:numId="54">
    <w:abstractNumId w:val="22"/>
  </w:num>
  <w:num w:numId="55">
    <w:abstractNumId w:val="27"/>
  </w:num>
  <w:num w:numId="56">
    <w:abstractNumId w:val="49"/>
  </w:num>
  <w:num w:numId="57">
    <w:abstractNumId w:val="6"/>
  </w:num>
  <w:num w:numId="58">
    <w:abstractNumId w:val="19"/>
  </w:num>
  <w:num w:numId="59">
    <w:abstractNumId w:val="35"/>
  </w:num>
  <w:num w:numId="60">
    <w:abstractNumId w:val="7"/>
  </w:num>
  <w:num w:numId="61">
    <w:abstractNumId w:val="5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6CF"/>
    <w:rsid w:val="0001419C"/>
    <w:rsid w:val="000514BE"/>
    <w:rsid w:val="00083A1E"/>
    <w:rsid w:val="00085AFB"/>
    <w:rsid w:val="000B7F53"/>
    <w:rsid w:val="000D02E7"/>
    <w:rsid w:val="000E6818"/>
    <w:rsid w:val="00100895"/>
    <w:rsid w:val="00103C35"/>
    <w:rsid w:val="0011784B"/>
    <w:rsid w:val="00143394"/>
    <w:rsid w:val="00170D66"/>
    <w:rsid w:val="00196D3A"/>
    <w:rsid w:val="001B3A6E"/>
    <w:rsid w:val="001B4C7B"/>
    <w:rsid w:val="001B76C9"/>
    <w:rsid w:val="001C601A"/>
    <w:rsid w:val="001E0B72"/>
    <w:rsid w:val="00226D35"/>
    <w:rsid w:val="00245F76"/>
    <w:rsid w:val="00253DDF"/>
    <w:rsid w:val="00260B29"/>
    <w:rsid w:val="002772A2"/>
    <w:rsid w:val="00282F1C"/>
    <w:rsid w:val="00294E9A"/>
    <w:rsid w:val="002961F1"/>
    <w:rsid w:val="002A6663"/>
    <w:rsid w:val="002B537E"/>
    <w:rsid w:val="002C63DB"/>
    <w:rsid w:val="002F5904"/>
    <w:rsid w:val="00314248"/>
    <w:rsid w:val="0031487D"/>
    <w:rsid w:val="00340239"/>
    <w:rsid w:val="003541A1"/>
    <w:rsid w:val="00360CE0"/>
    <w:rsid w:val="00363034"/>
    <w:rsid w:val="0037729A"/>
    <w:rsid w:val="003876E7"/>
    <w:rsid w:val="003A7E91"/>
    <w:rsid w:val="003B0A75"/>
    <w:rsid w:val="003E6709"/>
    <w:rsid w:val="00404797"/>
    <w:rsid w:val="00412835"/>
    <w:rsid w:val="004449A8"/>
    <w:rsid w:val="004455E0"/>
    <w:rsid w:val="00452345"/>
    <w:rsid w:val="00474ECC"/>
    <w:rsid w:val="00494A9C"/>
    <w:rsid w:val="004A74EE"/>
    <w:rsid w:val="004C0607"/>
    <w:rsid w:val="004C6F97"/>
    <w:rsid w:val="004D1A7E"/>
    <w:rsid w:val="004E3249"/>
    <w:rsid w:val="004E34DA"/>
    <w:rsid w:val="004F1897"/>
    <w:rsid w:val="004F2959"/>
    <w:rsid w:val="004F732E"/>
    <w:rsid w:val="00500F64"/>
    <w:rsid w:val="00503F3B"/>
    <w:rsid w:val="0052172A"/>
    <w:rsid w:val="005313C4"/>
    <w:rsid w:val="00555C66"/>
    <w:rsid w:val="005645F6"/>
    <w:rsid w:val="00565071"/>
    <w:rsid w:val="005706D2"/>
    <w:rsid w:val="00576B27"/>
    <w:rsid w:val="00583C85"/>
    <w:rsid w:val="00585DCA"/>
    <w:rsid w:val="00586B0C"/>
    <w:rsid w:val="0059082F"/>
    <w:rsid w:val="005C5382"/>
    <w:rsid w:val="005C7AA2"/>
    <w:rsid w:val="005F6073"/>
    <w:rsid w:val="00604560"/>
    <w:rsid w:val="00631118"/>
    <w:rsid w:val="006440A4"/>
    <w:rsid w:val="0066108A"/>
    <w:rsid w:val="0067735E"/>
    <w:rsid w:val="006873E8"/>
    <w:rsid w:val="006A4ABF"/>
    <w:rsid w:val="006C3E5E"/>
    <w:rsid w:val="006E244B"/>
    <w:rsid w:val="006E4368"/>
    <w:rsid w:val="006F3C85"/>
    <w:rsid w:val="00716BB9"/>
    <w:rsid w:val="007228C2"/>
    <w:rsid w:val="007317AD"/>
    <w:rsid w:val="00743FE0"/>
    <w:rsid w:val="00746BF6"/>
    <w:rsid w:val="0075154C"/>
    <w:rsid w:val="007529CF"/>
    <w:rsid w:val="00760E2B"/>
    <w:rsid w:val="00790095"/>
    <w:rsid w:val="007A21A1"/>
    <w:rsid w:val="007E41EC"/>
    <w:rsid w:val="007F47E4"/>
    <w:rsid w:val="00824833"/>
    <w:rsid w:val="00825AE5"/>
    <w:rsid w:val="00837CCC"/>
    <w:rsid w:val="0085185B"/>
    <w:rsid w:val="008547E5"/>
    <w:rsid w:val="00864EE0"/>
    <w:rsid w:val="008670F7"/>
    <w:rsid w:val="00875F8B"/>
    <w:rsid w:val="00894928"/>
    <w:rsid w:val="008972D2"/>
    <w:rsid w:val="008B5E15"/>
    <w:rsid w:val="008D4479"/>
    <w:rsid w:val="008E5BB8"/>
    <w:rsid w:val="00904D5D"/>
    <w:rsid w:val="0091317C"/>
    <w:rsid w:val="009149CA"/>
    <w:rsid w:val="00920F79"/>
    <w:rsid w:val="00942032"/>
    <w:rsid w:val="00993373"/>
    <w:rsid w:val="00994243"/>
    <w:rsid w:val="009A33D6"/>
    <w:rsid w:val="009C7342"/>
    <w:rsid w:val="009D6917"/>
    <w:rsid w:val="00A07051"/>
    <w:rsid w:val="00A10A65"/>
    <w:rsid w:val="00A14D8E"/>
    <w:rsid w:val="00A61313"/>
    <w:rsid w:val="00A73B54"/>
    <w:rsid w:val="00A80043"/>
    <w:rsid w:val="00A92145"/>
    <w:rsid w:val="00AB1613"/>
    <w:rsid w:val="00AC2EA7"/>
    <w:rsid w:val="00AC468F"/>
    <w:rsid w:val="00AD4339"/>
    <w:rsid w:val="00AD5243"/>
    <w:rsid w:val="00B1067E"/>
    <w:rsid w:val="00B23BB2"/>
    <w:rsid w:val="00B31838"/>
    <w:rsid w:val="00B44BA0"/>
    <w:rsid w:val="00B66C73"/>
    <w:rsid w:val="00B82FF5"/>
    <w:rsid w:val="00BC4558"/>
    <w:rsid w:val="00BE680A"/>
    <w:rsid w:val="00BE7570"/>
    <w:rsid w:val="00BF2556"/>
    <w:rsid w:val="00BF5209"/>
    <w:rsid w:val="00C14E36"/>
    <w:rsid w:val="00C26CB7"/>
    <w:rsid w:val="00C44785"/>
    <w:rsid w:val="00C566CF"/>
    <w:rsid w:val="00C63BD4"/>
    <w:rsid w:val="00C7584E"/>
    <w:rsid w:val="00C77532"/>
    <w:rsid w:val="00C83BB1"/>
    <w:rsid w:val="00C969E9"/>
    <w:rsid w:val="00CA63E4"/>
    <w:rsid w:val="00CB235D"/>
    <w:rsid w:val="00CC0C39"/>
    <w:rsid w:val="00CD4175"/>
    <w:rsid w:val="00CE0A95"/>
    <w:rsid w:val="00CF196A"/>
    <w:rsid w:val="00CF5793"/>
    <w:rsid w:val="00D015A8"/>
    <w:rsid w:val="00D0263A"/>
    <w:rsid w:val="00D65082"/>
    <w:rsid w:val="00D65BC0"/>
    <w:rsid w:val="00D726CC"/>
    <w:rsid w:val="00D87468"/>
    <w:rsid w:val="00DB5309"/>
    <w:rsid w:val="00DD6199"/>
    <w:rsid w:val="00E13628"/>
    <w:rsid w:val="00E41F22"/>
    <w:rsid w:val="00E47B83"/>
    <w:rsid w:val="00E50372"/>
    <w:rsid w:val="00E74691"/>
    <w:rsid w:val="00E96FBD"/>
    <w:rsid w:val="00EB1CD4"/>
    <w:rsid w:val="00EE013B"/>
    <w:rsid w:val="00EE306E"/>
    <w:rsid w:val="00EE6EC8"/>
    <w:rsid w:val="00F431EB"/>
    <w:rsid w:val="00F57F0B"/>
    <w:rsid w:val="00F70821"/>
    <w:rsid w:val="00F77CD0"/>
    <w:rsid w:val="00F8016D"/>
    <w:rsid w:val="00F90977"/>
    <w:rsid w:val="00FC007D"/>
    <w:rsid w:val="00FE6B6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94E9A"/>
    <w:pPr>
      <w:ind w:left="720"/>
      <w:contextualSpacing/>
    </w:pPr>
  </w:style>
  <w:style w:type="table" w:styleId="TabloKlavuzu">
    <w:name w:val="Table Grid"/>
    <w:basedOn w:val="NormalTablo"/>
    <w:uiPriority w:val="59"/>
    <w:rsid w:val="00555C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B3183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31838"/>
    <w:rPr>
      <w:rFonts w:ascii="Tahoma" w:hAnsi="Tahoma" w:cs="Tahoma"/>
      <w:sz w:val="16"/>
      <w:szCs w:val="16"/>
    </w:rPr>
  </w:style>
  <w:style w:type="paragraph" w:styleId="stbilgi">
    <w:name w:val="header"/>
    <w:basedOn w:val="Normal"/>
    <w:link w:val="stbilgiChar"/>
    <w:uiPriority w:val="99"/>
    <w:unhideWhenUsed/>
    <w:rsid w:val="00A14D8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14D8E"/>
  </w:style>
  <w:style w:type="paragraph" w:styleId="Altbilgi">
    <w:name w:val="footer"/>
    <w:basedOn w:val="Normal"/>
    <w:link w:val="AltbilgiChar"/>
    <w:uiPriority w:val="99"/>
    <w:unhideWhenUsed/>
    <w:rsid w:val="00A14D8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14D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94E9A"/>
    <w:pPr>
      <w:ind w:left="720"/>
      <w:contextualSpacing/>
    </w:pPr>
  </w:style>
  <w:style w:type="table" w:styleId="TabloKlavuzu">
    <w:name w:val="Table Grid"/>
    <w:basedOn w:val="NormalTablo"/>
    <w:uiPriority w:val="59"/>
    <w:rsid w:val="00555C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B3183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31838"/>
    <w:rPr>
      <w:rFonts w:ascii="Tahoma" w:hAnsi="Tahoma" w:cs="Tahoma"/>
      <w:sz w:val="16"/>
      <w:szCs w:val="16"/>
    </w:rPr>
  </w:style>
  <w:style w:type="paragraph" w:styleId="stbilgi">
    <w:name w:val="header"/>
    <w:basedOn w:val="Normal"/>
    <w:link w:val="stbilgiChar"/>
    <w:uiPriority w:val="99"/>
    <w:unhideWhenUsed/>
    <w:rsid w:val="00A14D8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14D8E"/>
  </w:style>
  <w:style w:type="paragraph" w:styleId="Altbilgi">
    <w:name w:val="footer"/>
    <w:basedOn w:val="Normal"/>
    <w:link w:val="AltbilgiChar"/>
    <w:uiPriority w:val="99"/>
    <w:unhideWhenUsed/>
    <w:rsid w:val="00A14D8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14D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image" Target="media/image4.jpg"/><Relationship Id="rId2" Type="http://schemas.openxmlformats.org/officeDocument/2006/relationships/numbering" Target="numbering.xml"/><Relationship Id="rId16"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5" Type="http://schemas.openxmlformats.org/officeDocument/2006/relationships/settings" Target="settings.xml"/><Relationship Id="rId15" Type="http://schemas.openxmlformats.org/officeDocument/2006/relationships/image" Target="media/image2.jpg"/><Relationship Id="rId10" Type="http://schemas.openxmlformats.org/officeDocument/2006/relationships/diagramLayout" Target="diagrams/layout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03D2FA3-125B-4889-9C53-93A3D1C99918}" type="doc">
      <dgm:prSet loTypeId="urn:microsoft.com/office/officeart/2005/8/layout/hProcess9" loCatId="process" qsTypeId="urn:microsoft.com/office/officeart/2005/8/quickstyle/simple1" qsCatId="simple" csTypeId="urn:microsoft.com/office/officeart/2005/8/colors/colorful5" csCatId="colorful" phldr="1"/>
      <dgm:spPr/>
      <dgm:t>
        <a:bodyPr/>
        <a:lstStyle/>
        <a:p>
          <a:endParaRPr lang="tr-TR"/>
        </a:p>
      </dgm:t>
    </dgm:pt>
    <dgm:pt modelId="{D23554BD-0C6A-47B8-BD9D-01988E824464}">
      <dgm:prSet phldrT="[Metin]" custT="1"/>
      <dgm:spPr/>
      <dgm:t>
        <a:bodyPr/>
        <a:lstStyle/>
        <a:p>
          <a:r>
            <a:rPr lang="tr-TR" sz="1000" b="1">
              <a:solidFill>
                <a:sysClr val="windowText" lastClr="000000"/>
              </a:solidFill>
            </a:rPr>
            <a:t>Etki / Uyarıcı </a:t>
          </a:r>
        </a:p>
        <a:p>
          <a:r>
            <a:rPr lang="tr-TR" sz="700">
              <a:solidFill>
                <a:sysClr val="windowText" lastClr="000000"/>
              </a:solidFill>
            </a:rPr>
            <a:t>• Reklam • Satıcı Bilgileri • Pazarlama İletişim Çalışmaları • Logo • Marka İsmi • Marka İmajı</a:t>
          </a:r>
        </a:p>
      </dgm:t>
    </dgm:pt>
    <dgm:pt modelId="{6352BA1A-5C0C-427C-82A1-4B068F3968E7}" type="parTrans" cxnId="{D9CC1762-3492-4DD9-B1AB-6CB130DFAAB0}">
      <dgm:prSet/>
      <dgm:spPr/>
      <dgm:t>
        <a:bodyPr/>
        <a:lstStyle/>
        <a:p>
          <a:endParaRPr lang="tr-TR"/>
        </a:p>
      </dgm:t>
    </dgm:pt>
    <dgm:pt modelId="{126A17C9-D85C-48B3-A6A8-AF4BE823ED0E}" type="sibTrans" cxnId="{D9CC1762-3492-4DD9-B1AB-6CB130DFAAB0}">
      <dgm:prSet/>
      <dgm:spPr/>
      <dgm:t>
        <a:bodyPr/>
        <a:lstStyle/>
        <a:p>
          <a:endParaRPr lang="tr-TR"/>
        </a:p>
      </dgm:t>
    </dgm:pt>
    <dgm:pt modelId="{CB09E028-14B2-4DBF-97E9-CC761A147341}">
      <dgm:prSet phldrT="[Metin]" custT="1"/>
      <dgm:spPr/>
      <dgm:t>
        <a:bodyPr/>
        <a:lstStyle/>
        <a:p>
          <a:pPr algn="ctr"/>
          <a:r>
            <a:rPr lang="tr-TR" sz="1000" b="1">
              <a:solidFill>
                <a:sysClr val="windowText" lastClr="000000"/>
              </a:solidFill>
            </a:rPr>
            <a:t>KARA KUTU</a:t>
          </a:r>
        </a:p>
        <a:p>
          <a:pPr algn="l"/>
          <a:r>
            <a:rPr lang="tr-TR" sz="1000" b="1">
              <a:solidFill>
                <a:sysClr val="windowText" lastClr="000000"/>
              </a:solidFill>
            </a:rPr>
            <a:t>İçsel faktörler </a:t>
          </a:r>
          <a:r>
            <a:rPr lang="tr-TR" sz="1000">
              <a:solidFill>
                <a:sysClr val="windowText" lastClr="000000"/>
              </a:solidFill>
            </a:rPr>
            <a:t>( kişilik, öğrenme, algılama, güdülenme gibi) </a:t>
          </a:r>
        </a:p>
        <a:p>
          <a:pPr algn="l"/>
          <a:r>
            <a:rPr lang="tr-TR" sz="1000" b="1">
              <a:solidFill>
                <a:sysClr val="windowText" lastClr="000000"/>
              </a:solidFill>
            </a:rPr>
            <a:t>Dışsal faktörler </a:t>
          </a:r>
          <a:r>
            <a:rPr lang="tr-TR" sz="1000">
              <a:solidFill>
                <a:sysClr val="windowText" lastClr="000000"/>
              </a:solidFill>
            </a:rPr>
            <a:t>(sosyokültürel faktörler ve durumsal faktörler)</a:t>
          </a:r>
          <a:endParaRPr lang="tr-TR" sz="1000" b="1">
            <a:solidFill>
              <a:sysClr val="windowText" lastClr="000000"/>
            </a:solidFill>
          </a:endParaRPr>
        </a:p>
      </dgm:t>
    </dgm:pt>
    <dgm:pt modelId="{B8CF5B77-299B-4C42-82F9-F73C111026E1}" type="parTrans" cxnId="{D3464AA3-BB2E-4AD7-A15C-C654B91BDA4C}">
      <dgm:prSet/>
      <dgm:spPr/>
      <dgm:t>
        <a:bodyPr/>
        <a:lstStyle/>
        <a:p>
          <a:endParaRPr lang="tr-TR"/>
        </a:p>
      </dgm:t>
    </dgm:pt>
    <dgm:pt modelId="{2108C4A2-7F8B-4BAC-9E30-27DA4AACA95C}" type="sibTrans" cxnId="{D3464AA3-BB2E-4AD7-A15C-C654B91BDA4C}">
      <dgm:prSet/>
      <dgm:spPr/>
      <dgm:t>
        <a:bodyPr/>
        <a:lstStyle/>
        <a:p>
          <a:endParaRPr lang="tr-TR"/>
        </a:p>
      </dgm:t>
    </dgm:pt>
    <dgm:pt modelId="{43F86DCA-5405-44FC-B490-7DDE5E966C46}">
      <dgm:prSet phldrT="[Metin]" custT="1"/>
      <dgm:spPr/>
      <dgm:t>
        <a:bodyPr/>
        <a:lstStyle/>
        <a:p>
          <a:r>
            <a:rPr lang="tr-TR" sz="1000" b="1">
              <a:solidFill>
                <a:sysClr val="windowText" lastClr="000000"/>
              </a:solidFill>
            </a:rPr>
            <a:t>Tepki / Davranış </a:t>
          </a:r>
        </a:p>
        <a:p>
          <a:r>
            <a:rPr lang="tr-TR" sz="700" b="0">
              <a:solidFill>
                <a:sysClr val="windowText" lastClr="000000"/>
              </a:solidFill>
            </a:rPr>
            <a:t>• Tatmin / Tatminsizlik • Beğenme / Beğenmeme • Hoşlanma / Hoşlanmama • Satın Alma / Satın Almama • Tercih Etme / Tercih Etmeme • Sadakat / Terk Etme</a:t>
          </a:r>
        </a:p>
      </dgm:t>
    </dgm:pt>
    <dgm:pt modelId="{BC0C7064-74A4-4CCE-8068-6F5192D5AE7A}" type="parTrans" cxnId="{0C4D2457-ACA5-40EA-910B-406E33EC0BF8}">
      <dgm:prSet/>
      <dgm:spPr/>
      <dgm:t>
        <a:bodyPr/>
        <a:lstStyle/>
        <a:p>
          <a:endParaRPr lang="tr-TR"/>
        </a:p>
      </dgm:t>
    </dgm:pt>
    <dgm:pt modelId="{025ABDF1-F717-4C66-8275-CEFD605E7E0F}" type="sibTrans" cxnId="{0C4D2457-ACA5-40EA-910B-406E33EC0BF8}">
      <dgm:prSet/>
      <dgm:spPr/>
      <dgm:t>
        <a:bodyPr/>
        <a:lstStyle/>
        <a:p>
          <a:endParaRPr lang="tr-TR"/>
        </a:p>
      </dgm:t>
    </dgm:pt>
    <dgm:pt modelId="{A3A5775E-0422-45CD-B15E-EC8261D6D62F}" type="pres">
      <dgm:prSet presAssocID="{803D2FA3-125B-4889-9C53-93A3D1C99918}" presName="CompostProcess" presStyleCnt="0">
        <dgm:presLayoutVars>
          <dgm:dir/>
          <dgm:resizeHandles val="exact"/>
        </dgm:presLayoutVars>
      </dgm:prSet>
      <dgm:spPr/>
      <dgm:t>
        <a:bodyPr/>
        <a:lstStyle/>
        <a:p>
          <a:endParaRPr lang="tr-TR"/>
        </a:p>
      </dgm:t>
    </dgm:pt>
    <dgm:pt modelId="{D531C5DB-6E4F-4F55-B54C-1DFA9155AE44}" type="pres">
      <dgm:prSet presAssocID="{803D2FA3-125B-4889-9C53-93A3D1C99918}" presName="arrow" presStyleLbl="bgShp" presStyleIdx="0" presStyleCnt="1"/>
      <dgm:spPr/>
    </dgm:pt>
    <dgm:pt modelId="{5AB831CE-B2DA-4F9C-809C-DB370C1D1B44}" type="pres">
      <dgm:prSet presAssocID="{803D2FA3-125B-4889-9C53-93A3D1C99918}" presName="linearProcess" presStyleCnt="0"/>
      <dgm:spPr/>
    </dgm:pt>
    <dgm:pt modelId="{5A1124BD-E2BE-4184-AB63-8287762D762B}" type="pres">
      <dgm:prSet presAssocID="{D23554BD-0C6A-47B8-BD9D-01988E824464}" presName="textNode" presStyleLbl="node1" presStyleIdx="0" presStyleCnt="3" custScaleY="123303">
        <dgm:presLayoutVars>
          <dgm:bulletEnabled val="1"/>
        </dgm:presLayoutVars>
      </dgm:prSet>
      <dgm:spPr/>
      <dgm:t>
        <a:bodyPr/>
        <a:lstStyle/>
        <a:p>
          <a:endParaRPr lang="tr-TR"/>
        </a:p>
      </dgm:t>
    </dgm:pt>
    <dgm:pt modelId="{89E8B231-E4BD-41A0-B89F-B0BE08D72BE9}" type="pres">
      <dgm:prSet presAssocID="{126A17C9-D85C-48B3-A6A8-AF4BE823ED0E}" presName="sibTrans" presStyleCnt="0"/>
      <dgm:spPr/>
    </dgm:pt>
    <dgm:pt modelId="{21B7CDF6-CCF1-4EDF-BCC1-B7E4DEFCED20}" type="pres">
      <dgm:prSet presAssocID="{CB09E028-14B2-4DBF-97E9-CC761A147341}" presName="textNode" presStyleLbl="node1" presStyleIdx="1" presStyleCnt="3" custScaleY="225114" custLinFactNeighborY="2262">
        <dgm:presLayoutVars>
          <dgm:bulletEnabled val="1"/>
        </dgm:presLayoutVars>
      </dgm:prSet>
      <dgm:spPr/>
      <dgm:t>
        <a:bodyPr/>
        <a:lstStyle/>
        <a:p>
          <a:endParaRPr lang="tr-TR"/>
        </a:p>
      </dgm:t>
    </dgm:pt>
    <dgm:pt modelId="{7E175745-A168-4F6A-AEDA-665D0563FD43}" type="pres">
      <dgm:prSet presAssocID="{2108C4A2-7F8B-4BAC-9E30-27DA4AACA95C}" presName="sibTrans" presStyleCnt="0"/>
      <dgm:spPr/>
    </dgm:pt>
    <dgm:pt modelId="{D3CF95DC-D034-405A-A2AD-174DD8B0D0E8}" type="pres">
      <dgm:prSet presAssocID="{43F86DCA-5405-44FC-B490-7DDE5E966C46}" presName="textNode" presStyleLbl="node1" presStyleIdx="2" presStyleCnt="3" custScaleY="136878">
        <dgm:presLayoutVars>
          <dgm:bulletEnabled val="1"/>
        </dgm:presLayoutVars>
      </dgm:prSet>
      <dgm:spPr/>
      <dgm:t>
        <a:bodyPr/>
        <a:lstStyle/>
        <a:p>
          <a:endParaRPr lang="tr-TR"/>
        </a:p>
      </dgm:t>
    </dgm:pt>
  </dgm:ptLst>
  <dgm:cxnLst>
    <dgm:cxn modelId="{313B7568-82E8-45F1-B64B-EAD2C9C6E1CD}" type="presOf" srcId="{D23554BD-0C6A-47B8-BD9D-01988E824464}" destId="{5A1124BD-E2BE-4184-AB63-8287762D762B}" srcOrd="0" destOrd="0" presId="urn:microsoft.com/office/officeart/2005/8/layout/hProcess9"/>
    <dgm:cxn modelId="{E6FE9F3A-5CFB-4430-A1E2-74386D0BC33B}" type="presOf" srcId="{803D2FA3-125B-4889-9C53-93A3D1C99918}" destId="{A3A5775E-0422-45CD-B15E-EC8261D6D62F}" srcOrd="0" destOrd="0" presId="urn:microsoft.com/office/officeart/2005/8/layout/hProcess9"/>
    <dgm:cxn modelId="{0C4D2457-ACA5-40EA-910B-406E33EC0BF8}" srcId="{803D2FA3-125B-4889-9C53-93A3D1C99918}" destId="{43F86DCA-5405-44FC-B490-7DDE5E966C46}" srcOrd="2" destOrd="0" parTransId="{BC0C7064-74A4-4CCE-8068-6F5192D5AE7A}" sibTransId="{025ABDF1-F717-4C66-8275-CEFD605E7E0F}"/>
    <dgm:cxn modelId="{9040C606-F06B-4F66-8678-917E64165EF1}" type="presOf" srcId="{43F86DCA-5405-44FC-B490-7DDE5E966C46}" destId="{D3CF95DC-D034-405A-A2AD-174DD8B0D0E8}" srcOrd="0" destOrd="0" presId="urn:microsoft.com/office/officeart/2005/8/layout/hProcess9"/>
    <dgm:cxn modelId="{D3464AA3-BB2E-4AD7-A15C-C654B91BDA4C}" srcId="{803D2FA3-125B-4889-9C53-93A3D1C99918}" destId="{CB09E028-14B2-4DBF-97E9-CC761A147341}" srcOrd="1" destOrd="0" parTransId="{B8CF5B77-299B-4C42-82F9-F73C111026E1}" sibTransId="{2108C4A2-7F8B-4BAC-9E30-27DA4AACA95C}"/>
    <dgm:cxn modelId="{D00C422C-6EE6-45D0-BC98-38036DCBC459}" type="presOf" srcId="{CB09E028-14B2-4DBF-97E9-CC761A147341}" destId="{21B7CDF6-CCF1-4EDF-BCC1-B7E4DEFCED20}" srcOrd="0" destOrd="0" presId="urn:microsoft.com/office/officeart/2005/8/layout/hProcess9"/>
    <dgm:cxn modelId="{D9CC1762-3492-4DD9-B1AB-6CB130DFAAB0}" srcId="{803D2FA3-125B-4889-9C53-93A3D1C99918}" destId="{D23554BD-0C6A-47B8-BD9D-01988E824464}" srcOrd="0" destOrd="0" parTransId="{6352BA1A-5C0C-427C-82A1-4B068F3968E7}" sibTransId="{126A17C9-D85C-48B3-A6A8-AF4BE823ED0E}"/>
    <dgm:cxn modelId="{DAF6B8AC-C7B4-4AD0-A35D-10AB3040BB7C}" type="presParOf" srcId="{A3A5775E-0422-45CD-B15E-EC8261D6D62F}" destId="{D531C5DB-6E4F-4F55-B54C-1DFA9155AE44}" srcOrd="0" destOrd="0" presId="urn:microsoft.com/office/officeart/2005/8/layout/hProcess9"/>
    <dgm:cxn modelId="{7465A789-BBCB-43BC-B9AC-C00F7F0BF9E3}" type="presParOf" srcId="{A3A5775E-0422-45CD-B15E-EC8261D6D62F}" destId="{5AB831CE-B2DA-4F9C-809C-DB370C1D1B44}" srcOrd="1" destOrd="0" presId="urn:microsoft.com/office/officeart/2005/8/layout/hProcess9"/>
    <dgm:cxn modelId="{54BF75A5-528A-4254-9CB9-BA232DA6FC4F}" type="presParOf" srcId="{5AB831CE-B2DA-4F9C-809C-DB370C1D1B44}" destId="{5A1124BD-E2BE-4184-AB63-8287762D762B}" srcOrd="0" destOrd="0" presId="urn:microsoft.com/office/officeart/2005/8/layout/hProcess9"/>
    <dgm:cxn modelId="{96CFDE0C-8A0F-43D7-8121-4D8F5B9C693C}" type="presParOf" srcId="{5AB831CE-B2DA-4F9C-809C-DB370C1D1B44}" destId="{89E8B231-E4BD-41A0-B89F-B0BE08D72BE9}" srcOrd="1" destOrd="0" presId="urn:microsoft.com/office/officeart/2005/8/layout/hProcess9"/>
    <dgm:cxn modelId="{7889DF32-B4AD-4D4C-94DF-25AEEBDA3644}" type="presParOf" srcId="{5AB831CE-B2DA-4F9C-809C-DB370C1D1B44}" destId="{21B7CDF6-CCF1-4EDF-BCC1-B7E4DEFCED20}" srcOrd="2" destOrd="0" presId="urn:microsoft.com/office/officeart/2005/8/layout/hProcess9"/>
    <dgm:cxn modelId="{356EB0A4-94BE-4FB9-AD84-7986E42D4D79}" type="presParOf" srcId="{5AB831CE-B2DA-4F9C-809C-DB370C1D1B44}" destId="{7E175745-A168-4F6A-AEDA-665D0563FD43}" srcOrd="3" destOrd="0" presId="urn:microsoft.com/office/officeart/2005/8/layout/hProcess9"/>
    <dgm:cxn modelId="{48AAC9A2-F8CF-4B76-897D-6B9EABB0747A}" type="presParOf" srcId="{5AB831CE-B2DA-4F9C-809C-DB370C1D1B44}" destId="{D3CF95DC-D034-405A-A2AD-174DD8B0D0E8}" srcOrd="4" destOrd="0" presId="urn:microsoft.com/office/officeart/2005/8/layout/hProcess9"/>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531C5DB-6E4F-4F55-B54C-1DFA9155AE44}">
      <dsp:nvSpPr>
        <dsp:cNvPr id="0" name=""/>
        <dsp:cNvSpPr/>
      </dsp:nvSpPr>
      <dsp:spPr>
        <a:xfrm>
          <a:off x="414038" y="0"/>
          <a:ext cx="4692442" cy="1508078"/>
        </a:xfrm>
        <a:prstGeom prst="rightArrow">
          <a:avLst/>
        </a:prstGeom>
        <a:solidFill>
          <a:schemeClr val="accent5">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5A1124BD-E2BE-4184-AB63-8287762D762B}">
      <dsp:nvSpPr>
        <dsp:cNvPr id="0" name=""/>
        <dsp:cNvSpPr/>
      </dsp:nvSpPr>
      <dsp:spPr>
        <a:xfrm>
          <a:off x="131397" y="382137"/>
          <a:ext cx="1605397" cy="743802"/>
        </a:xfrm>
        <a:prstGeom prst="round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tr-TR" sz="1000" b="1" kern="1200">
              <a:solidFill>
                <a:sysClr val="windowText" lastClr="000000"/>
              </a:solidFill>
            </a:rPr>
            <a:t>Etki / Uyarıcı </a:t>
          </a:r>
        </a:p>
        <a:p>
          <a:pPr lvl="0" algn="ctr" defTabSz="444500">
            <a:lnSpc>
              <a:spcPct val="90000"/>
            </a:lnSpc>
            <a:spcBef>
              <a:spcPct val="0"/>
            </a:spcBef>
            <a:spcAft>
              <a:spcPct val="35000"/>
            </a:spcAft>
          </a:pPr>
          <a:r>
            <a:rPr lang="tr-TR" sz="700" kern="1200">
              <a:solidFill>
                <a:sysClr val="windowText" lastClr="000000"/>
              </a:solidFill>
            </a:rPr>
            <a:t>• Reklam • Satıcı Bilgileri • Pazarlama İletişim Çalışmaları • Logo • Marka İsmi • Marka İmajı</a:t>
          </a:r>
        </a:p>
      </dsp:txBody>
      <dsp:txXfrm>
        <a:off x="167706" y="418446"/>
        <a:ext cx="1532779" cy="671184"/>
      </dsp:txXfrm>
    </dsp:sp>
    <dsp:sp modelId="{21B7CDF6-CCF1-4EDF-BCC1-B7E4DEFCED20}">
      <dsp:nvSpPr>
        <dsp:cNvPr id="0" name=""/>
        <dsp:cNvSpPr/>
      </dsp:nvSpPr>
      <dsp:spPr>
        <a:xfrm>
          <a:off x="1957561" y="88705"/>
          <a:ext cx="1605397" cy="1357957"/>
        </a:xfrm>
        <a:prstGeom prst="roundRect">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tr-TR" sz="1000" b="1" kern="1200">
              <a:solidFill>
                <a:sysClr val="windowText" lastClr="000000"/>
              </a:solidFill>
            </a:rPr>
            <a:t>KARA KUTU</a:t>
          </a:r>
        </a:p>
        <a:p>
          <a:pPr lvl="0" algn="l" defTabSz="444500">
            <a:lnSpc>
              <a:spcPct val="90000"/>
            </a:lnSpc>
            <a:spcBef>
              <a:spcPct val="0"/>
            </a:spcBef>
            <a:spcAft>
              <a:spcPct val="35000"/>
            </a:spcAft>
          </a:pPr>
          <a:r>
            <a:rPr lang="tr-TR" sz="1000" b="1" kern="1200">
              <a:solidFill>
                <a:sysClr val="windowText" lastClr="000000"/>
              </a:solidFill>
            </a:rPr>
            <a:t>İçsel faktörler </a:t>
          </a:r>
          <a:r>
            <a:rPr lang="tr-TR" sz="1000" kern="1200">
              <a:solidFill>
                <a:sysClr val="windowText" lastClr="000000"/>
              </a:solidFill>
            </a:rPr>
            <a:t>( kişilik, öğrenme, algılama, güdülenme gibi) </a:t>
          </a:r>
        </a:p>
        <a:p>
          <a:pPr lvl="0" algn="l" defTabSz="444500">
            <a:lnSpc>
              <a:spcPct val="90000"/>
            </a:lnSpc>
            <a:spcBef>
              <a:spcPct val="0"/>
            </a:spcBef>
            <a:spcAft>
              <a:spcPct val="35000"/>
            </a:spcAft>
          </a:pPr>
          <a:r>
            <a:rPr lang="tr-TR" sz="1000" b="1" kern="1200">
              <a:solidFill>
                <a:sysClr val="windowText" lastClr="000000"/>
              </a:solidFill>
            </a:rPr>
            <a:t>Dışsal faktörler </a:t>
          </a:r>
          <a:r>
            <a:rPr lang="tr-TR" sz="1000" kern="1200">
              <a:solidFill>
                <a:sysClr val="windowText" lastClr="000000"/>
              </a:solidFill>
            </a:rPr>
            <a:t>(sosyokültürel faktörler ve durumsal faktörler)</a:t>
          </a:r>
          <a:endParaRPr lang="tr-TR" sz="1000" b="1" kern="1200">
            <a:solidFill>
              <a:sysClr val="windowText" lastClr="000000"/>
            </a:solidFill>
          </a:endParaRPr>
        </a:p>
      </dsp:txBody>
      <dsp:txXfrm>
        <a:off x="2023851" y="154995"/>
        <a:ext cx="1472817" cy="1225377"/>
      </dsp:txXfrm>
    </dsp:sp>
    <dsp:sp modelId="{D3CF95DC-D034-405A-A2AD-174DD8B0D0E8}">
      <dsp:nvSpPr>
        <dsp:cNvPr id="0" name=""/>
        <dsp:cNvSpPr/>
      </dsp:nvSpPr>
      <dsp:spPr>
        <a:xfrm>
          <a:off x="3783725" y="341193"/>
          <a:ext cx="1605397" cy="825690"/>
        </a:xfrm>
        <a:prstGeom prst="roundRect">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tr-TR" sz="1000" b="1" kern="1200">
              <a:solidFill>
                <a:sysClr val="windowText" lastClr="000000"/>
              </a:solidFill>
            </a:rPr>
            <a:t>Tepki / Davranış </a:t>
          </a:r>
        </a:p>
        <a:p>
          <a:pPr lvl="0" algn="ctr" defTabSz="444500">
            <a:lnSpc>
              <a:spcPct val="90000"/>
            </a:lnSpc>
            <a:spcBef>
              <a:spcPct val="0"/>
            </a:spcBef>
            <a:spcAft>
              <a:spcPct val="35000"/>
            </a:spcAft>
          </a:pPr>
          <a:r>
            <a:rPr lang="tr-TR" sz="700" b="0" kern="1200">
              <a:solidFill>
                <a:sysClr val="windowText" lastClr="000000"/>
              </a:solidFill>
            </a:rPr>
            <a:t>• Tatmin / Tatminsizlik • Beğenme / Beğenmeme • Hoşlanma / Hoşlanmama • Satın Alma / Satın Almama • Tercih Etme / Tercih Etmeme • Sadakat / Terk Etme</a:t>
          </a:r>
        </a:p>
      </dsp:txBody>
      <dsp:txXfrm>
        <a:off x="3824032" y="381500"/>
        <a:ext cx="1524783" cy="745076"/>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96AED2-883C-4DDC-8D50-7A2D831F3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4592</TotalTime>
  <Pages>20</Pages>
  <Words>9021</Words>
  <Characters>51421</Characters>
  <Application>Microsoft Office Word</Application>
  <DocSecurity>0</DocSecurity>
  <Lines>428</Lines>
  <Paragraphs>120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HARUN</dc:creator>
  <cp:lastModifiedBy>HARUN</cp:lastModifiedBy>
  <cp:revision>146</cp:revision>
  <dcterms:created xsi:type="dcterms:W3CDTF">2018-10-04T10:43:00Z</dcterms:created>
  <dcterms:modified xsi:type="dcterms:W3CDTF">2018-10-08T13:48:00Z</dcterms:modified>
</cp:coreProperties>
</file>