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5559" w:type="dxa"/>
        <w:tblLayout w:type="fixed"/>
        <w:tblLook w:val="04A0" w:firstRow="1" w:lastRow="0" w:firstColumn="1" w:lastColumn="0" w:noHBand="0" w:noVBand="1"/>
      </w:tblPr>
      <w:tblGrid>
        <w:gridCol w:w="505"/>
        <w:gridCol w:w="879"/>
        <w:gridCol w:w="2977"/>
        <w:gridCol w:w="1417"/>
        <w:gridCol w:w="1560"/>
        <w:gridCol w:w="2126"/>
        <w:gridCol w:w="2977"/>
        <w:gridCol w:w="1842"/>
        <w:gridCol w:w="1276"/>
      </w:tblGrid>
      <w:tr w:rsidR="008C2E30" w:rsidTr="00F8572F">
        <w:trPr>
          <w:cantSplit/>
          <w:trHeight w:val="533"/>
          <w:tblHeader/>
        </w:trPr>
        <w:tc>
          <w:tcPr>
            <w:tcW w:w="505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AY</w:t>
            </w:r>
          </w:p>
        </w:tc>
        <w:tc>
          <w:tcPr>
            <w:tcW w:w="879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8C2E30" w:rsidRPr="009B4A86" w:rsidRDefault="008C2E30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B54C48" w:rsidTr="00F8572F">
        <w:trPr>
          <w:cantSplit/>
          <w:trHeight w:val="2506"/>
          <w:tblHeader/>
        </w:trPr>
        <w:tc>
          <w:tcPr>
            <w:tcW w:w="505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EYLÜL</w:t>
            </w:r>
          </w:p>
        </w:tc>
        <w:tc>
          <w:tcPr>
            <w:tcW w:w="879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1.HAFTA</w:t>
            </w:r>
          </w:p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(17-21)</w:t>
            </w:r>
          </w:p>
        </w:tc>
        <w:tc>
          <w:tcPr>
            <w:tcW w:w="2977" w:type="dxa"/>
            <w:vAlign w:val="center"/>
          </w:tcPr>
          <w:p w:rsidR="00B54C48" w:rsidRPr="00547948" w:rsidRDefault="00B54C48" w:rsidP="00547948">
            <w:pPr>
              <w:spacing w:after="0"/>
              <w:rPr>
                <w:rFonts w:asciiTheme="minorHAnsi" w:hAnsiTheme="minorHAnsi"/>
              </w:rPr>
            </w:pPr>
            <w:r w:rsidRPr="00547948">
              <w:rPr>
                <w:rFonts w:asciiTheme="minorHAnsi" w:eastAsiaTheme="minorHAnsi" w:hAnsiTheme="minorHAnsi" w:cs="Helvetica-Light"/>
                <w:color w:val="auto"/>
                <w:sz w:val="20"/>
              </w:rPr>
              <w:t>F.8.1.1.1. Mevsimlerin oluşumuna yönelik tahminlerde bulunur</w:t>
            </w:r>
          </w:p>
        </w:tc>
        <w:tc>
          <w:tcPr>
            <w:tcW w:w="1417" w:type="dxa"/>
            <w:vAlign w:val="center"/>
          </w:tcPr>
          <w:p w:rsidR="00B54C48" w:rsidRPr="00547948" w:rsidRDefault="00B54C48" w:rsidP="001B65DE">
            <w:pPr>
              <w:spacing w:after="0"/>
              <w:jc w:val="center"/>
              <w:rPr>
                <w:rFonts w:asciiTheme="minorHAnsi" w:hAnsiTheme="minorHAnsi"/>
              </w:rPr>
            </w:pPr>
            <w:r w:rsidRPr="0054794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Dünya ve Evren</w:t>
            </w:r>
          </w:p>
        </w:tc>
        <w:tc>
          <w:tcPr>
            <w:tcW w:w="1560" w:type="dxa"/>
            <w:vAlign w:val="center"/>
          </w:tcPr>
          <w:p w:rsidR="00B54C48" w:rsidRPr="00547948" w:rsidRDefault="00B54C48" w:rsidP="00547948">
            <w:pPr>
              <w:spacing w:after="0"/>
              <w:rPr>
                <w:rFonts w:asciiTheme="minorHAnsi" w:hAnsiTheme="minorHAnsi"/>
              </w:rPr>
            </w:pPr>
            <w:r w:rsidRPr="0054794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F.8.1.1. Mevsimlerin Oluşumu</w:t>
            </w:r>
          </w:p>
        </w:tc>
        <w:tc>
          <w:tcPr>
            <w:tcW w:w="2126" w:type="dxa"/>
            <w:vAlign w:val="center"/>
          </w:tcPr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Dünya’nın dönme ekseni</w:t>
            </w:r>
          </w:p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D</w:t>
            </w:r>
            <w:r w:rsidRPr="001B65DE">
              <w:rPr>
                <w:rFonts w:asciiTheme="minorHAnsi" w:eastAsiaTheme="minorHAnsi" w:hAnsiTheme="minorHAnsi" w:cs="Helvetica-Light"/>
                <w:color w:val="auto"/>
                <w:sz w:val="20"/>
              </w:rPr>
              <w:t>olanma düzlemi</w:t>
            </w:r>
          </w:p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Isı enerjisi</w:t>
            </w:r>
          </w:p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M</w:t>
            </w:r>
            <w:r w:rsidRPr="001B65DE">
              <w:rPr>
                <w:rFonts w:asciiTheme="minorHAnsi" w:eastAsiaTheme="minorHAnsi" w:hAnsiTheme="minorHAnsi" w:cs="Helvetica-Light"/>
                <w:color w:val="auto"/>
                <w:sz w:val="20"/>
              </w:rPr>
              <w:t>evsimler</w:t>
            </w:r>
          </w:p>
        </w:tc>
        <w:tc>
          <w:tcPr>
            <w:tcW w:w="2977" w:type="dxa"/>
          </w:tcPr>
          <w:p w:rsidR="00B54C48" w:rsidRPr="00547948" w:rsidRDefault="00B54C48" w:rsidP="0054794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547948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1.a. Dünya’nın dönme ekseni olduğuna değinilir.</w:t>
            </w:r>
          </w:p>
          <w:p w:rsidR="00B54C48" w:rsidRPr="00547948" w:rsidRDefault="00B54C48" w:rsidP="0054794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547948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1.b. Dünya’nın dönme ekseni ile Güneş etrafındaki dolanma düzlemi arasındaki ilişkiye değinilir.</w:t>
            </w:r>
          </w:p>
          <w:p w:rsidR="00B54C48" w:rsidRPr="00547948" w:rsidRDefault="00B54C48" w:rsidP="00547948">
            <w:pPr>
              <w:spacing w:after="0"/>
              <w:rPr>
                <w:rFonts w:asciiTheme="minorHAnsi" w:hAnsiTheme="minorHAnsi"/>
              </w:rPr>
            </w:pPr>
            <w:r w:rsidRPr="00547948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1.c. Işığın birim yüzeye düşen enerji miktarının mevsimler üzerindeki etkisine değinilir.</w:t>
            </w:r>
          </w:p>
        </w:tc>
        <w:tc>
          <w:tcPr>
            <w:tcW w:w="1842" w:type="dxa"/>
            <w:vAlign w:val="center"/>
          </w:tcPr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B54C48" w:rsidRPr="00E15B83" w:rsidRDefault="00B54C48" w:rsidP="00B54C48">
            <w:pPr>
              <w:spacing w:after="240"/>
              <w:ind w:left="-20"/>
              <w:jc w:val="center"/>
              <w:rPr>
                <w:rFonts w:asciiTheme="minorHAnsi" w:hAnsiTheme="minorHAnsi"/>
                <w:sz w:val="20"/>
              </w:rPr>
            </w:pPr>
            <w:r w:rsidRPr="00E15B83">
              <w:rPr>
                <w:rFonts w:asciiTheme="minorHAnsi" w:hAnsiTheme="minorHAnsi"/>
                <w:sz w:val="20"/>
              </w:rPr>
              <w:t>İlköğretim haftası</w:t>
            </w:r>
          </w:p>
          <w:p w:rsidR="00B54C48" w:rsidRPr="00E15B83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E15B83">
              <w:rPr>
                <w:rFonts w:asciiTheme="minorHAnsi" w:hAnsiTheme="minorHAnsi"/>
                <w:sz w:val="20"/>
              </w:rPr>
              <w:t>Öğrenciler günü</w:t>
            </w:r>
          </w:p>
        </w:tc>
      </w:tr>
      <w:tr w:rsidR="00B54C48" w:rsidTr="00F8572F">
        <w:trPr>
          <w:cantSplit/>
          <w:trHeight w:val="2529"/>
          <w:tblHeader/>
        </w:trPr>
        <w:tc>
          <w:tcPr>
            <w:tcW w:w="505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EYLÜL</w:t>
            </w:r>
          </w:p>
        </w:tc>
        <w:tc>
          <w:tcPr>
            <w:tcW w:w="879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2.HAFTA</w:t>
            </w:r>
          </w:p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(24-28)</w:t>
            </w:r>
          </w:p>
        </w:tc>
        <w:tc>
          <w:tcPr>
            <w:tcW w:w="2977" w:type="dxa"/>
            <w:vAlign w:val="center"/>
          </w:tcPr>
          <w:p w:rsidR="00B54C48" w:rsidRPr="00547948" w:rsidRDefault="00B54C48" w:rsidP="00547948">
            <w:pPr>
              <w:spacing w:after="0"/>
              <w:rPr>
                <w:rFonts w:asciiTheme="minorHAnsi" w:hAnsiTheme="minorHAnsi"/>
              </w:rPr>
            </w:pPr>
            <w:r w:rsidRPr="00547948">
              <w:rPr>
                <w:rFonts w:asciiTheme="minorHAnsi" w:eastAsiaTheme="minorHAnsi" w:hAnsiTheme="minorHAnsi" w:cs="Helvetica-Light"/>
                <w:color w:val="auto"/>
                <w:sz w:val="20"/>
              </w:rPr>
              <w:t>F.8.1.1.1. Mevsimlerin oluşumuna yönelik tahminlerde bulunur</w:t>
            </w:r>
          </w:p>
        </w:tc>
        <w:tc>
          <w:tcPr>
            <w:tcW w:w="1417" w:type="dxa"/>
            <w:vAlign w:val="center"/>
          </w:tcPr>
          <w:p w:rsidR="00B54C48" w:rsidRPr="00547948" w:rsidRDefault="00B54C48" w:rsidP="001B65DE">
            <w:pPr>
              <w:spacing w:after="0"/>
              <w:jc w:val="center"/>
              <w:rPr>
                <w:rFonts w:asciiTheme="minorHAnsi" w:hAnsiTheme="minorHAnsi"/>
              </w:rPr>
            </w:pPr>
            <w:r w:rsidRPr="0054794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Dünya ve Evren</w:t>
            </w:r>
          </w:p>
        </w:tc>
        <w:tc>
          <w:tcPr>
            <w:tcW w:w="1560" w:type="dxa"/>
            <w:vAlign w:val="center"/>
          </w:tcPr>
          <w:p w:rsidR="00B54C48" w:rsidRPr="00547948" w:rsidRDefault="00B54C48" w:rsidP="00547948">
            <w:pPr>
              <w:spacing w:after="0"/>
              <w:rPr>
                <w:rFonts w:asciiTheme="minorHAnsi" w:hAnsiTheme="minorHAnsi"/>
              </w:rPr>
            </w:pPr>
            <w:r w:rsidRPr="0054794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F.8.1.1. Mevsimlerin Oluşumu</w:t>
            </w:r>
          </w:p>
        </w:tc>
        <w:tc>
          <w:tcPr>
            <w:tcW w:w="2126" w:type="dxa"/>
            <w:vAlign w:val="center"/>
          </w:tcPr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Dünya’nın dönme ekseni</w:t>
            </w:r>
          </w:p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D</w:t>
            </w:r>
            <w:r w:rsidRPr="001B65DE">
              <w:rPr>
                <w:rFonts w:asciiTheme="minorHAnsi" w:eastAsiaTheme="minorHAnsi" w:hAnsiTheme="minorHAnsi" w:cs="Helvetica-Light"/>
                <w:color w:val="auto"/>
                <w:sz w:val="20"/>
              </w:rPr>
              <w:t>olanma düzlemi</w:t>
            </w:r>
          </w:p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Isı enerjisi</w:t>
            </w:r>
          </w:p>
          <w:p w:rsidR="00B54C48" w:rsidRPr="001B65DE" w:rsidRDefault="00B54C48" w:rsidP="001B65DE">
            <w:pPr>
              <w:pStyle w:val="ListeParagraf"/>
              <w:numPr>
                <w:ilvl w:val="0"/>
                <w:numId w:val="3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1B65DE">
              <w:rPr>
                <w:rFonts w:asciiTheme="minorHAnsi" w:eastAsiaTheme="minorHAnsi" w:hAnsiTheme="minorHAnsi" w:cs="Helvetica-Light"/>
                <w:color w:val="auto"/>
                <w:sz w:val="20"/>
              </w:rPr>
              <w:t>Mevsimler</w:t>
            </w:r>
          </w:p>
        </w:tc>
        <w:tc>
          <w:tcPr>
            <w:tcW w:w="2977" w:type="dxa"/>
          </w:tcPr>
          <w:p w:rsidR="00B54C48" w:rsidRPr="00547948" w:rsidRDefault="00B54C48" w:rsidP="0054794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547948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1.a. Dünya’nın dönme ekseni olduğuna değinilir.</w:t>
            </w:r>
          </w:p>
          <w:p w:rsidR="00B54C48" w:rsidRPr="00547948" w:rsidRDefault="00B54C48" w:rsidP="0054794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547948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1.b. Dünya’nın dönme ekseni ile Güneş etrafındaki dolanma düzlemi arasındaki ilişkiye değinilir.</w:t>
            </w:r>
          </w:p>
          <w:p w:rsidR="00B54C48" w:rsidRPr="00547948" w:rsidRDefault="00B54C48" w:rsidP="00547948">
            <w:pPr>
              <w:spacing w:after="0"/>
              <w:rPr>
                <w:rFonts w:asciiTheme="minorHAnsi" w:hAnsiTheme="minorHAnsi"/>
              </w:rPr>
            </w:pPr>
            <w:r w:rsidRPr="00547948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1.c. Işığın birim yüzeye düşen enerji miktarının mevsimler üzerindeki etkisine değinilir.</w:t>
            </w:r>
          </w:p>
        </w:tc>
        <w:tc>
          <w:tcPr>
            <w:tcW w:w="1842" w:type="dxa"/>
            <w:vAlign w:val="center"/>
          </w:tcPr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15 Temmuz Demokrasi ve Milli Birlik Günü</w:t>
            </w:r>
          </w:p>
        </w:tc>
      </w:tr>
      <w:tr w:rsidR="00B54C48" w:rsidTr="00F8572F">
        <w:trPr>
          <w:cantSplit/>
          <w:trHeight w:val="1275"/>
          <w:tblHeader/>
        </w:trPr>
        <w:tc>
          <w:tcPr>
            <w:tcW w:w="505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EKİM</w:t>
            </w:r>
          </w:p>
        </w:tc>
        <w:tc>
          <w:tcPr>
            <w:tcW w:w="879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3.HAFTA</w:t>
            </w:r>
          </w:p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(01-05)</w:t>
            </w:r>
          </w:p>
        </w:tc>
        <w:tc>
          <w:tcPr>
            <w:tcW w:w="2977" w:type="dxa"/>
            <w:vAlign w:val="center"/>
          </w:tcPr>
          <w:p w:rsidR="00B54C48" w:rsidRPr="00446808" w:rsidRDefault="00B54C48" w:rsidP="00446808">
            <w:pPr>
              <w:spacing w:after="0"/>
              <w:rPr>
                <w:rFonts w:asciiTheme="minorHAnsi" w:hAnsiTheme="minorHAnsi"/>
              </w:rPr>
            </w:pPr>
            <w:r w:rsidRPr="00446808">
              <w:rPr>
                <w:rFonts w:asciiTheme="minorHAnsi" w:eastAsiaTheme="minorHAnsi" w:hAnsiTheme="minorHAnsi" w:cs="Helvetica-Light"/>
                <w:color w:val="auto"/>
                <w:sz w:val="20"/>
              </w:rPr>
              <w:t>F.8.1.2.1. İklim ve hava olayları arasındaki farkı açıklar.</w:t>
            </w:r>
          </w:p>
        </w:tc>
        <w:tc>
          <w:tcPr>
            <w:tcW w:w="1417" w:type="dxa"/>
            <w:vAlign w:val="center"/>
          </w:tcPr>
          <w:p w:rsidR="00B54C48" w:rsidRPr="00446808" w:rsidRDefault="00B54C48" w:rsidP="00446808">
            <w:pPr>
              <w:spacing w:after="0"/>
              <w:jc w:val="center"/>
              <w:rPr>
                <w:rFonts w:asciiTheme="minorHAnsi" w:hAnsiTheme="minorHAnsi"/>
              </w:rPr>
            </w:pPr>
            <w:r w:rsidRPr="0044680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Dünya ve Evren</w:t>
            </w:r>
          </w:p>
        </w:tc>
        <w:tc>
          <w:tcPr>
            <w:tcW w:w="1560" w:type="dxa"/>
            <w:vAlign w:val="center"/>
          </w:tcPr>
          <w:p w:rsidR="00B54C48" w:rsidRPr="00446808" w:rsidRDefault="00B54C48" w:rsidP="00446808">
            <w:pPr>
              <w:spacing w:after="0"/>
              <w:rPr>
                <w:rFonts w:asciiTheme="minorHAnsi" w:hAnsiTheme="minorHAnsi"/>
              </w:rPr>
            </w:pPr>
            <w:r w:rsidRPr="0044680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F.8.1.2. İklim ve Hava Hareketleri</w:t>
            </w:r>
          </w:p>
        </w:tc>
        <w:tc>
          <w:tcPr>
            <w:tcW w:w="2126" w:type="dxa"/>
            <w:vAlign w:val="center"/>
          </w:tcPr>
          <w:p w:rsidR="00B54C48" w:rsidRPr="00446808" w:rsidRDefault="00B54C48" w:rsidP="00CD3997">
            <w:pPr>
              <w:pStyle w:val="ListeParagraf"/>
              <w:numPr>
                <w:ilvl w:val="0"/>
                <w:numId w:val="4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446808">
              <w:rPr>
                <w:rFonts w:asciiTheme="minorHAnsi" w:eastAsiaTheme="minorHAnsi" w:hAnsiTheme="minorHAnsi" w:cs="Helvetica-Light"/>
                <w:color w:val="auto"/>
                <w:sz w:val="20"/>
              </w:rPr>
              <w:t>İklim</w:t>
            </w:r>
          </w:p>
          <w:p w:rsidR="00B54C48" w:rsidRPr="00446808" w:rsidRDefault="00B54C48" w:rsidP="00CD3997">
            <w:pPr>
              <w:pStyle w:val="ListeParagraf"/>
              <w:numPr>
                <w:ilvl w:val="0"/>
                <w:numId w:val="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446808">
              <w:rPr>
                <w:rFonts w:asciiTheme="minorHAnsi" w:eastAsiaTheme="minorHAnsi" w:hAnsiTheme="minorHAnsi" w:cs="Helvetica-Light"/>
                <w:color w:val="auto"/>
                <w:sz w:val="20"/>
              </w:rPr>
              <w:t>İklim bilimi</w:t>
            </w:r>
          </w:p>
        </w:tc>
        <w:tc>
          <w:tcPr>
            <w:tcW w:w="2977" w:type="dxa"/>
          </w:tcPr>
          <w:p w:rsidR="00B54C48" w:rsidRDefault="00B54C48" w:rsidP="00B54C48"/>
        </w:tc>
        <w:tc>
          <w:tcPr>
            <w:tcW w:w="1842" w:type="dxa"/>
            <w:vAlign w:val="center"/>
          </w:tcPr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B54C48" w:rsidRPr="009B4A86" w:rsidRDefault="00B54C48" w:rsidP="00B54C48">
            <w:pPr>
              <w:rPr>
                <w:rFonts w:asciiTheme="minorHAnsi" w:hAnsiTheme="minorHAnsi"/>
                <w:sz w:val="20"/>
              </w:rPr>
            </w:pPr>
          </w:p>
        </w:tc>
      </w:tr>
      <w:tr w:rsidR="00B54C48" w:rsidTr="00F8572F">
        <w:trPr>
          <w:cantSplit/>
          <w:trHeight w:val="2548"/>
          <w:tblHeader/>
        </w:trPr>
        <w:tc>
          <w:tcPr>
            <w:tcW w:w="505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EKİM</w:t>
            </w:r>
          </w:p>
        </w:tc>
        <w:tc>
          <w:tcPr>
            <w:tcW w:w="879" w:type="dxa"/>
            <w:textDirection w:val="btL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4.HAFTA</w:t>
            </w:r>
          </w:p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(08-12)</w:t>
            </w:r>
          </w:p>
        </w:tc>
        <w:tc>
          <w:tcPr>
            <w:tcW w:w="2977" w:type="dxa"/>
            <w:vAlign w:val="center"/>
          </w:tcPr>
          <w:p w:rsidR="00B54C48" w:rsidRPr="009F4147" w:rsidRDefault="00B54C48" w:rsidP="009F414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9F4147">
              <w:rPr>
                <w:rFonts w:asciiTheme="minorHAnsi" w:eastAsiaTheme="minorHAnsi" w:hAnsiTheme="minorHAnsi" w:cs="Helvetica-Light"/>
                <w:color w:val="auto"/>
                <w:sz w:val="20"/>
              </w:rPr>
              <w:t>F.8.1.2.2. İklim biliminin (klimatoloji) bir bilim dalı olduğunu ve bu alanda çalışan uzmanlara iklim bilimci (klimatolog) adı verildiğini söyler.</w:t>
            </w:r>
          </w:p>
          <w:p w:rsidR="00B54C48" w:rsidRPr="009F4147" w:rsidRDefault="00B54C48" w:rsidP="006E59B2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Theme="minorHAnsi" w:hAnsiTheme="minorHAnsi"/>
                <w:sz w:val="20"/>
              </w:rPr>
            </w:pPr>
            <w:r w:rsidRPr="009F4147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F.8.2.1.1. Nükleotid, gen, DNA ve kromozom kavramlarını açıklayarak bu kavramlar arasında ilişki kurar.</w:t>
            </w:r>
          </w:p>
        </w:tc>
        <w:tc>
          <w:tcPr>
            <w:tcW w:w="1417" w:type="dxa"/>
            <w:vAlign w:val="center"/>
          </w:tcPr>
          <w:p w:rsidR="00B54C48" w:rsidRPr="009F4147" w:rsidRDefault="00B54C48" w:rsidP="009F4147">
            <w:pPr>
              <w:spacing w:after="240"/>
              <w:jc w:val="center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9F414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Dünya ve Evren</w:t>
            </w:r>
          </w:p>
          <w:p w:rsidR="00B54C48" w:rsidRPr="009F4147" w:rsidRDefault="00B54C48" w:rsidP="009F414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F414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B54C48" w:rsidRPr="009F4147" w:rsidRDefault="00B54C48" w:rsidP="009F4147">
            <w:pPr>
              <w:spacing w:after="240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9F414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F.8.1.2. İklim ve Hava Hareketleri</w:t>
            </w:r>
          </w:p>
          <w:p w:rsidR="00B54C48" w:rsidRPr="009F4147" w:rsidRDefault="00B54C48" w:rsidP="009F4147">
            <w:pPr>
              <w:spacing w:after="0"/>
              <w:rPr>
                <w:rFonts w:asciiTheme="minorHAnsi" w:hAnsiTheme="minorHAnsi"/>
                <w:sz w:val="20"/>
              </w:rPr>
            </w:pPr>
            <w:r w:rsidRPr="009F414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F.8.2.1. DNA ve Genetik Kod</w:t>
            </w:r>
          </w:p>
        </w:tc>
        <w:tc>
          <w:tcPr>
            <w:tcW w:w="2126" w:type="dxa"/>
            <w:vAlign w:val="center"/>
          </w:tcPr>
          <w:p w:rsidR="00B54C48" w:rsidRPr="009F4147" w:rsidRDefault="00B54C48" w:rsidP="00183AD9">
            <w:pPr>
              <w:pStyle w:val="ListeParagraf"/>
              <w:numPr>
                <w:ilvl w:val="0"/>
                <w:numId w:val="5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9F4147">
              <w:rPr>
                <w:rFonts w:asciiTheme="minorHAnsi" w:eastAsiaTheme="minorHAnsi" w:hAnsiTheme="minorHAnsi" w:cs="Helvetica-Light"/>
                <w:color w:val="auto"/>
                <w:sz w:val="20"/>
              </w:rPr>
              <w:t>İklim bilimci</w:t>
            </w:r>
          </w:p>
          <w:p w:rsidR="00B54C48" w:rsidRPr="009F4147" w:rsidRDefault="00B54C48" w:rsidP="006E59B2">
            <w:pPr>
              <w:pStyle w:val="ListeParagraf"/>
              <w:numPr>
                <w:ilvl w:val="0"/>
                <w:numId w:val="5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9F4147">
              <w:rPr>
                <w:rFonts w:asciiTheme="minorHAnsi" w:eastAsiaTheme="minorHAnsi" w:hAnsiTheme="minorHAnsi" w:cs="Helvetica-Light"/>
                <w:color w:val="auto"/>
                <w:sz w:val="20"/>
              </w:rPr>
              <w:t>Küresel iklim değişiklikleri</w:t>
            </w:r>
          </w:p>
          <w:p w:rsidR="00B54C48" w:rsidRPr="009F4147" w:rsidRDefault="00B54C48" w:rsidP="006E59B2">
            <w:pPr>
              <w:pStyle w:val="ListeParagraf"/>
              <w:numPr>
                <w:ilvl w:val="0"/>
                <w:numId w:val="5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DNA</w:t>
            </w:r>
          </w:p>
          <w:p w:rsidR="00B54C48" w:rsidRPr="009F4147" w:rsidRDefault="00B54C48" w:rsidP="00183AD9">
            <w:pPr>
              <w:pStyle w:val="ListeParagraf"/>
              <w:numPr>
                <w:ilvl w:val="0"/>
                <w:numId w:val="5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N</w:t>
            </w:r>
            <w:r w:rsidRPr="009F4147">
              <w:rPr>
                <w:rFonts w:asciiTheme="minorHAnsi" w:eastAsiaTheme="minorHAnsi" w:hAnsiTheme="minorHAnsi" w:cs="Helvetica-Light"/>
                <w:color w:val="auto"/>
                <w:sz w:val="20"/>
              </w:rPr>
              <w:t>ükleotid</w:t>
            </w:r>
          </w:p>
          <w:p w:rsidR="00B54C48" w:rsidRPr="009F4147" w:rsidRDefault="00B54C48" w:rsidP="00183AD9">
            <w:pPr>
              <w:pStyle w:val="ListeParagraf"/>
              <w:numPr>
                <w:ilvl w:val="0"/>
                <w:numId w:val="5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G</w:t>
            </w:r>
            <w:r w:rsidRPr="009F4147">
              <w:rPr>
                <w:rFonts w:asciiTheme="minorHAnsi" w:eastAsiaTheme="minorHAnsi" w:hAnsiTheme="minorHAnsi" w:cs="Helvetica-Light"/>
                <w:color w:val="auto"/>
                <w:sz w:val="20"/>
              </w:rPr>
              <w:t>en</w:t>
            </w:r>
          </w:p>
          <w:p w:rsidR="00B54C48" w:rsidRPr="009F4147" w:rsidRDefault="00B54C48" w:rsidP="00183AD9">
            <w:pPr>
              <w:pStyle w:val="ListeParagraf"/>
              <w:numPr>
                <w:ilvl w:val="0"/>
                <w:numId w:val="5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K</w:t>
            </w:r>
            <w:r w:rsidRPr="009F4147">
              <w:rPr>
                <w:rFonts w:asciiTheme="minorHAnsi" w:eastAsiaTheme="minorHAnsi" w:hAnsiTheme="minorHAnsi" w:cs="Helvetica-Light"/>
                <w:color w:val="auto"/>
                <w:sz w:val="20"/>
              </w:rPr>
              <w:t>romozom</w:t>
            </w:r>
          </w:p>
        </w:tc>
        <w:tc>
          <w:tcPr>
            <w:tcW w:w="2977" w:type="dxa"/>
            <w:vAlign w:val="center"/>
          </w:tcPr>
          <w:p w:rsidR="00B54C48" w:rsidRPr="009F4147" w:rsidRDefault="00B54C48" w:rsidP="00183AD9">
            <w:pPr>
              <w:spacing w:after="0"/>
              <w:rPr>
                <w:rFonts w:asciiTheme="minorHAnsi" w:hAnsiTheme="minorHAnsi"/>
                <w:sz w:val="20"/>
              </w:rPr>
            </w:pPr>
            <w:r w:rsidRPr="009F4147">
              <w:rPr>
                <w:rFonts w:asciiTheme="minorHAnsi" w:hAnsiTheme="minorHAnsi"/>
                <w:sz w:val="20"/>
              </w:rPr>
              <w:t>1.1</w:t>
            </w:r>
            <w:r w:rsidRPr="009F4147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Bazların isimleri verilirken pürin ve pirimidin ayrımına girilmez.</w:t>
            </w:r>
          </w:p>
        </w:tc>
        <w:tc>
          <w:tcPr>
            <w:tcW w:w="1842" w:type="dxa"/>
            <w:vAlign w:val="center"/>
          </w:tcPr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B54C48" w:rsidRPr="009B4A86" w:rsidRDefault="00B54C48" w:rsidP="00B54C4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B54C48" w:rsidRPr="009B4A86" w:rsidRDefault="00B54C48" w:rsidP="00B54C48">
            <w:pPr>
              <w:rPr>
                <w:rFonts w:asciiTheme="minorHAnsi" w:hAnsiTheme="minorHAnsi"/>
                <w:sz w:val="20"/>
              </w:rPr>
            </w:pPr>
          </w:p>
        </w:tc>
      </w:tr>
      <w:tr w:rsidR="00B54C48" w:rsidTr="00F8572F">
        <w:trPr>
          <w:cantSplit/>
          <w:trHeight w:val="533"/>
          <w:tblHeader/>
        </w:trPr>
        <w:tc>
          <w:tcPr>
            <w:tcW w:w="505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B54C48" w:rsidRPr="009B4A86" w:rsidRDefault="00B54C48" w:rsidP="00B54C48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FD44EB" w:rsidTr="00F8572F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EKİM</w:t>
            </w:r>
          </w:p>
        </w:tc>
        <w:tc>
          <w:tcPr>
            <w:tcW w:w="879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5.HAFTA</w:t>
            </w:r>
          </w:p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(15-19)</w:t>
            </w:r>
          </w:p>
        </w:tc>
        <w:tc>
          <w:tcPr>
            <w:tcW w:w="2977" w:type="dxa"/>
            <w:vAlign w:val="center"/>
          </w:tcPr>
          <w:p w:rsidR="00FD44EB" w:rsidRPr="00FF3685" w:rsidRDefault="00FD44EB" w:rsidP="00FF3685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F.8.2.1.2. DNA’nın yapısını model üzerinde gösterir.</w:t>
            </w:r>
          </w:p>
          <w:p w:rsidR="00FD44EB" w:rsidRPr="00FF3685" w:rsidRDefault="00FD44EB" w:rsidP="00B54C48">
            <w:pPr>
              <w:spacing w:after="2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F.8.2.1.3. DNA’nın kendini nasıl eşlediğini ifade eder.</w:t>
            </w:r>
          </w:p>
          <w:p w:rsidR="00FD44EB" w:rsidRPr="00FF3685" w:rsidRDefault="00FD44EB" w:rsidP="00B54C48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F.8.2.2.1. Kalıtım ile ilgili kavramları tanımlar</w:t>
            </w:r>
          </w:p>
        </w:tc>
        <w:tc>
          <w:tcPr>
            <w:tcW w:w="1417" w:type="dxa"/>
            <w:vAlign w:val="center"/>
          </w:tcPr>
          <w:p w:rsidR="00FD44EB" w:rsidRPr="00FF3685" w:rsidRDefault="00FD44EB" w:rsidP="006E59B2">
            <w:pPr>
              <w:spacing w:after="0"/>
              <w:jc w:val="center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FD44EB" w:rsidRPr="00FF3685" w:rsidRDefault="00FD44EB" w:rsidP="00B54C48">
            <w:pPr>
              <w:spacing w:after="120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FF368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F.8.2.1. DNA ve Genetik Kod</w:t>
            </w:r>
          </w:p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F.8.2.2. Kalıtım</w:t>
            </w:r>
          </w:p>
        </w:tc>
        <w:tc>
          <w:tcPr>
            <w:tcW w:w="2126" w:type="dxa"/>
            <w:vAlign w:val="center"/>
          </w:tcPr>
          <w:p w:rsidR="00FD44EB" w:rsidRPr="00FF3685" w:rsidRDefault="00FD44EB" w:rsidP="00642677">
            <w:pPr>
              <w:pStyle w:val="ListeParagraf"/>
              <w:numPr>
                <w:ilvl w:val="0"/>
                <w:numId w:val="6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DNA’nın yapısı</w:t>
            </w:r>
          </w:p>
          <w:p w:rsidR="00FD44EB" w:rsidRPr="00FF3685" w:rsidRDefault="00FD44EB" w:rsidP="00642677">
            <w:pPr>
              <w:pStyle w:val="ListeParagraf"/>
              <w:numPr>
                <w:ilvl w:val="0"/>
                <w:numId w:val="6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DNA’nın kendini eşlemesi</w:t>
            </w:r>
          </w:p>
          <w:p w:rsidR="00FD44EB" w:rsidRPr="00FF3685" w:rsidRDefault="00FD44EB" w:rsidP="00642677">
            <w:pPr>
              <w:pStyle w:val="ListeParagraf"/>
              <w:numPr>
                <w:ilvl w:val="0"/>
                <w:numId w:val="6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Gen</w:t>
            </w:r>
          </w:p>
          <w:p w:rsidR="00FD44EB" w:rsidRPr="00FF3685" w:rsidRDefault="00FD44EB" w:rsidP="00642677">
            <w:pPr>
              <w:pStyle w:val="ListeParagraf"/>
              <w:numPr>
                <w:ilvl w:val="0"/>
                <w:numId w:val="6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Genotip</w:t>
            </w:r>
          </w:p>
          <w:p w:rsidR="00FD44EB" w:rsidRPr="00FF3685" w:rsidRDefault="00FD44EB" w:rsidP="00642677">
            <w:pPr>
              <w:pStyle w:val="ListeParagraf"/>
              <w:numPr>
                <w:ilvl w:val="0"/>
                <w:numId w:val="6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Fenotip</w:t>
            </w:r>
          </w:p>
          <w:p w:rsidR="00FD44EB" w:rsidRPr="00FF3685" w:rsidRDefault="00FD44EB" w:rsidP="00642677">
            <w:pPr>
              <w:pStyle w:val="ListeParagraf"/>
              <w:numPr>
                <w:ilvl w:val="0"/>
                <w:numId w:val="6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Saf döl</w:t>
            </w:r>
          </w:p>
          <w:p w:rsidR="00FD44EB" w:rsidRPr="00FF3685" w:rsidRDefault="00FD44EB" w:rsidP="00642677">
            <w:pPr>
              <w:pStyle w:val="ListeParagraf"/>
              <w:numPr>
                <w:ilvl w:val="0"/>
                <w:numId w:val="6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Melez döl</w:t>
            </w:r>
          </w:p>
        </w:tc>
        <w:tc>
          <w:tcPr>
            <w:tcW w:w="2977" w:type="dxa"/>
          </w:tcPr>
          <w:p w:rsidR="00FD44EB" w:rsidRPr="00FF3685" w:rsidRDefault="00FD44EB" w:rsidP="00FF368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2.a. Hidrojen, glikozit, ester, fosfodiester bağlarına girilmez.</w:t>
            </w:r>
          </w:p>
          <w:p w:rsidR="00FD44EB" w:rsidRPr="00FF3685" w:rsidRDefault="00FD44EB" w:rsidP="00FF368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2.b. DNA’daki hataların onarılıp onarılmadığı belirtilir.</w:t>
            </w:r>
          </w:p>
          <w:p w:rsidR="00FD44EB" w:rsidRPr="00FF3685" w:rsidRDefault="00FD44EB" w:rsidP="00FF3685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2.c. DNA’daki nükleotid hesaplamaları verilmez.</w:t>
            </w:r>
          </w:p>
          <w:p w:rsidR="00FD44EB" w:rsidRPr="00FF3685" w:rsidRDefault="00FD44EB" w:rsidP="00FF368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3.a. Replikasyon ifadesi kullanılmaz.</w:t>
            </w:r>
          </w:p>
          <w:p w:rsidR="00FD44EB" w:rsidRPr="00FF3685" w:rsidRDefault="00FD44EB" w:rsidP="00FF368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3.b. Eşlenme deneyleri anlatılmaz.</w:t>
            </w:r>
          </w:p>
          <w:p w:rsidR="00FD44EB" w:rsidRPr="00FF3685" w:rsidRDefault="00FD44EB" w:rsidP="00FF3685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3.c. Eşlenme ile ilgili hesaplama sorularına girilmez.</w:t>
            </w:r>
          </w:p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2.1.a. Gen, fenotip, genotip, saf döl ve melez döl kavramlarına değinilir.</w:t>
            </w:r>
          </w:p>
        </w:tc>
        <w:tc>
          <w:tcPr>
            <w:tcW w:w="1842" w:type="dxa"/>
            <w:vAlign w:val="center"/>
          </w:tcPr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FD44EB" w:rsidRPr="009B4A86" w:rsidRDefault="00FD44EB" w:rsidP="00B75F97">
            <w:pPr>
              <w:spacing w:after="0"/>
              <w:rPr>
                <w:rFonts w:asciiTheme="minorHAnsi" w:hAnsiTheme="minorHAnsi"/>
                <w:sz w:val="20"/>
              </w:rPr>
            </w:pPr>
          </w:p>
        </w:tc>
      </w:tr>
      <w:tr w:rsidR="00FD44EB" w:rsidTr="00F8572F">
        <w:trPr>
          <w:cantSplit/>
          <w:trHeight w:val="803"/>
          <w:tblHeader/>
        </w:trPr>
        <w:tc>
          <w:tcPr>
            <w:tcW w:w="505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EKİM</w:t>
            </w:r>
          </w:p>
        </w:tc>
        <w:tc>
          <w:tcPr>
            <w:tcW w:w="879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6.HAFTA</w:t>
            </w:r>
          </w:p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(22-26)</w:t>
            </w:r>
          </w:p>
        </w:tc>
        <w:tc>
          <w:tcPr>
            <w:tcW w:w="2977" w:type="dxa"/>
            <w:vAlign w:val="center"/>
          </w:tcPr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F.8.2.2.1. Kalıtım ile ilgili kavramları tanımlar</w:t>
            </w:r>
          </w:p>
        </w:tc>
        <w:tc>
          <w:tcPr>
            <w:tcW w:w="1417" w:type="dxa"/>
            <w:vAlign w:val="center"/>
          </w:tcPr>
          <w:p w:rsidR="00FD44EB" w:rsidRPr="00FF3685" w:rsidRDefault="00FD44EB" w:rsidP="006E59B2">
            <w:pPr>
              <w:spacing w:after="0"/>
              <w:jc w:val="center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F.8.2.2. Kalıtım</w:t>
            </w:r>
          </w:p>
        </w:tc>
        <w:tc>
          <w:tcPr>
            <w:tcW w:w="2126" w:type="dxa"/>
            <w:vAlign w:val="center"/>
          </w:tcPr>
          <w:p w:rsidR="00A52898" w:rsidRPr="007D1C7A" w:rsidRDefault="00A52898" w:rsidP="00A52898">
            <w:pPr>
              <w:pStyle w:val="ListeParagraf"/>
              <w:numPr>
                <w:ilvl w:val="0"/>
                <w:numId w:val="7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Baskın</w:t>
            </w:r>
          </w:p>
          <w:p w:rsidR="00FD44EB" w:rsidRPr="00A52898" w:rsidRDefault="00A52898" w:rsidP="00642677">
            <w:pPr>
              <w:pStyle w:val="ListeParagraf"/>
              <w:numPr>
                <w:ilvl w:val="0"/>
                <w:numId w:val="7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Ç</w:t>
            </w: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ekinik</w:t>
            </w:r>
          </w:p>
        </w:tc>
        <w:tc>
          <w:tcPr>
            <w:tcW w:w="2977" w:type="dxa"/>
          </w:tcPr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2.1.b. Baskın ve çekinik gen kavramlarına değinilir.</w:t>
            </w:r>
          </w:p>
        </w:tc>
        <w:tc>
          <w:tcPr>
            <w:tcW w:w="1842" w:type="dxa"/>
            <w:vAlign w:val="center"/>
          </w:tcPr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FD44EB" w:rsidRPr="009B4A86" w:rsidRDefault="00FD44EB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FD44EB" w:rsidTr="00F8572F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EKİM-KASIM</w:t>
            </w:r>
          </w:p>
        </w:tc>
        <w:tc>
          <w:tcPr>
            <w:tcW w:w="879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7.HAFTA</w:t>
            </w:r>
          </w:p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(29-02)</w:t>
            </w:r>
          </w:p>
        </w:tc>
        <w:tc>
          <w:tcPr>
            <w:tcW w:w="2977" w:type="dxa"/>
            <w:vAlign w:val="center"/>
          </w:tcPr>
          <w:p w:rsidR="00FD44EB" w:rsidRPr="00FF3685" w:rsidRDefault="00FD44EB" w:rsidP="00FF3685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F.8.2.2.2. Tek karakter çaprazlamaları ile ilgili problemler çözerek sonuçlar hakkında yorum yapar</w:t>
            </w:r>
          </w:p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F.8.2.2.3. Akraba evliliklerinin genetik sonuçlarını tartışır</w:t>
            </w:r>
          </w:p>
        </w:tc>
        <w:tc>
          <w:tcPr>
            <w:tcW w:w="1417" w:type="dxa"/>
            <w:vAlign w:val="center"/>
          </w:tcPr>
          <w:p w:rsidR="00FD44EB" w:rsidRPr="00FF3685" w:rsidRDefault="00FD44EB" w:rsidP="006E59B2">
            <w:pPr>
              <w:spacing w:after="0"/>
              <w:jc w:val="center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F.8.2.2. Kalıtım</w:t>
            </w:r>
          </w:p>
        </w:tc>
        <w:tc>
          <w:tcPr>
            <w:tcW w:w="2126" w:type="dxa"/>
            <w:vAlign w:val="center"/>
          </w:tcPr>
          <w:p w:rsidR="00FD44EB" w:rsidRPr="007D1C7A" w:rsidRDefault="00FD44EB" w:rsidP="00642677">
            <w:pPr>
              <w:pStyle w:val="ListeParagraf"/>
              <w:numPr>
                <w:ilvl w:val="0"/>
                <w:numId w:val="7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Ç</w:t>
            </w: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aprazlama</w:t>
            </w:r>
          </w:p>
          <w:p w:rsidR="00FD44EB" w:rsidRPr="007D1C7A" w:rsidRDefault="00FD44EB" w:rsidP="00642677">
            <w:pPr>
              <w:pStyle w:val="ListeParagraf"/>
              <w:numPr>
                <w:ilvl w:val="0"/>
                <w:numId w:val="7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C</w:t>
            </w: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insiyet</w:t>
            </w:r>
          </w:p>
          <w:p w:rsidR="00FD44EB" w:rsidRPr="00FF3685" w:rsidRDefault="00FD44EB" w:rsidP="00642677">
            <w:pPr>
              <w:pStyle w:val="ListeParagraf"/>
              <w:numPr>
                <w:ilvl w:val="0"/>
                <w:numId w:val="7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A</w:t>
            </w:r>
            <w:r w:rsidRPr="00FF3685">
              <w:rPr>
                <w:rFonts w:asciiTheme="minorHAnsi" w:eastAsiaTheme="minorHAnsi" w:hAnsiTheme="minorHAnsi" w:cs="Helvetica-Light"/>
                <w:color w:val="auto"/>
                <w:sz w:val="20"/>
              </w:rPr>
              <w:t>kraba evlilikleri</w:t>
            </w:r>
          </w:p>
        </w:tc>
        <w:tc>
          <w:tcPr>
            <w:tcW w:w="2977" w:type="dxa"/>
          </w:tcPr>
          <w:p w:rsidR="00FD44EB" w:rsidRPr="00FF3685" w:rsidRDefault="00FD44EB" w:rsidP="00FF368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2.a. Çaprazlamalarda sadece bezelye karakterleri kullanılır.</w:t>
            </w:r>
          </w:p>
          <w:p w:rsidR="00FD44EB" w:rsidRPr="00FF3685" w:rsidRDefault="00FD44EB" w:rsidP="00FF368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2.b. Diğer canlılarda da karakterlerin aktarımının benzer olduğu vurgulanır.</w:t>
            </w:r>
          </w:p>
          <w:p w:rsidR="00FD44EB" w:rsidRPr="00FF3685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FF368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2.c. İnsanda çocuğun cinsiyetinin babadan gelen eşey kromozomu ile belirlendiği vurgulanır.</w:t>
            </w:r>
          </w:p>
        </w:tc>
        <w:tc>
          <w:tcPr>
            <w:tcW w:w="1842" w:type="dxa"/>
            <w:vAlign w:val="center"/>
          </w:tcPr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FD44EB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29 Ekim</w:t>
            </w:r>
          </w:p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Cumhuriyet Bayramı</w:t>
            </w:r>
          </w:p>
        </w:tc>
      </w:tr>
      <w:tr w:rsidR="00FD44EB" w:rsidTr="00F8572F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KASIM</w:t>
            </w:r>
          </w:p>
        </w:tc>
        <w:tc>
          <w:tcPr>
            <w:tcW w:w="879" w:type="dxa"/>
            <w:textDirection w:val="btLr"/>
          </w:tcPr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8.HAFTA</w:t>
            </w:r>
          </w:p>
          <w:p w:rsidR="00FD44EB" w:rsidRPr="009B4A86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(05-09)</w:t>
            </w:r>
          </w:p>
        </w:tc>
        <w:tc>
          <w:tcPr>
            <w:tcW w:w="2977" w:type="dxa"/>
            <w:vAlign w:val="center"/>
          </w:tcPr>
          <w:p w:rsidR="00FD44EB" w:rsidRPr="006E59B2" w:rsidRDefault="00FD44EB" w:rsidP="006E59B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F.8.2.3.1. Örneklerden yola çıkarak mutasyonu açıklar.</w:t>
            </w:r>
          </w:p>
          <w:p w:rsidR="00FD44EB" w:rsidRPr="006E59B2" w:rsidRDefault="00FD44EB" w:rsidP="006E59B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F.8.2.3.2. Örneklerden yola çıkarak modifikasyonu açıklar.</w:t>
            </w:r>
          </w:p>
          <w:p w:rsidR="00FD44EB" w:rsidRPr="006E59B2" w:rsidRDefault="00FD44EB" w:rsidP="006E59B2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F.8.2.3.3. Mutasyonla modifikasyon arasındaki farklar ile ilgili çıkarımda bulunur.</w:t>
            </w:r>
          </w:p>
          <w:p w:rsidR="00FD44EB" w:rsidRPr="006E59B2" w:rsidRDefault="00FD44EB" w:rsidP="006E59B2">
            <w:pPr>
              <w:spacing w:after="0"/>
              <w:rPr>
                <w:rFonts w:asciiTheme="minorHAnsi" w:hAnsiTheme="minorHAnsi"/>
              </w:rPr>
            </w:pP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F.8.2.4.1. Canlıların yaşadıkları çevreye uyumlarını gözlem yaparak açıklar.</w:t>
            </w:r>
          </w:p>
        </w:tc>
        <w:tc>
          <w:tcPr>
            <w:tcW w:w="1417" w:type="dxa"/>
            <w:vAlign w:val="center"/>
          </w:tcPr>
          <w:p w:rsidR="00FD44EB" w:rsidRPr="006E59B2" w:rsidRDefault="00FD44EB" w:rsidP="006E59B2">
            <w:pPr>
              <w:spacing w:after="0"/>
              <w:jc w:val="center"/>
              <w:rPr>
                <w:rFonts w:asciiTheme="minorHAnsi" w:hAnsiTheme="minorHAnsi"/>
              </w:rPr>
            </w:pPr>
            <w:r w:rsidRPr="006E59B2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FD44EB" w:rsidRPr="006E59B2" w:rsidRDefault="00FD44EB" w:rsidP="006E59B2">
            <w:pPr>
              <w:spacing w:after="240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6E59B2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F.8.2.3. Mutasyon ve Modifikasyon</w:t>
            </w:r>
          </w:p>
          <w:p w:rsidR="00FD44EB" w:rsidRPr="006E59B2" w:rsidRDefault="00FD44EB" w:rsidP="00FF3685">
            <w:pPr>
              <w:spacing w:after="0"/>
              <w:rPr>
                <w:rFonts w:asciiTheme="minorHAnsi" w:hAnsiTheme="minorHAnsi"/>
              </w:rPr>
            </w:pPr>
            <w:r w:rsidRPr="006E59B2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F.8.2.4. Adaptasyon (Çevreye Uyum)</w:t>
            </w:r>
          </w:p>
        </w:tc>
        <w:tc>
          <w:tcPr>
            <w:tcW w:w="2126" w:type="dxa"/>
            <w:vAlign w:val="center"/>
          </w:tcPr>
          <w:p w:rsidR="00FD44EB" w:rsidRDefault="00FD44EB" w:rsidP="00FD44EB">
            <w:pPr>
              <w:pStyle w:val="ListeParagraf"/>
              <w:numPr>
                <w:ilvl w:val="0"/>
                <w:numId w:val="8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Mutasyo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n</w:t>
            </w:r>
          </w:p>
          <w:p w:rsidR="00FD44EB" w:rsidRDefault="00FD44EB" w:rsidP="00FD44EB">
            <w:pPr>
              <w:pStyle w:val="ListeParagraf"/>
              <w:numPr>
                <w:ilvl w:val="0"/>
                <w:numId w:val="8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M</w:t>
            </w: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odifikasyon</w:t>
            </w:r>
          </w:p>
          <w:p w:rsidR="00FD44EB" w:rsidRDefault="00FD44EB" w:rsidP="00FD44EB">
            <w:pPr>
              <w:pStyle w:val="ListeParagraf"/>
              <w:numPr>
                <w:ilvl w:val="0"/>
                <w:numId w:val="8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Adaptasyon</w:t>
            </w:r>
          </w:p>
          <w:p w:rsidR="00FD44EB" w:rsidRDefault="00FD44EB" w:rsidP="00FD44EB">
            <w:pPr>
              <w:pStyle w:val="ListeParagraf"/>
              <w:numPr>
                <w:ilvl w:val="0"/>
                <w:numId w:val="8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Doğal seçilim</w:t>
            </w:r>
          </w:p>
          <w:p w:rsidR="00FD44EB" w:rsidRPr="006E59B2" w:rsidRDefault="00FD44EB" w:rsidP="00FD44EB">
            <w:pPr>
              <w:pStyle w:val="ListeParagraf"/>
              <w:numPr>
                <w:ilvl w:val="0"/>
                <w:numId w:val="8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V</w:t>
            </w:r>
            <w:r w:rsidRPr="006E59B2">
              <w:rPr>
                <w:rFonts w:asciiTheme="minorHAnsi" w:eastAsiaTheme="minorHAnsi" w:hAnsiTheme="minorHAnsi" w:cs="Helvetica-Light"/>
                <w:color w:val="auto"/>
                <w:sz w:val="20"/>
              </w:rPr>
              <w:t>aryasyon</w:t>
            </w:r>
          </w:p>
        </w:tc>
        <w:tc>
          <w:tcPr>
            <w:tcW w:w="2977" w:type="dxa"/>
            <w:vAlign w:val="center"/>
          </w:tcPr>
          <w:p w:rsidR="00FD44EB" w:rsidRPr="006E59B2" w:rsidRDefault="00FD44EB" w:rsidP="00FD44EB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4.1.</w:t>
            </w:r>
            <w:r w:rsidRPr="006E59B2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Adaptasyonların kalıtsal olduğu vurgulanır.</w:t>
            </w:r>
          </w:p>
        </w:tc>
        <w:tc>
          <w:tcPr>
            <w:tcW w:w="1842" w:type="dxa"/>
            <w:vAlign w:val="center"/>
          </w:tcPr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FD44EB" w:rsidRPr="009B4A86" w:rsidRDefault="00FD44EB" w:rsidP="00FD44E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FD44EB" w:rsidRPr="00687A2C" w:rsidRDefault="00FD44E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687A2C">
              <w:rPr>
                <w:rFonts w:asciiTheme="minorHAnsi" w:hAnsiTheme="minorHAnsi"/>
                <w:sz w:val="20"/>
              </w:rPr>
              <w:t>I.</w:t>
            </w:r>
            <w:r>
              <w:rPr>
                <w:rFonts w:asciiTheme="minorHAnsi" w:hAnsiTheme="minorHAnsi"/>
                <w:sz w:val="20"/>
              </w:rPr>
              <w:t xml:space="preserve"> YAZILI</w:t>
            </w:r>
          </w:p>
        </w:tc>
      </w:tr>
      <w:tr w:rsidR="0093645A" w:rsidTr="00F8572F">
        <w:trPr>
          <w:cantSplit/>
          <w:trHeight w:val="281"/>
          <w:tblHeader/>
        </w:trPr>
        <w:tc>
          <w:tcPr>
            <w:tcW w:w="505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93645A" w:rsidRPr="009B4A86" w:rsidRDefault="0093645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642107" w:rsidTr="00597F42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KASIM</w:t>
            </w:r>
          </w:p>
        </w:tc>
        <w:tc>
          <w:tcPr>
            <w:tcW w:w="879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9.HAFTA</w:t>
            </w:r>
          </w:p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(12-16)</w:t>
            </w:r>
          </w:p>
        </w:tc>
        <w:tc>
          <w:tcPr>
            <w:tcW w:w="2977" w:type="dxa"/>
            <w:vAlign w:val="center"/>
          </w:tcPr>
          <w:p w:rsidR="00642107" w:rsidRPr="006E4565" w:rsidRDefault="00642107" w:rsidP="0048735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F.8.2.5.1. Genetik mühendisliğini ve biyoteknolojiyi ilişkilendirir.</w:t>
            </w:r>
          </w:p>
          <w:p w:rsidR="00642107" w:rsidRPr="006E4565" w:rsidRDefault="00642107" w:rsidP="0048735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F.8.2.5.2. Biyoteknolojik uygulamalar kapsamında oluşturulan ikilemlerle bu uygulamaların insanlık için yararlı ve zararlı yönlerini tartışır.</w:t>
            </w:r>
          </w:p>
          <w:p w:rsidR="00642107" w:rsidRPr="006E4565" w:rsidRDefault="00642107" w:rsidP="00C251B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F.8.2.5.3. Gelecekteki genetik mühendisliği ve biyoteknoloji uygulamalarının neler olabileceği hakkında tahminde bulunur.</w:t>
            </w:r>
          </w:p>
        </w:tc>
        <w:tc>
          <w:tcPr>
            <w:tcW w:w="1417" w:type="dxa"/>
            <w:vAlign w:val="center"/>
          </w:tcPr>
          <w:p w:rsidR="00642107" w:rsidRPr="006E4565" w:rsidRDefault="00642107" w:rsidP="006E4565">
            <w:pPr>
              <w:spacing w:after="0"/>
              <w:jc w:val="center"/>
              <w:rPr>
                <w:rFonts w:asciiTheme="minorHAnsi" w:hAnsiTheme="minorHAnsi"/>
              </w:rPr>
            </w:pPr>
            <w:r w:rsidRPr="006E456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642107" w:rsidRPr="006E4565" w:rsidRDefault="00642107" w:rsidP="00FF3685">
            <w:pPr>
              <w:spacing w:after="0"/>
              <w:rPr>
                <w:rFonts w:asciiTheme="minorHAnsi" w:hAnsiTheme="minorHAnsi"/>
              </w:rPr>
            </w:pPr>
            <w:r w:rsidRPr="006E456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F.8.2.5. Biyoteknoloji</w:t>
            </w:r>
          </w:p>
        </w:tc>
        <w:tc>
          <w:tcPr>
            <w:tcW w:w="2126" w:type="dxa"/>
            <w:vAlign w:val="center"/>
          </w:tcPr>
          <w:p w:rsidR="00642107" w:rsidRDefault="00642107" w:rsidP="002165E0">
            <w:pPr>
              <w:pStyle w:val="ListeParagraf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Genetik mühendisliği</w:t>
            </w:r>
          </w:p>
          <w:p w:rsidR="00642107" w:rsidRDefault="00642107" w:rsidP="002165E0">
            <w:pPr>
              <w:pStyle w:val="ListeParagraf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Ya</w:t>
            </w: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pay seçilim</w:t>
            </w:r>
          </w:p>
          <w:p w:rsidR="00642107" w:rsidRDefault="00642107" w:rsidP="002165E0">
            <w:pPr>
              <w:pStyle w:val="ListeParagraf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</w:t>
            </w: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iyoteknolojik çalışmalar</w:t>
            </w:r>
          </w:p>
          <w:p w:rsidR="00642107" w:rsidRPr="006E4565" w:rsidRDefault="00642107" w:rsidP="002165E0">
            <w:pPr>
              <w:pStyle w:val="ListeParagraf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</w:t>
            </w: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iyoteknoloji uygulamalarının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  <w:r w:rsidRPr="006E4565">
              <w:rPr>
                <w:rFonts w:asciiTheme="minorHAnsi" w:eastAsiaTheme="minorHAnsi" w:hAnsiTheme="minorHAnsi" w:cs="Helvetica-Light"/>
                <w:color w:val="auto"/>
                <w:sz w:val="20"/>
              </w:rPr>
              <w:t>çevreye etkisi</w:t>
            </w:r>
          </w:p>
        </w:tc>
        <w:tc>
          <w:tcPr>
            <w:tcW w:w="2977" w:type="dxa"/>
            <w:vAlign w:val="center"/>
          </w:tcPr>
          <w:p w:rsidR="00642107" w:rsidRPr="006E4565" w:rsidRDefault="00642107" w:rsidP="002165E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6E456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1.Islah, aşılama, gen aktarımı, klonlama, gen tedavisi örnekleri üzerinde durulur.</w:t>
            </w:r>
          </w:p>
          <w:p w:rsidR="00642107" w:rsidRPr="006E4565" w:rsidRDefault="00642107" w:rsidP="002165E0">
            <w:pPr>
              <w:spacing w:after="0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642107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Atatürk Haftası</w:t>
            </w:r>
          </w:p>
          <w:p w:rsidR="00642107" w:rsidRPr="009B4A86" w:rsidRDefault="00642107" w:rsidP="00B75F97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10-16 Kasım</w:t>
            </w:r>
          </w:p>
        </w:tc>
      </w:tr>
      <w:tr w:rsidR="00642107" w:rsidTr="007F39CB">
        <w:trPr>
          <w:cantSplit/>
          <w:trHeight w:val="985"/>
          <w:tblHeader/>
        </w:trPr>
        <w:tc>
          <w:tcPr>
            <w:tcW w:w="505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KASIM</w:t>
            </w:r>
          </w:p>
        </w:tc>
        <w:tc>
          <w:tcPr>
            <w:tcW w:w="879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10.HAFTA</w:t>
            </w:r>
          </w:p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(19-23)</w:t>
            </w:r>
          </w:p>
        </w:tc>
        <w:tc>
          <w:tcPr>
            <w:tcW w:w="2977" w:type="dxa"/>
            <w:vAlign w:val="center"/>
          </w:tcPr>
          <w:p w:rsidR="00642107" w:rsidRPr="00D50527" w:rsidRDefault="00642107" w:rsidP="00D5052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>F.8.3.1.1. Katı basıncını etkileyen değişkenleri deneyerek keşfeder.</w:t>
            </w:r>
          </w:p>
        </w:tc>
        <w:tc>
          <w:tcPr>
            <w:tcW w:w="1417" w:type="dxa"/>
            <w:vAlign w:val="center"/>
          </w:tcPr>
          <w:p w:rsidR="00642107" w:rsidRPr="00D50527" w:rsidRDefault="00642107" w:rsidP="00382CB5">
            <w:pPr>
              <w:spacing w:after="0"/>
              <w:jc w:val="center"/>
              <w:rPr>
                <w:rFonts w:asciiTheme="minorHAnsi" w:hAnsiTheme="minorHAnsi"/>
              </w:rPr>
            </w:pPr>
            <w:r w:rsidRPr="00D5052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642107" w:rsidRPr="00D50527" w:rsidRDefault="00642107" w:rsidP="00D50527">
            <w:pPr>
              <w:spacing w:after="0"/>
              <w:rPr>
                <w:rFonts w:asciiTheme="minorHAnsi" w:hAnsiTheme="minorHAnsi"/>
              </w:rPr>
            </w:pPr>
            <w:r w:rsidRPr="00D5052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F.8.3.1. Basınç</w:t>
            </w:r>
          </w:p>
        </w:tc>
        <w:tc>
          <w:tcPr>
            <w:tcW w:w="2126" w:type="dxa"/>
            <w:vAlign w:val="center"/>
          </w:tcPr>
          <w:p w:rsidR="00642107" w:rsidRPr="00D50527" w:rsidRDefault="00642107" w:rsidP="00D50527">
            <w:pPr>
              <w:pStyle w:val="ListeParagraf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Basınç</w:t>
            </w:r>
          </w:p>
          <w:p w:rsidR="00642107" w:rsidRPr="00D50527" w:rsidRDefault="00642107" w:rsidP="00D50527">
            <w:pPr>
              <w:pStyle w:val="ListeParagraf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K</w:t>
            </w: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>atı basıncını etkileyen değişke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nler</w:t>
            </w: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</w:p>
        </w:tc>
        <w:tc>
          <w:tcPr>
            <w:tcW w:w="2977" w:type="dxa"/>
          </w:tcPr>
          <w:p w:rsidR="00642107" w:rsidRPr="00D50527" w:rsidRDefault="00642107" w:rsidP="00D50527">
            <w:pPr>
              <w:spacing w:after="0"/>
              <w:rPr>
                <w:rFonts w:asciiTheme="minorHAnsi" w:hAnsiTheme="minorHAnsi"/>
              </w:rPr>
            </w:pPr>
            <w:r w:rsidRPr="00D50527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1.1.Basınç birimi olarak Pascal verilir. Matematiksel bağıntılara girilmez.</w:t>
            </w:r>
          </w:p>
        </w:tc>
        <w:tc>
          <w:tcPr>
            <w:tcW w:w="1842" w:type="dxa"/>
            <w:vAlign w:val="center"/>
          </w:tcPr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642107" w:rsidRPr="009B4A86" w:rsidRDefault="00642107" w:rsidP="00B75F97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24 Kasım Öğretmenler günü</w:t>
            </w:r>
          </w:p>
        </w:tc>
      </w:tr>
      <w:tr w:rsidR="00642107" w:rsidTr="007F39CB">
        <w:trPr>
          <w:cantSplit/>
          <w:trHeight w:val="2985"/>
          <w:tblHeader/>
        </w:trPr>
        <w:tc>
          <w:tcPr>
            <w:tcW w:w="505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KASIM</w:t>
            </w:r>
          </w:p>
        </w:tc>
        <w:tc>
          <w:tcPr>
            <w:tcW w:w="879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11.HAFTA</w:t>
            </w:r>
          </w:p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(26-30)</w:t>
            </w:r>
          </w:p>
        </w:tc>
        <w:tc>
          <w:tcPr>
            <w:tcW w:w="2977" w:type="dxa"/>
            <w:vAlign w:val="center"/>
          </w:tcPr>
          <w:p w:rsidR="00642107" w:rsidRPr="00D50527" w:rsidRDefault="00642107" w:rsidP="00D50527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>F.8.3.1.2. Sıvı basıncını etkileyen değişkenleri tahmin eder ve tahminlerini test eder.</w:t>
            </w:r>
          </w:p>
          <w:p w:rsidR="00642107" w:rsidRPr="00D50527" w:rsidRDefault="00642107" w:rsidP="00D50527">
            <w:pPr>
              <w:spacing w:after="0"/>
              <w:rPr>
                <w:rFonts w:asciiTheme="minorHAnsi" w:hAnsiTheme="minorHAnsi"/>
              </w:rPr>
            </w:pP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>F.8.3.1.3. Katı, sıvı ve gazların basınç özelliklerinin günlük yaşam ve teknolojideki uygulamalarına örnekler verir.</w:t>
            </w:r>
          </w:p>
        </w:tc>
        <w:tc>
          <w:tcPr>
            <w:tcW w:w="1417" w:type="dxa"/>
            <w:vAlign w:val="center"/>
          </w:tcPr>
          <w:p w:rsidR="00642107" w:rsidRPr="00D50527" w:rsidRDefault="00642107" w:rsidP="00382CB5">
            <w:pPr>
              <w:spacing w:after="0"/>
              <w:jc w:val="center"/>
              <w:rPr>
                <w:rFonts w:asciiTheme="minorHAnsi" w:hAnsiTheme="minorHAnsi"/>
              </w:rPr>
            </w:pPr>
            <w:r w:rsidRPr="00D5052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642107" w:rsidRPr="00D50527" w:rsidRDefault="00642107" w:rsidP="00D50527">
            <w:pPr>
              <w:spacing w:after="0"/>
              <w:rPr>
                <w:rFonts w:asciiTheme="minorHAnsi" w:hAnsiTheme="minorHAnsi"/>
              </w:rPr>
            </w:pPr>
            <w:r w:rsidRPr="00D50527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F.8.3.1. Basınç</w:t>
            </w:r>
          </w:p>
        </w:tc>
        <w:tc>
          <w:tcPr>
            <w:tcW w:w="2126" w:type="dxa"/>
            <w:vAlign w:val="center"/>
          </w:tcPr>
          <w:p w:rsidR="00642107" w:rsidRDefault="00642107" w:rsidP="00D50527">
            <w:pPr>
              <w:pStyle w:val="ListeParagraf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S</w:t>
            </w: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ıvı 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basıncını etkileyen değişkenler</w:t>
            </w:r>
          </w:p>
          <w:p w:rsidR="00642107" w:rsidRPr="00D50527" w:rsidRDefault="00642107" w:rsidP="00D50527">
            <w:pPr>
              <w:pStyle w:val="ListeParagraf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</w:t>
            </w: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>asıncın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  <w:r w:rsidRPr="00D50527">
              <w:rPr>
                <w:rFonts w:asciiTheme="minorHAnsi" w:eastAsiaTheme="minorHAnsi" w:hAnsiTheme="minorHAnsi" w:cs="Helvetica-Light"/>
                <w:color w:val="auto"/>
                <w:sz w:val="20"/>
              </w:rPr>
              <w:t>günlük yaşam ve teknolojideki uygulamaları</w:t>
            </w:r>
          </w:p>
        </w:tc>
        <w:tc>
          <w:tcPr>
            <w:tcW w:w="2977" w:type="dxa"/>
          </w:tcPr>
          <w:p w:rsidR="00642107" w:rsidRPr="00D50527" w:rsidRDefault="00642107" w:rsidP="00D5052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D50527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2.a. Gazların da sıvılara benzer şekilde basınç uyguladıkları belirtilir. Açık hava basıncı örneklendirilir.</w:t>
            </w:r>
          </w:p>
          <w:p w:rsidR="00642107" w:rsidRPr="00D50527" w:rsidRDefault="00642107" w:rsidP="00D5052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D50527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2.b. Matematiksel bağıntılara girilmez.</w:t>
            </w:r>
          </w:p>
          <w:p w:rsidR="00642107" w:rsidRPr="00D50527" w:rsidRDefault="00642107" w:rsidP="00D50527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D50527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2.c. Gaz basıncını etkileyen değişkenlere girilmez.</w:t>
            </w:r>
          </w:p>
          <w:p w:rsidR="00642107" w:rsidRPr="00D50527" w:rsidRDefault="00642107" w:rsidP="00D50527">
            <w:pPr>
              <w:spacing w:after="0"/>
              <w:rPr>
                <w:rFonts w:asciiTheme="minorHAnsi" w:hAnsiTheme="minorHAnsi"/>
              </w:rPr>
            </w:pPr>
            <w:r w:rsidRPr="00D50527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3.a. Sıvı basıncı ile ilgili Pascal prensibinin uygulamalarından örnekler verilir.</w:t>
            </w:r>
          </w:p>
        </w:tc>
        <w:tc>
          <w:tcPr>
            <w:tcW w:w="1842" w:type="dxa"/>
            <w:vAlign w:val="center"/>
          </w:tcPr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642107" w:rsidRPr="009B4A86" w:rsidRDefault="00642107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642107" w:rsidTr="007F39CB">
        <w:trPr>
          <w:cantSplit/>
          <w:trHeight w:val="2277"/>
          <w:tblHeader/>
        </w:trPr>
        <w:tc>
          <w:tcPr>
            <w:tcW w:w="505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ARALIK</w:t>
            </w:r>
          </w:p>
        </w:tc>
        <w:tc>
          <w:tcPr>
            <w:tcW w:w="879" w:type="dxa"/>
            <w:textDirection w:val="btLr"/>
          </w:tcPr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12.HAFTA</w:t>
            </w:r>
          </w:p>
          <w:p w:rsidR="00642107" w:rsidRPr="009B4A86" w:rsidRDefault="006421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(03-07)</w:t>
            </w:r>
          </w:p>
        </w:tc>
        <w:tc>
          <w:tcPr>
            <w:tcW w:w="2977" w:type="dxa"/>
            <w:vAlign w:val="center"/>
          </w:tcPr>
          <w:p w:rsidR="00642107" w:rsidRPr="0081345A" w:rsidRDefault="00642107" w:rsidP="0081345A">
            <w:pPr>
              <w:spacing w:after="2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81345A">
              <w:rPr>
                <w:rFonts w:asciiTheme="minorHAnsi" w:eastAsiaTheme="minorHAnsi" w:hAnsiTheme="minorHAnsi" w:cs="Helvetica-Light"/>
                <w:color w:val="auto"/>
                <w:sz w:val="20"/>
              </w:rPr>
              <w:t>F.8.3.1.3. Katı, sıvı ve gazların basınç özelliklerinin günlük yaşam ve teknolojideki uygulamalarına örnekler verir.</w:t>
            </w:r>
          </w:p>
          <w:p w:rsidR="00642107" w:rsidRPr="0081345A" w:rsidRDefault="00642107" w:rsidP="00D50527">
            <w:pPr>
              <w:spacing w:after="0"/>
              <w:rPr>
                <w:rFonts w:asciiTheme="minorHAnsi" w:hAnsiTheme="minorHAnsi"/>
              </w:rPr>
            </w:pPr>
            <w:r w:rsidRPr="0081345A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F.8.4.1.1. Periyodik sistemde, grup ve periyotların nasıl oluşturulduğunu açıklar.</w:t>
            </w:r>
          </w:p>
        </w:tc>
        <w:tc>
          <w:tcPr>
            <w:tcW w:w="1417" w:type="dxa"/>
            <w:vAlign w:val="center"/>
          </w:tcPr>
          <w:p w:rsidR="00642107" w:rsidRPr="0081345A" w:rsidRDefault="00642107" w:rsidP="0081345A">
            <w:pPr>
              <w:spacing w:after="240"/>
              <w:jc w:val="center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81345A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  <w:p w:rsidR="00642107" w:rsidRPr="0081345A" w:rsidRDefault="00642107" w:rsidP="0081345A">
            <w:pPr>
              <w:spacing w:after="0"/>
              <w:jc w:val="center"/>
              <w:rPr>
                <w:rFonts w:asciiTheme="minorHAnsi" w:hAnsiTheme="minorHAnsi"/>
              </w:rPr>
            </w:pPr>
            <w:r w:rsidRPr="0081345A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642107" w:rsidRPr="0081345A" w:rsidRDefault="00642107" w:rsidP="0081345A">
            <w:pPr>
              <w:spacing w:after="240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81345A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F.8.3.1. Basınç</w:t>
            </w:r>
          </w:p>
          <w:p w:rsidR="00642107" w:rsidRPr="0081345A" w:rsidRDefault="00642107" w:rsidP="00D50527">
            <w:pPr>
              <w:spacing w:after="0"/>
              <w:rPr>
                <w:rFonts w:asciiTheme="minorHAnsi" w:hAnsiTheme="minorHAnsi"/>
              </w:rPr>
            </w:pPr>
            <w:r w:rsidRPr="0081345A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F.8.4.1. Periyodik Sistem</w:t>
            </w:r>
          </w:p>
        </w:tc>
        <w:tc>
          <w:tcPr>
            <w:tcW w:w="2126" w:type="dxa"/>
            <w:vAlign w:val="center"/>
          </w:tcPr>
          <w:p w:rsidR="00642107" w:rsidRPr="0081345A" w:rsidRDefault="00642107" w:rsidP="0081345A">
            <w:pPr>
              <w:pStyle w:val="ListeParagraf"/>
              <w:numPr>
                <w:ilvl w:val="0"/>
                <w:numId w:val="11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Grup</w:t>
            </w:r>
          </w:p>
          <w:p w:rsidR="00642107" w:rsidRPr="009A687E" w:rsidRDefault="00642107" w:rsidP="009A687E">
            <w:pPr>
              <w:pStyle w:val="ListeParagraf"/>
              <w:numPr>
                <w:ilvl w:val="0"/>
                <w:numId w:val="11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P</w:t>
            </w:r>
            <w:r w:rsidRPr="0081345A">
              <w:rPr>
                <w:rFonts w:asciiTheme="minorHAnsi" w:eastAsiaTheme="minorHAnsi" w:hAnsiTheme="minorHAnsi" w:cs="Helvetica-Light"/>
                <w:color w:val="auto"/>
                <w:sz w:val="20"/>
              </w:rPr>
              <w:t>eriyot</w:t>
            </w:r>
          </w:p>
        </w:tc>
        <w:tc>
          <w:tcPr>
            <w:tcW w:w="2977" w:type="dxa"/>
            <w:vAlign w:val="center"/>
          </w:tcPr>
          <w:p w:rsidR="00642107" w:rsidRDefault="00642107" w:rsidP="00295C4C">
            <w:pPr>
              <w:spacing w:after="24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3.</w:t>
            </w:r>
            <w:r w:rsidRPr="00D50527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b. Bilimsel bilgi türü olarak ilke ve prensiplere vurgu yapılır.</w:t>
            </w:r>
          </w:p>
          <w:p w:rsidR="00295C4C" w:rsidRPr="00D50527" w:rsidRDefault="00295C4C" w:rsidP="00295C4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1.1.</w:t>
            </w:r>
            <w:r w:rsidRPr="00295C4C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Periyodik sisteme duyulan ihtiyaç ve periyodik sistemin oluşturulma süreci ayrıntıya girilmeden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295C4C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vurgulanır.</w:t>
            </w:r>
          </w:p>
        </w:tc>
        <w:tc>
          <w:tcPr>
            <w:tcW w:w="1842" w:type="dxa"/>
            <w:vAlign w:val="center"/>
          </w:tcPr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642107" w:rsidRPr="009B4A86" w:rsidRDefault="00642107" w:rsidP="0064210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642107" w:rsidRPr="009B4A86" w:rsidRDefault="00642107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4A27D1" w:rsidTr="00825F61">
        <w:trPr>
          <w:cantSplit/>
          <w:trHeight w:val="784"/>
          <w:tblHeader/>
        </w:trPr>
        <w:tc>
          <w:tcPr>
            <w:tcW w:w="505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4A27D1" w:rsidRPr="009B4A86" w:rsidRDefault="004A27D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971B4E" w:rsidTr="00825F61">
        <w:trPr>
          <w:cantSplit/>
          <w:trHeight w:val="1089"/>
          <w:tblHeader/>
        </w:trPr>
        <w:tc>
          <w:tcPr>
            <w:tcW w:w="505" w:type="dxa"/>
            <w:textDirection w:val="btLr"/>
          </w:tcPr>
          <w:p w:rsidR="00971B4E" w:rsidRPr="009B4A86" w:rsidRDefault="00971B4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ARALIK</w:t>
            </w:r>
          </w:p>
        </w:tc>
        <w:tc>
          <w:tcPr>
            <w:tcW w:w="879" w:type="dxa"/>
            <w:textDirection w:val="btLr"/>
          </w:tcPr>
          <w:p w:rsidR="00971B4E" w:rsidRPr="009B4A86" w:rsidRDefault="00971B4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13.HAFTA</w:t>
            </w:r>
          </w:p>
          <w:p w:rsidR="00971B4E" w:rsidRPr="009B4A86" w:rsidRDefault="00971B4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(10-14)</w:t>
            </w:r>
          </w:p>
        </w:tc>
        <w:tc>
          <w:tcPr>
            <w:tcW w:w="2977" w:type="dxa"/>
            <w:vAlign w:val="center"/>
          </w:tcPr>
          <w:p w:rsidR="00971B4E" w:rsidRPr="009A687E" w:rsidRDefault="00971B4E" w:rsidP="00D50527">
            <w:pPr>
              <w:spacing w:after="0"/>
              <w:rPr>
                <w:rFonts w:asciiTheme="minorHAnsi" w:hAnsiTheme="minorHAnsi"/>
              </w:rPr>
            </w:pPr>
            <w:r w:rsidRPr="009A687E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F.8.4.1.2. Elementleri periyodik tablo üzerinde metal, yarımetal ve ametal olarak sınıflandırır.</w:t>
            </w:r>
          </w:p>
        </w:tc>
        <w:tc>
          <w:tcPr>
            <w:tcW w:w="1417" w:type="dxa"/>
            <w:vAlign w:val="center"/>
          </w:tcPr>
          <w:p w:rsidR="00971B4E" w:rsidRPr="009A687E" w:rsidRDefault="00971B4E" w:rsidP="005A4D7C">
            <w:pPr>
              <w:spacing w:after="0"/>
              <w:jc w:val="center"/>
              <w:rPr>
                <w:rFonts w:asciiTheme="minorHAnsi" w:hAnsiTheme="minorHAnsi"/>
              </w:rPr>
            </w:pPr>
            <w:r w:rsidRPr="009A687E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971B4E" w:rsidRPr="009A687E" w:rsidRDefault="00971B4E" w:rsidP="00D50527">
            <w:pPr>
              <w:spacing w:after="0"/>
              <w:rPr>
                <w:rFonts w:asciiTheme="minorHAnsi" w:hAnsiTheme="minorHAnsi"/>
              </w:rPr>
            </w:pPr>
            <w:r w:rsidRPr="009A687E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F.8.4.1. Periyodik Sistem</w:t>
            </w:r>
          </w:p>
        </w:tc>
        <w:tc>
          <w:tcPr>
            <w:tcW w:w="2126" w:type="dxa"/>
            <w:vAlign w:val="center"/>
          </w:tcPr>
          <w:p w:rsidR="00971B4E" w:rsidRPr="009A687E" w:rsidRDefault="00971B4E" w:rsidP="009A687E">
            <w:pPr>
              <w:pStyle w:val="ListeParagraf"/>
              <w:numPr>
                <w:ilvl w:val="0"/>
                <w:numId w:val="12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9A687E">
              <w:rPr>
                <w:rFonts w:asciiTheme="minorHAnsi" w:eastAsiaTheme="minorHAnsi" w:hAnsiTheme="minorHAnsi" w:cs="Helvetica-Light"/>
                <w:color w:val="auto"/>
                <w:sz w:val="20"/>
              </w:rPr>
              <w:t>Periyodik sistemin sınıflandırılması</w:t>
            </w:r>
          </w:p>
        </w:tc>
        <w:tc>
          <w:tcPr>
            <w:tcW w:w="2977" w:type="dxa"/>
            <w:vAlign w:val="center"/>
          </w:tcPr>
          <w:p w:rsidR="00971B4E" w:rsidRPr="009A687E" w:rsidRDefault="00971B4E" w:rsidP="009A687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9A687E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2.a. Elementlerin özelliklerine girilmez.</w:t>
            </w:r>
          </w:p>
          <w:p w:rsidR="00971B4E" w:rsidRPr="009A687E" w:rsidRDefault="00971B4E" w:rsidP="009A687E">
            <w:pPr>
              <w:spacing w:after="0"/>
              <w:rPr>
                <w:rFonts w:asciiTheme="minorHAnsi" w:hAnsiTheme="minorHAnsi"/>
              </w:rPr>
            </w:pPr>
            <w:r w:rsidRPr="009A687E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2.b. Soygazların üzerinde durulur.</w:t>
            </w:r>
          </w:p>
        </w:tc>
        <w:tc>
          <w:tcPr>
            <w:tcW w:w="1842" w:type="dxa"/>
            <w:vAlign w:val="center"/>
          </w:tcPr>
          <w:p w:rsidR="00971B4E" w:rsidRPr="009B4A86" w:rsidRDefault="00971B4E" w:rsidP="00971B4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971B4E" w:rsidRPr="009B4A86" w:rsidRDefault="00971B4E" w:rsidP="00971B4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971B4E" w:rsidRPr="009B4A86" w:rsidRDefault="00971B4E" w:rsidP="00971B4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971B4E" w:rsidRPr="009B4A86" w:rsidRDefault="00971B4E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ED2378" w:rsidTr="00825F61">
        <w:trPr>
          <w:cantSplit/>
          <w:trHeight w:val="1278"/>
          <w:tblHeader/>
        </w:trPr>
        <w:tc>
          <w:tcPr>
            <w:tcW w:w="505" w:type="dxa"/>
            <w:textDirection w:val="btLr"/>
          </w:tcPr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ARALIK</w:t>
            </w:r>
          </w:p>
        </w:tc>
        <w:tc>
          <w:tcPr>
            <w:tcW w:w="879" w:type="dxa"/>
            <w:textDirection w:val="btLr"/>
          </w:tcPr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14.HAFTA</w:t>
            </w:r>
          </w:p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(17-21)</w:t>
            </w:r>
          </w:p>
        </w:tc>
        <w:tc>
          <w:tcPr>
            <w:tcW w:w="2977" w:type="dxa"/>
            <w:vAlign w:val="center"/>
          </w:tcPr>
          <w:p w:rsidR="00ED2378" w:rsidRPr="00971B4E" w:rsidRDefault="00ED2378" w:rsidP="00D50527">
            <w:pPr>
              <w:spacing w:after="0"/>
              <w:rPr>
                <w:rFonts w:asciiTheme="minorHAnsi" w:hAnsiTheme="minorHAnsi"/>
              </w:rPr>
            </w:pPr>
            <w:r w:rsidRPr="00971B4E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F.8.4.2.1. Fiziksel ve kimyasal değişim arasındaki farkları, çeşitli olayları gözlemleyerek açıklar.</w:t>
            </w:r>
          </w:p>
        </w:tc>
        <w:tc>
          <w:tcPr>
            <w:tcW w:w="1417" w:type="dxa"/>
            <w:vAlign w:val="center"/>
          </w:tcPr>
          <w:p w:rsidR="00ED2378" w:rsidRPr="00971B4E" w:rsidRDefault="00ED2378" w:rsidP="005A4D7C">
            <w:pPr>
              <w:spacing w:after="0"/>
              <w:jc w:val="center"/>
              <w:rPr>
                <w:rFonts w:asciiTheme="minorHAnsi" w:hAnsiTheme="minorHAnsi"/>
              </w:rPr>
            </w:pPr>
            <w:r w:rsidRPr="00971B4E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ED2378" w:rsidRPr="00971B4E" w:rsidRDefault="00ED2378" w:rsidP="00D50527">
            <w:pPr>
              <w:spacing w:after="0"/>
              <w:rPr>
                <w:rFonts w:asciiTheme="minorHAnsi" w:hAnsiTheme="minorHAnsi"/>
              </w:rPr>
            </w:pPr>
            <w:r w:rsidRPr="00971B4E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F.8.4.2. Fiziksel ve Kimyasal Değişimler</w:t>
            </w:r>
          </w:p>
        </w:tc>
        <w:tc>
          <w:tcPr>
            <w:tcW w:w="2126" w:type="dxa"/>
            <w:vAlign w:val="center"/>
          </w:tcPr>
          <w:p w:rsidR="00ED2378" w:rsidRPr="00971B4E" w:rsidRDefault="00ED2378" w:rsidP="00971B4E">
            <w:pPr>
              <w:pStyle w:val="ListeParagraf"/>
              <w:numPr>
                <w:ilvl w:val="0"/>
                <w:numId w:val="12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971B4E">
              <w:rPr>
                <w:rFonts w:asciiTheme="minorHAnsi" w:eastAsiaTheme="minorHAnsi" w:hAnsiTheme="minorHAnsi" w:cs="Helvetica-Light"/>
                <w:color w:val="auto"/>
                <w:sz w:val="20"/>
              </w:rPr>
              <w:t>Fiziksel değişim</w:t>
            </w:r>
          </w:p>
          <w:p w:rsidR="00ED2378" w:rsidRPr="00971B4E" w:rsidRDefault="00ED2378" w:rsidP="00971B4E">
            <w:pPr>
              <w:pStyle w:val="ListeParagraf"/>
              <w:numPr>
                <w:ilvl w:val="0"/>
                <w:numId w:val="12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971B4E">
              <w:rPr>
                <w:rFonts w:asciiTheme="minorHAnsi" w:eastAsiaTheme="minorHAnsi" w:hAnsiTheme="minorHAnsi" w:cs="Helvetica-Light"/>
                <w:color w:val="auto"/>
                <w:sz w:val="20"/>
              </w:rPr>
              <w:t>Kimyasal değişim</w:t>
            </w:r>
          </w:p>
        </w:tc>
        <w:tc>
          <w:tcPr>
            <w:tcW w:w="2977" w:type="dxa"/>
            <w:vAlign w:val="center"/>
          </w:tcPr>
          <w:p w:rsidR="00ED2378" w:rsidRPr="00D50527" w:rsidRDefault="00ED2378" w:rsidP="00971B4E">
            <w:pPr>
              <w:spacing w:after="0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ED2378" w:rsidRPr="009B4A86" w:rsidRDefault="00ED2378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ED2378" w:rsidTr="00A52898">
        <w:trPr>
          <w:cantSplit/>
          <w:trHeight w:val="2545"/>
          <w:tblHeader/>
        </w:trPr>
        <w:tc>
          <w:tcPr>
            <w:tcW w:w="505" w:type="dxa"/>
            <w:textDirection w:val="btLr"/>
          </w:tcPr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ARALIK</w:t>
            </w:r>
          </w:p>
        </w:tc>
        <w:tc>
          <w:tcPr>
            <w:tcW w:w="879" w:type="dxa"/>
            <w:textDirection w:val="btLr"/>
          </w:tcPr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15.HAFTA</w:t>
            </w:r>
          </w:p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(24-28)</w:t>
            </w:r>
          </w:p>
        </w:tc>
        <w:tc>
          <w:tcPr>
            <w:tcW w:w="2977" w:type="dxa"/>
            <w:vAlign w:val="center"/>
          </w:tcPr>
          <w:p w:rsidR="00ED2378" w:rsidRPr="00BE3625" w:rsidRDefault="00ED2378" w:rsidP="00BE3625">
            <w:pPr>
              <w:spacing w:after="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F.8.4.3.1. Bileşiklerin kimyasal tepkime sonucunda oluştuğunu bilir.</w:t>
            </w:r>
          </w:p>
        </w:tc>
        <w:tc>
          <w:tcPr>
            <w:tcW w:w="1417" w:type="dxa"/>
            <w:vAlign w:val="center"/>
          </w:tcPr>
          <w:p w:rsidR="00ED2378" w:rsidRPr="00BE3625" w:rsidRDefault="00ED2378" w:rsidP="00BE3625">
            <w:pPr>
              <w:spacing w:after="0"/>
              <w:jc w:val="center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ED2378" w:rsidRPr="00BE3625" w:rsidRDefault="00ED2378" w:rsidP="00BE3625">
            <w:pPr>
              <w:spacing w:after="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F.8.4.3. Kimyasal Tepkimeler</w:t>
            </w:r>
          </w:p>
        </w:tc>
        <w:tc>
          <w:tcPr>
            <w:tcW w:w="2126" w:type="dxa"/>
            <w:vAlign w:val="center"/>
          </w:tcPr>
          <w:p w:rsidR="00ED2378" w:rsidRPr="00BE3625" w:rsidRDefault="00ED2378" w:rsidP="00A52898">
            <w:pPr>
              <w:pStyle w:val="ListeParagraf"/>
              <w:numPr>
                <w:ilvl w:val="0"/>
                <w:numId w:val="13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Kimyasal tepkimelerin oluşumu</w:t>
            </w:r>
          </w:p>
          <w:p w:rsidR="00ED2378" w:rsidRPr="00BE3625" w:rsidRDefault="00ED2378" w:rsidP="00A52898">
            <w:pPr>
              <w:pStyle w:val="ListeParagraf"/>
              <w:numPr>
                <w:ilvl w:val="0"/>
                <w:numId w:val="13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Kütlenin korunumu</w:t>
            </w:r>
          </w:p>
        </w:tc>
        <w:tc>
          <w:tcPr>
            <w:tcW w:w="2977" w:type="dxa"/>
            <w:vAlign w:val="center"/>
          </w:tcPr>
          <w:p w:rsidR="00ED2378" w:rsidRPr="00BE3625" w:rsidRDefault="00ED2378" w:rsidP="00A52898">
            <w:pPr>
              <w:spacing w:after="0"/>
              <w:rPr>
                <w:rFonts w:asciiTheme="minorHAnsi" w:hAnsiTheme="minorHAnsi"/>
              </w:rPr>
            </w:pPr>
            <w:r w:rsidRPr="00BE362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1.Kimyasal tepkime denklemlerine formüller kullanılarak girilmez</w:t>
            </w:r>
          </w:p>
        </w:tc>
        <w:tc>
          <w:tcPr>
            <w:tcW w:w="1842" w:type="dxa"/>
            <w:vAlign w:val="center"/>
          </w:tcPr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ED2378" w:rsidRPr="009B4A86" w:rsidRDefault="00ED2378" w:rsidP="00B75F97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27 Aralık Atatürk’ün Ankara’ya gelişi</w:t>
            </w:r>
          </w:p>
        </w:tc>
      </w:tr>
      <w:tr w:rsidR="00ED2378" w:rsidTr="00825F61">
        <w:trPr>
          <w:cantSplit/>
          <w:trHeight w:val="3257"/>
          <w:tblHeader/>
        </w:trPr>
        <w:tc>
          <w:tcPr>
            <w:tcW w:w="505" w:type="dxa"/>
            <w:textDirection w:val="btLr"/>
          </w:tcPr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ARALIK-OCAK</w:t>
            </w:r>
          </w:p>
        </w:tc>
        <w:tc>
          <w:tcPr>
            <w:tcW w:w="879" w:type="dxa"/>
            <w:textDirection w:val="btLr"/>
          </w:tcPr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16.HAFTA</w:t>
            </w:r>
          </w:p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(31-04)</w:t>
            </w:r>
          </w:p>
        </w:tc>
        <w:tc>
          <w:tcPr>
            <w:tcW w:w="2977" w:type="dxa"/>
            <w:vAlign w:val="center"/>
          </w:tcPr>
          <w:p w:rsidR="00ED2378" w:rsidRPr="00BE3625" w:rsidRDefault="00ED2378" w:rsidP="00BE362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F.8.4.4.1. Asit ve bazların genel özelliklerini ifade eder.</w:t>
            </w:r>
          </w:p>
          <w:p w:rsidR="00ED2378" w:rsidRPr="00BE3625" w:rsidRDefault="00ED2378" w:rsidP="00BE362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F.8.4.4.2. Asit ve bazlara günlük yaşamdan örnekler verir.</w:t>
            </w:r>
          </w:p>
          <w:p w:rsidR="00ED2378" w:rsidRPr="00BE3625" w:rsidRDefault="00ED2378" w:rsidP="00BE362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F.8.4.4.3. Günlük hayatta ulaşılabilecek malzemeleri asit-baz ayracı olarak kullanır.</w:t>
            </w:r>
          </w:p>
          <w:p w:rsidR="00ED2378" w:rsidRPr="00BE3625" w:rsidRDefault="00ED2378" w:rsidP="0076355D">
            <w:pPr>
              <w:spacing w:after="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F.8.4.4.4. Maddelerin asitlik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ve </w:t>
            </w: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bazlık durumlarına ilişkin pH değerlerini kullanarak çıkarımda bulunur.</w:t>
            </w:r>
          </w:p>
        </w:tc>
        <w:tc>
          <w:tcPr>
            <w:tcW w:w="1417" w:type="dxa"/>
            <w:vAlign w:val="center"/>
          </w:tcPr>
          <w:p w:rsidR="00ED2378" w:rsidRPr="00BE3625" w:rsidRDefault="00ED2378" w:rsidP="00BE3625">
            <w:pPr>
              <w:spacing w:after="0"/>
              <w:jc w:val="center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ED2378" w:rsidRPr="00BE3625" w:rsidRDefault="00ED2378" w:rsidP="00BE3625">
            <w:pPr>
              <w:spacing w:after="0"/>
              <w:jc w:val="center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F.8.4.4. Asitler ve Bazlar</w:t>
            </w:r>
          </w:p>
        </w:tc>
        <w:tc>
          <w:tcPr>
            <w:tcW w:w="2126" w:type="dxa"/>
            <w:vAlign w:val="center"/>
          </w:tcPr>
          <w:p w:rsidR="00ED2378" w:rsidRPr="00BE3625" w:rsidRDefault="00ED2378" w:rsidP="0050617D">
            <w:pPr>
              <w:pStyle w:val="ListeParagraf"/>
              <w:numPr>
                <w:ilvl w:val="0"/>
                <w:numId w:val="1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Asit</w:t>
            </w:r>
          </w:p>
          <w:p w:rsidR="00ED2378" w:rsidRPr="00BE3625" w:rsidRDefault="00ED2378" w:rsidP="0050617D">
            <w:pPr>
              <w:pStyle w:val="ListeParagraf"/>
              <w:numPr>
                <w:ilvl w:val="0"/>
                <w:numId w:val="1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Baz</w:t>
            </w:r>
          </w:p>
          <w:p w:rsidR="00ED2378" w:rsidRPr="00BE3625" w:rsidRDefault="00ED2378" w:rsidP="0050617D">
            <w:pPr>
              <w:pStyle w:val="ListeParagraf"/>
              <w:numPr>
                <w:ilvl w:val="0"/>
                <w:numId w:val="14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pH</w:t>
            </w:r>
          </w:p>
        </w:tc>
        <w:tc>
          <w:tcPr>
            <w:tcW w:w="2977" w:type="dxa"/>
            <w:vAlign w:val="center"/>
          </w:tcPr>
          <w:p w:rsidR="00ED2378" w:rsidRPr="00BE3625" w:rsidRDefault="00ED2378" w:rsidP="0050617D">
            <w:pPr>
              <w:spacing w:after="0"/>
              <w:rPr>
                <w:rFonts w:asciiTheme="minorHAnsi" w:hAnsiTheme="minorHAnsi"/>
              </w:rPr>
            </w:pPr>
            <w:r w:rsidRPr="00BE362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4.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BE362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Konu ile ilgili deney yolu ile çıkarımlarda bulunmaları sağlanır.</w:t>
            </w:r>
          </w:p>
        </w:tc>
        <w:tc>
          <w:tcPr>
            <w:tcW w:w="1842" w:type="dxa"/>
            <w:vAlign w:val="center"/>
          </w:tcPr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ED2378" w:rsidRPr="009B4A86" w:rsidRDefault="00ED2378" w:rsidP="00ED23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ED2378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 Ocak</w:t>
            </w:r>
          </w:p>
          <w:p w:rsidR="00ED2378" w:rsidRDefault="00ED2378" w:rsidP="00B75F97">
            <w:pPr>
              <w:spacing w:after="24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Yeni Yıl</w:t>
            </w:r>
          </w:p>
          <w:p w:rsidR="00ED2378" w:rsidRPr="009B4A86" w:rsidRDefault="00ED237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II. YAZILI</w:t>
            </w:r>
          </w:p>
        </w:tc>
      </w:tr>
      <w:tr w:rsidR="00825F61" w:rsidTr="00825F61">
        <w:trPr>
          <w:cantSplit/>
          <w:trHeight w:val="1125"/>
          <w:tblHeader/>
        </w:trPr>
        <w:tc>
          <w:tcPr>
            <w:tcW w:w="505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825F61" w:rsidRPr="009B4A86" w:rsidRDefault="00825F6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C723AC" w:rsidTr="00B577CC">
        <w:trPr>
          <w:cantSplit/>
          <w:trHeight w:val="3465"/>
          <w:tblHeader/>
        </w:trPr>
        <w:tc>
          <w:tcPr>
            <w:tcW w:w="505" w:type="dxa"/>
            <w:textDirection w:val="btLr"/>
          </w:tcPr>
          <w:p w:rsidR="00C723AC" w:rsidRPr="009B4A86" w:rsidRDefault="00C723AC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OCAK</w:t>
            </w:r>
          </w:p>
        </w:tc>
        <w:tc>
          <w:tcPr>
            <w:tcW w:w="879" w:type="dxa"/>
            <w:textDirection w:val="btLr"/>
          </w:tcPr>
          <w:p w:rsidR="00C723AC" w:rsidRPr="009B4A86" w:rsidRDefault="00C723AC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17.HAFTA</w:t>
            </w:r>
          </w:p>
          <w:p w:rsidR="00C723AC" w:rsidRPr="009B4A86" w:rsidRDefault="00C723AC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(07-11)</w:t>
            </w:r>
          </w:p>
        </w:tc>
        <w:tc>
          <w:tcPr>
            <w:tcW w:w="2977" w:type="dxa"/>
            <w:vAlign w:val="center"/>
          </w:tcPr>
          <w:p w:rsidR="00C723AC" w:rsidRPr="00BE3625" w:rsidRDefault="00C723AC" w:rsidP="00BE362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F.8.4.4.5. Asit ve bazların çeşitli maddeler üzerindeki etkilerini gözlemler.</w:t>
            </w:r>
          </w:p>
          <w:p w:rsidR="00C723AC" w:rsidRPr="00BE3625" w:rsidRDefault="00C723AC" w:rsidP="00BE362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F.8.4.4.6. Asit ve bazların temizlik malzemesi olarak kullanılması esnasında oluşabilecek tehlikelerle ilgili gerekli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tedbirleri alır.</w:t>
            </w:r>
          </w:p>
          <w:p w:rsidR="00C723AC" w:rsidRPr="00BE3625" w:rsidRDefault="00C723AC" w:rsidP="00BE3625">
            <w:pPr>
              <w:spacing w:after="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F.8.4.4.7. Asit yağmurlarının önlenmesine yönelik çözüm önerileri sunar.</w:t>
            </w:r>
          </w:p>
        </w:tc>
        <w:tc>
          <w:tcPr>
            <w:tcW w:w="1417" w:type="dxa"/>
            <w:vAlign w:val="center"/>
          </w:tcPr>
          <w:p w:rsidR="00C723AC" w:rsidRPr="00BE3625" w:rsidRDefault="00C723AC" w:rsidP="00BE3625">
            <w:pPr>
              <w:spacing w:after="0"/>
              <w:jc w:val="center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C723AC" w:rsidRPr="00BE3625" w:rsidRDefault="00C723AC" w:rsidP="00BE3625">
            <w:pPr>
              <w:spacing w:after="0"/>
              <w:jc w:val="center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F.8.4.4. Asitler ve Bazlar</w:t>
            </w:r>
          </w:p>
        </w:tc>
        <w:tc>
          <w:tcPr>
            <w:tcW w:w="2126" w:type="dxa"/>
            <w:vAlign w:val="center"/>
          </w:tcPr>
          <w:p w:rsidR="00C723AC" w:rsidRPr="00BE3625" w:rsidRDefault="00C723AC" w:rsidP="0050617D">
            <w:pPr>
              <w:pStyle w:val="ListeParagraf"/>
              <w:numPr>
                <w:ilvl w:val="0"/>
                <w:numId w:val="1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Asit yağmurları</w:t>
            </w:r>
          </w:p>
          <w:p w:rsidR="00C723AC" w:rsidRPr="00BE3625" w:rsidRDefault="00C723AC" w:rsidP="0050617D">
            <w:pPr>
              <w:pStyle w:val="ListeParagraf"/>
              <w:numPr>
                <w:ilvl w:val="0"/>
                <w:numId w:val="1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BE3625">
              <w:rPr>
                <w:rFonts w:asciiTheme="minorHAnsi" w:eastAsiaTheme="minorHAnsi" w:hAnsiTheme="minorHAnsi" w:cs="Helvetica-Light"/>
                <w:color w:val="auto"/>
                <w:sz w:val="20"/>
              </w:rPr>
              <w:t>Asit yağmurlarına karşı çözüm önerileri</w:t>
            </w:r>
          </w:p>
        </w:tc>
        <w:tc>
          <w:tcPr>
            <w:tcW w:w="2977" w:type="dxa"/>
            <w:vAlign w:val="center"/>
          </w:tcPr>
          <w:p w:rsidR="00C723AC" w:rsidRPr="00BE3625" w:rsidRDefault="00C723AC" w:rsidP="0050617D">
            <w:pPr>
              <w:spacing w:after="0"/>
              <w:rPr>
                <w:rFonts w:asciiTheme="minorHAnsi" w:hAnsiTheme="minorHAnsi"/>
              </w:rPr>
            </w:pPr>
            <w:r w:rsidRPr="00BE362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7.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BE3625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Asit yağmurlarının oluşum sebepleri ve sonuçlarına değinilir.</w:t>
            </w:r>
          </w:p>
        </w:tc>
        <w:tc>
          <w:tcPr>
            <w:tcW w:w="1842" w:type="dxa"/>
            <w:vAlign w:val="center"/>
          </w:tcPr>
          <w:p w:rsidR="00C723AC" w:rsidRPr="009B4A86" w:rsidRDefault="00C723AC" w:rsidP="00C723A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C723AC" w:rsidRPr="009B4A86" w:rsidRDefault="00C723AC" w:rsidP="00C723A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C723AC" w:rsidRPr="009B4A86" w:rsidRDefault="00C723AC" w:rsidP="00C723A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C723AC" w:rsidRPr="009B4A86" w:rsidRDefault="00C723AC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FB3AB1" w:rsidTr="00B577CC">
        <w:trPr>
          <w:cantSplit/>
          <w:trHeight w:val="4237"/>
          <w:tblHeader/>
        </w:trPr>
        <w:tc>
          <w:tcPr>
            <w:tcW w:w="505" w:type="dxa"/>
            <w:textDirection w:val="btLr"/>
          </w:tcPr>
          <w:p w:rsidR="00FB3AB1" w:rsidRPr="009B4A86" w:rsidRDefault="00FB3AB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OCAK</w:t>
            </w:r>
          </w:p>
        </w:tc>
        <w:tc>
          <w:tcPr>
            <w:tcW w:w="879" w:type="dxa"/>
            <w:textDirection w:val="btLr"/>
          </w:tcPr>
          <w:p w:rsidR="00FB3AB1" w:rsidRPr="009B4A86" w:rsidRDefault="00FB3AB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18.HAFTA</w:t>
            </w:r>
          </w:p>
          <w:p w:rsidR="00FB3AB1" w:rsidRPr="009B4A86" w:rsidRDefault="00FB3AB1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(14-18)</w:t>
            </w:r>
          </w:p>
        </w:tc>
        <w:tc>
          <w:tcPr>
            <w:tcW w:w="2977" w:type="dxa"/>
            <w:vAlign w:val="center"/>
          </w:tcPr>
          <w:p w:rsidR="00FB3AB1" w:rsidRPr="00374580" w:rsidRDefault="00FB3AB1" w:rsidP="00BE3625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374580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F.8.4.5.1. Isınmanın maddenin cinsine, kütlesine ve/veya sıcaklık değişimine bağlı olduğunu deney yaparak keşfeder.</w:t>
            </w:r>
          </w:p>
          <w:p w:rsidR="00FB3AB1" w:rsidRPr="00374580" w:rsidRDefault="00FB3AB1" w:rsidP="00BE3625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374580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F.8.4.5.2. Hâl değiştirmek için gerekli ısının maddenin cinsi ve kütlesiyle ilişkili olduğunu deney yaparak keşfeder.</w:t>
            </w:r>
          </w:p>
          <w:p w:rsidR="00FB3AB1" w:rsidRPr="00374580" w:rsidRDefault="00FB3AB1" w:rsidP="00FB3AB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374580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F.8.4.5.3. Maddelerin hâl değişimi ve ısınma grafiğini çizerek yorumlar.</w:t>
            </w:r>
          </w:p>
          <w:p w:rsidR="00FB3AB1" w:rsidRPr="00374580" w:rsidRDefault="00FB3AB1" w:rsidP="00FB3AB1">
            <w:pPr>
              <w:spacing w:after="0"/>
              <w:rPr>
                <w:rFonts w:asciiTheme="minorHAnsi" w:hAnsiTheme="minorHAnsi"/>
              </w:rPr>
            </w:pPr>
            <w:r w:rsidRPr="00374580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F.8.4.5.4. Günlük yaşamda meydana gelen hâl değişimleri ile ısı alışverişini ilişkilendirir.</w:t>
            </w:r>
          </w:p>
        </w:tc>
        <w:tc>
          <w:tcPr>
            <w:tcW w:w="1417" w:type="dxa"/>
            <w:vAlign w:val="center"/>
          </w:tcPr>
          <w:p w:rsidR="00FB3AB1" w:rsidRPr="00374580" w:rsidRDefault="00FB3AB1" w:rsidP="00B75F97">
            <w:pPr>
              <w:spacing w:after="0"/>
              <w:jc w:val="center"/>
              <w:rPr>
                <w:rFonts w:asciiTheme="minorHAnsi" w:hAnsiTheme="minorHAnsi"/>
              </w:rPr>
            </w:pPr>
            <w:r w:rsidRPr="0037458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FB3AB1" w:rsidRPr="00374580" w:rsidRDefault="00FB3AB1" w:rsidP="00BE3625">
            <w:pPr>
              <w:spacing w:after="0"/>
              <w:rPr>
                <w:rFonts w:asciiTheme="minorHAnsi" w:hAnsiTheme="minorHAnsi"/>
              </w:rPr>
            </w:pPr>
            <w:r w:rsidRPr="0037458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F.8.4.5. Maddenin Isı ile Etkileşimi</w:t>
            </w:r>
          </w:p>
        </w:tc>
        <w:tc>
          <w:tcPr>
            <w:tcW w:w="2126" w:type="dxa"/>
            <w:vAlign w:val="center"/>
          </w:tcPr>
          <w:p w:rsidR="00FB3AB1" w:rsidRPr="001C6B78" w:rsidRDefault="00FB3AB1" w:rsidP="001C6B78">
            <w:pPr>
              <w:pStyle w:val="ListeParagraf"/>
              <w:numPr>
                <w:ilvl w:val="0"/>
                <w:numId w:val="15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1C6B78">
              <w:rPr>
                <w:rFonts w:asciiTheme="minorHAnsi" w:eastAsiaTheme="minorHAnsi" w:hAnsiTheme="minorHAnsi" w:cs="Helvetica-Light"/>
                <w:color w:val="auto"/>
                <w:sz w:val="20"/>
              </w:rPr>
              <w:t>Isı ve öz ısının bağlı olduğu faktörler</w:t>
            </w:r>
          </w:p>
        </w:tc>
        <w:tc>
          <w:tcPr>
            <w:tcW w:w="2977" w:type="dxa"/>
            <w:vAlign w:val="center"/>
          </w:tcPr>
          <w:p w:rsidR="00FB3AB1" w:rsidRPr="00374580" w:rsidRDefault="00FB3AB1" w:rsidP="0037458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37458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1.a. Q=m.c. Δt bağıntısına girilmez.</w:t>
            </w:r>
          </w:p>
          <w:p w:rsidR="00FB3AB1" w:rsidRPr="00374580" w:rsidRDefault="00FB3AB1" w:rsidP="00374580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37458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1.b. Bağımlı, bağımsız ve kontrol edilen değişkenler örneklerle açıklanır.</w:t>
            </w:r>
          </w:p>
          <w:p w:rsidR="00FB3AB1" w:rsidRPr="00374580" w:rsidRDefault="00374580" w:rsidP="0037458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</w:t>
            </w:r>
            <w:r w:rsidR="00FB3AB1" w:rsidRPr="0037458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.a. Saf maddelerin hâl değişimi sırasında sıcaklığının sabit kaldığına değinilir.</w:t>
            </w:r>
          </w:p>
          <w:p w:rsidR="00FB3AB1" w:rsidRPr="00374580" w:rsidRDefault="00374580" w:rsidP="00374580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</w:t>
            </w:r>
            <w:r w:rsidR="00FB3AB1" w:rsidRPr="0037458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.b. Matematiksel hesaplamalara girilmez.</w:t>
            </w:r>
          </w:p>
        </w:tc>
        <w:tc>
          <w:tcPr>
            <w:tcW w:w="1842" w:type="dxa"/>
            <w:vAlign w:val="center"/>
          </w:tcPr>
          <w:p w:rsidR="00FB3AB1" w:rsidRPr="009B4A86" w:rsidRDefault="00FB3AB1" w:rsidP="00FB3AB1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FB3AB1" w:rsidRPr="009B4A86" w:rsidRDefault="00FB3AB1" w:rsidP="00FB3AB1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FB3AB1" w:rsidRPr="009B4A86" w:rsidRDefault="00FB3AB1" w:rsidP="00FB3AB1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FB3AB1" w:rsidRPr="00CE1118" w:rsidRDefault="00FB3AB1" w:rsidP="00B75F97">
            <w:pPr>
              <w:jc w:val="center"/>
              <w:rPr>
                <w:rFonts w:asciiTheme="minorHAnsi" w:hAnsiTheme="minorHAnsi"/>
                <w:sz w:val="20"/>
              </w:rPr>
            </w:pPr>
            <w:r w:rsidRPr="00CE1118">
              <w:rPr>
                <w:rFonts w:asciiTheme="minorHAnsi" w:hAnsiTheme="minorHAnsi"/>
                <w:sz w:val="20"/>
              </w:rPr>
              <w:t>I.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CE1118">
              <w:rPr>
                <w:rFonts w:asciiTheme="minorHAnsi" w:hAnsiTheme="minorHAnsi"/>
                <w:sz w:val="20"/>
              </w:rPr>
              <w:t>DÖNEM SONU</w:t>
            </w:r>
          </w:p>
        </w:tc>
      </w:tr>
      <w:tr w:rsidR="00941B06" w:rsidTr="00EA5CA9">
        <w:trPr>
          <w:cantSplit/>
          <w:trHeight w:val="1137"/>
          <w:tblHeader/>
        </w:trPr>
        <w:tc>
          <w:tcPr>
            <w:tcW w:w="505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941B06" w:rsidRPr="009B4A86" w:rsidRDefault="00941B0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A50A26" w:rsidTr="0077697C">
        <w:trPr>
          <w:cantSplit/>
          <w:trHeight w:val="1210"/>
          <w:tblHeader/>
        </w:trPr>
        <w:tc>
          <w:tcPr>
            <w:tcW w:w="505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ŞUBAT</w:t>
            </w:r>
          </w:p>
        </w:tc>
        <w:tc>
          <w:tcPr>
            <w:tcW w:w="879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19.HAFTA</w:t>
            </w:r>
          </w:p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(04-08)</w:t>
            </w:r>
          </w:p>
        </w:tc>
        <w:tc>
          <w:tcPr>
            <w:tcW w:w="2977" w:type="dxa"/>
            <w:vAlign w:val="center"/>
          </w:tcPr>
          <w:p w:rsidR="00A50A26" w:rsidRPr="00E717C4" w:rsidRDefault="00A50A26" w:rsidP="00BE3625">
            <w:pPr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E717C4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F.8.4.6.1. Geçmişten günümüze Türkiye’deki kimya endüstrisinin gelişimini araştırır.</w:t>
            </w:r>
          </w:p>
          <w:p w:rsidR="00A50A26" w:rsidRPr="00E717C4" w:rsidRDefault="00A50A26" w:rsidP="00BE3625">
            <w:pPr>
              <w:spacing w:after="0" w:line="240" w:lineRule="auto"/>
              <w:rPr>
                <w:rFonts w:asciiTheme="minorHAnsi" w:hAnsiTheme="minorHAnsi"/>
              </w:rPr>
            </w:pPr>
            <w:r w:rsidRPr="00E717C4">
              <w:rPr>
                <w:rFonts w:asciiTheme="minorHAnsi" w:eastAsiaTheme="minorHAnsi" w:hAnsiTheme="minorHAnsi" w:cs="Helvetica-Light"/>
                <w:color w:val="auto"/>
                <w:sz w:val="20"/>
              </w:rPr>
              <w:t>F.8.4.6.2. Kimya endüstrisinde meslek dallarını araştırır ve gelecekteki yeni meslek alanları hakkında öneriler sunar</w:t>
            </w:r>
          </w:p>
        </w:tc>
        <w:tc>
          <w:tcPr>
            <w:tcW w:w="1417" w:type="dxa"/>
            <w:vAlign w:val="center"/>
          </w:tcPr>
          <w:p w:rsidR="00A50A26" w:rsidRPr="00E717C4" w:rsidRDefault="00A50A26" w:rsidP="00B75F97">
            <w:pPr>
              <w:spacing w:after="0"/>
              <w:jc w:val="center"/>
              <w:rPr>
                <w:rFonts w:asciiTheme="minorHAnsi" w:hAnsiTheme="minorHAnsi"/>
              </w:rPr>
            </w:pPr>
            <w:r w:rsidRPr="00E717C4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Madde ve Doğası</w:t>
            </w:r>
          </w:p>
        </w:tc>
        <w:tc>
          <w:tcPr>
            <w:tcW w:w="1560" w:type="dxa"/>
            <w:vAlign w:val="center"/>
          </w:tcPr>
          <w:p w:rsidR="00A50A26" w:rsidRPr="00E717C4" w:rsidRDefault="00A50A26" w:rsidP="00BE3625">
            <w:pPr>
              <w:spacing w:after="0"/>
              <w:rPr>
                <w:rFonts w:asciiTheme="minorHAnsi" w:hAnsiTheme="minorHAnsi"/>
              </w:rPr>
            </w:pPr>
            <w:r w:rsidRPr="00E717C4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F.8.4.6.Türkiye’de Kimya Endüstrisi</w:t>
            </w:r>
          </w:p>
        </w:tc>
        <w:tc>
          <w:tcPr>
            <w:tcW w:w="2126" w:type="dxa"/>
            <w:vAlign w:val="center"/>
          </w:tcPr>
          <w:p w:rsidR="00A50A26" w:rsidRPr="00012397" w:rsidRDefault="00A50A26" w:rsidP="00242661">
            <w:pPr>
              <w:pStyle w:val="ListeParagraf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İthal edilen kimyasal ürünler</w:t>
            </w:r>
          </w:p>
          <w:p w:rsidR="00A50A26" w:rsidRPr="00012397" w:rsidRDefault="00A50A26" w:rsidP="00242661">
            <w:pPr>
              <w:pStyle w:val="ListeParagraf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İ</w:t>
            </w:r>
            <w:r w:rsidRPr="00012397">
              <w:rPr>
                <w:rFonts w:asciiTheme="minorHAnsi" w:eastAsiaTheme="minorHAnsi" w:hAnsiTheme="minorHAnsi" w:cs="Helvetica-Light"/>
                <w:color w:val="auto"/>
                <w:sz w:val="20"/>
              </w:rPr>
              <w:t>hraç edilen kimyasal ürünler</w:t>
            </w:r>
          </w:p>
          <w:p w:rsidR="00A50A26" w:rsidRPr="00012397" w:rsidRDefault="00A50A26" w:rsidP="00242661">
            <w:pPr>
              <w:pStyle w:val="ListeParagraf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Ü</w:t>
            </w:r>
            <w:r w:rsidRPr="00012397">
              <w:rPr>
                <w:rFonts w:asciiTheme="minorHAnsi" w:eastAsiaTheme="minorHAnsi" w:hAnsiTheme="minorHAnsi" w:cs="Helvetica-Light"/>
                <w:color w:val="auto"/>
                <w:sz w:val="20"/>
              </w:rPr>
              <w:t>lkemizdeki kimya endüstrisinin gelişimine kat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kı sağlayan resmî/özel kurumlar</w:t>
            </w:r>
          </w:p>
          <w:p w:rsidR="00A50A26" w:rsidRPr="00012397" w:rsidRDefault="00A50A26" w:rsidP="00242661">
            <w:pPr>
              <w:pStyle w:val="ListeParagraf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K</w:t>
            </w:r>
            <w:r w:rsidRPr="00012397">
              <w:rPr>
                <w:rFonts w:asciiTheme="minorHAnsi" w:eastAsiaTheme="minorHAnsi" w:hAnsiTheme="minorHAnsi" w:cs="Helvetica-Light"/>
                <w:color w:val="auto"/>
                <w:sz w:val="20"/>
              </w:rPr>
              <w:t>imya temelli meslekler</w:t>
            </w:r>
          </w:p>
        </w:tc>
        <w:tc>
          <w:tcPr>
            <w:tcW w:w="2977" w:type="dxa"/>
            <w:vAlign w:val="center"/>
          </w:tcPr>
          <w:p w:rsidR="00A50A26" w:rsidRPr="00E717C4" w:rsidRDefault="00A50A26" w:rsidP="0024266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</w:t>
            </w:r>
            <w:r w:rsidRPr="00E717C4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a. Ülkemizdeki kimya endüstrisinin gelişimine katkı sağlayan resmi / özel kurum ve sivil toplum kuruluşlarının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E717C4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yaptığı çalışmalara değinilir.</w:t>
            </w:r>
          </w:p>
          <w:p w:rsidR="00A50A26" w:rsidRPr="00E717C4" w:rsidRDefault="00A50A26" w:rsidP="0024266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</w:t>
            </w:r>
            <w:r w:rsidRPr="00E717C4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b. İthal ve ihraç edilen kimyasal ürünlerden birkaç önemli örnek verilerek Türkiye kimya endüstrisinin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E717C4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işleyişine değinilir.</w:t>
            </w:r>
          </w:p>
        </w:tc>
        <w:tc>
          <w:tcPr>
            <w:tcW w:w="1842" w:type="dxa"/>
            <w:vAlign w:val="center"/>
          </w:tcPr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A50A26" w:rsidRPr="009B4A86" w:rsidRDefault="00A50A26" w:rsidP="00B75F97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II. DÖNEM BAŞI</w:t>
            </w:r>
          </w:p>
        </w:tc>
      </w:tr>
      <w:tr w:rsidR="00A50A26" w:rsidTr="0077697C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ŞUBAT</w:t>
            </w:r>
          </w:p>
        </w:tc>
        <w:tc>
          <w:tcPr>
            <w:tcW w:w="879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20.HAFTA</w:t>
            </w:r>
          </w:p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(11-15)</w:t>
            </w:r>
          </w:p>
        </w:tc>
        <w:tc>
          <w:tcPr>
            <w:tcW w:w="2977" w:type="dxa"/>
            <w:vAlign w:val="center"/>
          </w:tcPr>
          <w:p w:rsidR="00A50A26" w:rsidRPr="00053FD0" w:rsidRDefault="00A50A26" w:rsidP="00BE3625">
            <w:pPr>
              <w:spacing w:after="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F.8.5.1.1. Basit makinelerin sağladığı avantajları örnekler üzerinden açıklar.</w:t>
            </w:r>
          </w:p>
        </w:tc>
        <w:tc>
          <w:tcPr>
            <w:tcW w:w="1417" w:type="dxa"/>
            <w:vAlign w:val="center"/>
          </w:tcPr>
          <w:p w:rsidR="00A50A26" w:rsidRPr="00053FD0" w:rsidRDefault="00A50A26" w:rsidP="0070667E">
            <w:pPr>
              <w:spacing w:after="0"/>
              <w:jc w:val="center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A50A26" w:rsidRPr="00053FD0" w:rsidRDefault="00A50A26" w:rsidP="006C3E1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F.8.5.1. Basit Makineler</w:t>
            </w:r>
          </w:p>
        </w:tc>
        <w:tc>
          <w:tcPr>
            <w:tcW w:w="2126" w:type="dxa"/>
            <w:vAlign w:val="center"/>
          </w:tcPr>
          <w:p w:rsidR="00A50A26" w:rsidRPr="00053FD0" w:rsidRDefault="00A50A26" w:rsidP="00053FD0">
            <w:pPr>
              <w:pStyle w:val="ListeParagraf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Sabit makara</w:t>
            </w:r>
          </w:p>
          <w:p w:rsidR="00A50A26" w:rsidRPr="00053FD0" w:rsidRDefault="00A50A26" w:rsidP="00053FD0">
            <w:pPr>
              <w:pStyle w:val="ListeParagraf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Hareketli makara</w:t>
            </w:r>
          </w:p>
          <w:p w:rsidR="00A50A26" w:rsidRPr="00053FD0" w:rsidRDefault="00A50A26" w:rsidP="00053FD0">
            <w:pPr>
              <w:pStyle w:val="ListeParagraf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Palanga</w:t>
            </w:r>
          </w:p>
          <w:p w:rsidR="00A50A26" w:rsidRPr="00053FD0" w:rsidRDefault="00A50A26" w:rsidP="00053FD0">
            <w:pPr>
              <w:pStyle w:val="ListeParagraf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Kaldıraç Eğik düzlem</w:t>
            </w:r>
          </w:p>
          <w:p w:rsidR="00A50A26" w:rsidRPr="00053FD0" w:rsidRDefault="00A50A26" w:rsidP="00053FD0">
            <w:pPr>
              <w:pStyle w:val="ListeParagraf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Çıkrık</w:t>
            </w:r>
          </w:p>
        </w:tc>
        <w:tc>
          <w:tcPr>
            <w:tcW w:w="2977" w:type="dxa"/>
            <w:vAlign w:val="center"/>
          </w:tcPr>
          <w:p w:rsidR="00A50A26" w:rsidRPr="00053FD0" w:rsidRDefault="00A50A26" w:rsidP="00053F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053FD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a. Basit makinelerden, sabit makara, hareketli makara, palanga, kaldıraç, eğik düzlem ve çıkrık üzerinde durulur.</w:t>
            </w:r>
          </w:p>
          <w:p w:rsidR="00A50A26" w:rsidRPr="00053FD0" w:rsidRDefault="00A50A26" w:rsidP="00053F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053FD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b. Dişli çarklar, vida ve kasnakların da birer basit makine olduğu görsellerle belirtilir, ayrıntıya girilmez.</w:t>
            </w:r>
          </w:p>
        </w:tc>
        <w:tc>
          <w:tcPr>
            <w:tcW w:w="1842" w:type="dxa"/>
            <w:vAlign w:val="center"/>
          </w:tcPr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A50A26" w:rsidRPr="009B4A86" w:rsidRDefault="00A50A26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A50A26" w:rsidTr="00053FD0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ŞUBAT</w:t>
            </w:r>
          </w:p>
        </w:tc>
        <w:tc>
          <w:tcPr>
            <w:tcW w:w="879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21.HAFTA</w:t>
            </w:r>
          </w:p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(18-22)</w:t>
            </w:r>
          </w:p>
        </w:tc>
        <w:tc>
          <w:tcPr>
            <w:tcW w:w="2977" w:type="dxa"/>
            <w:vAlign w:val="center"/>
          </w:tcPr>
          <w:p w:rsidR="00A50A26" w:rsidRPr="00053FD0" w:rsidRDefault="00A50A26" w:rsidP="00BE3625">
            <w:pPr>
              <w:spacing w:after="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F.8.5.1.1. Basit makinelerin sağladığı avantajları örnekler üzerinden açıklar.</w:t>
            </w:r>
          </w:p>
        </w:tc>
        <w:tc>
          <w:tcPr>
            <w:tcW w:w="1417" w:type="dxa"/>
            <w:vAlign w:val="center"/>
          </w:tcPr>
          <w:p w:rsidR="00A50A26" w:rsidRPr="00053FD0" w:rsidRDefault="00A50A26" w:rsidP="0070667E">
            <w:pPr>
              <w:spacing w:after="0"/>
              <w:jc w:val="center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A50A26" w:rsidRPr="00053FD0" w:rsidRDefault="00A50A26" w:rsidP="006C3E10">
            <w:pPr>
              <w:spacing w:after="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F.8.5.1. Basit Makineler</w:t>
            </w:r>
          </w:p>
        </w:tc>
        <w:tc>
          <w:tcPr>
            <w:tcW w:w="2126" w:type="dxa"/>
            <w:vAlign w:val="center"/>
          </w:tcPr>
          <w:p w:rsidR="00A50A26" w:rsidRPr="00053FD0" w:rsidRDefault="00A50A26" w:rsidP="00053FD0">
            <w:pPr>
              <w:pStyle w:val="ListeParagraf"/>
              <w:numPr>
                <w:ilvl w:val="0"/>
                <w:numId w:val="18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053FD0">
              <w:rPr>
                <w:rFonts w:asciiTheme="minorHAnsi" w:eastAsiaTheme="minorHAnsi" w:hAnsiTheme="minorHAnsi" w:cs="Helvetica-Light"/>
                <w:color w:val="auto"/>
                <w:sz w:val="20"/>
              </w:rPr>
              <w:t>Basit makinelerin kullanım alanları</w:t>
            </w:r>
          </w:p>
        </w:tc>
        <w:tc>
          <w:tcPr>
            <w:tcW w:w="2977" w:type="dxa"/>
            <w:vAlign w:val="center"/>
          </w:tcPr>
          <w:p w:rsidR="00A50A26" w:rsidRPr="00053FD0" w:rsidRDefault="00A50A26" w:rsidP="00053F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053FD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c. Basit makinelerde işten kazanç olmadığı vurgulanır.</w:t>
            </w:r>
          </w:p>
          <w:p w:rsidR="00A50A26" w:rsidRPr="00053FD0" w:rsidRDefault="00A50A26" w:rsidP="00053FD0">
            <w:pPr>
              <w:spacing w:after="0"/>
              <w:rPr>
                <w:rFonts w:asciiTheme="minorHAnsi" w:hAnsiTheme="minorHAnsi"/>
              </w:rPr>
            </w:pPr>
            <w:r w:rsidRPr="00053FD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ç. Matematiksel bağıntılara girilmez.</w:t>
            </w:r>
          </w:p>
        </w:tc>
        <w:tc>
          <w:tcPr>
            <w:tcW w:w="1842" w:type="dxa"/>
            <w:vAlign w:val="center"/>
          </w:tcPr>
          <w:p w:rsidR="00A50A26" w:rsidRPr="009776D0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776D0">
              <w:rPr>
                <w:rFonts w:asciiTheme="minorHAnsi" w:hAnsiTheme="minorHAnsi"/>
                <w:sz w:val="20"/>
              </w:rPr>
              <w:t>DERS KİTABI</w:t>
            </w:r>
          </w:p>
          <w:p w:rsidR="00A50A26" w:rsidRPr="009776D0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776D0">
              <w:rPr>
                <w:rFonts w:asciiTheme="minorHAnsi" w:hAnsiTheme="minorHAnsi"/>
                <w:sz w:val="20"/>
              </w:rPr>
              <w:t>AKILLI TAHTA</w:t>
            </w:r>
          </w:p>
          <w:p w:rsidR="00A50A26" w:rsidRPr="009776D0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776D0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</w:tcPr>
          <w:p w:rsidR="00A50A26" w:rsidRDefault="00A50A26" w:rsidP="00B54C48"/>
        </w:tc>
      </w:tr>
      <w:tr w:rsidR="00A50A26" w:rsidTr="009A5C13">
        <w:trPr>
          <w:cantSplit/>
          <w:trHeight w:val="629"/>
          <w:tblHeader/>
        </w:trPr>
        <w:tc>
          <w:tcPr>
            <w:tcW w:w="505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ŞUBAT-MART</w:t>
            </w:r>
          </w:p>
        </w:tc>
        <w:tc>
          <w:tcPr>
            <w:tcW w:w="879" w:type="dxa"/>
            <w:textDirection w:val="btLr"/>
          </w:tcPr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22.HAFTA</w:t>
            </w:r>
          </w:p>
          <w:p w:rsidR="00A50A26" w:rsidRPr="009B4A86" w:rsidRDefault="00A50A2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(25-01)</w:t>
            </w:r>
          </w:p>
        </w:tc>
        <w:tc>
          <w:tcPr>
            <w:tcW w:w="2977" w:type="dxa"/>
            <w:vAlign w:val="center"/>
          </w:tcPr>
          <w:p w:rsidR="00A50A26" w:rsidRPr="00CE2CC9" w:rsidRDefault="00A50A26" w:rsidP="00CE2CC9">
            <w:pPr>
              <w:spacing w:after="2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F.8.5.1.2. Basit makinelerden yararlanarak günlük yaşamda iş kolaylığı sağlayacak bir düzenek tasarlar.</w:t>
            </w:r>
          </w:p>
          <w:p w:rsidR="00A50A26" w:rsidRPr="00CE2CC9" w:rsidRDefault="00A50A26" w:rsidP="00AB3BE3">
            <w:pPr>
              <w:spacing w:after="0"/>
              <w:rPr>
                <w:rFonts w:asciiTheme="minorHAnsi" w:hAnsiTheme="minorHAnsi"/>
              </w:rPr>
            </w:pP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F.8.6.1.1. Besin zincirindeki üretici, tüketici, ayrıştırıcılara örnekler verir.</w:t>
            </w:r>
          </w:p>
        </w:tc>
        <w:tc>
          <w:tcPr>
            <w:tcW w:w="1417" w:type="dxa"/>
            <w:vAlign w:val="center"/>
          </w:tcPr>
          <w:p w:rsidR="00A50A26" w:rsidRPr="00CE2CC9" w:rsidRDefault="00A50A26" w:rsidP="00CE2CC9">
            <w:pPr>
              <w:spacing w:after="240"/>
              <w:jc w:val="center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CE2CC9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  <w:p w:rsidR="00A50A26" w:rsidRPr="00CE2CC9" w:rsidRDefault="00A50A26" w:rsidP="0070667E">
            <w:pPr>
              <w:spacing w:after="0"/>
              <w:jc w:val="center"/>
              <w:rPr>
                <w:rFonts w:asciiTheme="minorHAnsi" w:hAnsiTheme="minorHAnsi"/>
              </w:rPr>
            </w:pPr>
            <w:r w:rsidRPr="00CE2CC9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A50A26" w:rsidRPr="00CE2CC9" w:rsidRDefault="00A50A26" w:rsidP="00CE2CC9">
            <w:pPr>
              <w:spacing w:after="240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CE2CC9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F.8.5.1. Basit Makineler</w:t>
            </w:r>
          </w:p>
          <w:p w:rsidR="00A50A26" w:rsidRPr="00CE2CC9" w:rsidRDefault="00A50A26" w:rsidP="00053FD0">
            <w:pPr>
              <w:rPr>
                <w:rFonts w:asciiTheme="minorHAnsi" w:hAnsiTheme="minorHAnsi"/>
              </w:rPr>
            </w:pPr>
            <w:r w:rsidRPr="00CE2CC9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F.8.6.1. Besin Zinciri ve Enerji Akışı</w:t>
            </w:r>
          </w:p>
        </w:tc>
        <w:tc>
          <w:tcPr>
            <w:tcW w:w="2126" w:type="dxa"/>
            <w:vAlign w:val="center"/>
          </w:tcPr>
          <w:p w:rsidR="00A50A26" w:rsidRPr="00CE2CC9" w:rsidRDefault="00A50A26" w:rsidP="00CE2CC9">
            <w:pPr>
              <w:pStyle w:val="ListeParagraf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Besin zinciri</w:t>
            </w:r>
          </w:p>
          <w:p w:rsidR="00A50A26" w:rsidRPr="00CE2CC9" w:rsidRDefault="00A50A26" w:rsidP="00CE2CC9">
            <w:pPr>
              <w:pStyle w:val="ListeParagraf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</w:t>
            </w: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esin ağı</w:t>
            </w:r>
          </w:p>
          <w:p w:rsidR="00A50A26" w:rsidRPr="00CE2CC9" w:rsidRDefault="00A50A26" w:rsidP="00CE2CC9">
            <w:pPr>
              <w:pStyle w:val="ListeParagraf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Ü</w:t>
            </w: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retici</w:t>
            </w:r>
          </w:p>
          <w:p w:rsidR="00A50A26" w:rsidRPr="00CE2CC9" w:rsidRDefault="00A50A26" w:rsidP="00CE2CC9">
            <w:pPr>
              <w:pStyle w:val="ListeParagraf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T</w:t>
            </w: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üketici</w:t>
            </w:r>
          </w:p>
          <w:p w:rsidR="00A50A26" w:rsidRPr="00CE2CC9" w:rsidRDefault="00A50A26" w:rsidP="00CE2CC9">
            <w:pPr>
              <w:pStyle w:val="ListeParagraf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A</w:t>
            </w: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yrıştırıcı</w:t>
            </w:r>
          </w:p>
          <w:p w:rsidR="00A50A26" w:rsidRPr="00CE2CC9" w:rsidRDefault="00A50A26" w:rsidP="00CE2CC9">
            <w:pPr>
              <w:pStyle w:val="ListeParagraf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E</w:t>
            </w: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koloji piramidi</w:t>
            </w:r>
          </w:p>
          <w:p w:rsidR="00A50A26" w:rsidRPr="00CE2CC9" w:rsidRDefault="00A50A26" w:rsidP="00CE2CC9">
            <w:pPr>
              <w:pStyle w:val="ListeParagraf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B</w:t>
            </w:r>
            <w:r w:rsidRPr="00CE2CC9">
              <w:rPr>
                <w:rFonts w:asciiTheme="minorHAnsi" w:eastAsiaTheme="minorHAnsi" w:hAnsiTheme="minorHAnsi" w:cs="Helvetica-Light"/>
                <w:color w:val="auto"/>
                <w:sz w:val="20"/>
              </w:rPr>
              <w:t>iyolojik birikim</w:t>
            </w:r>
          </w:p>
        </w:tc>
        <w:tc>
          <w:tcPr>
            <w:tcW w:w="2977" w:type="dxa"/>
            <w:vAlign w:val="center"/>
          </w:tcPr>
          <w:p w:rsidR="00A50A26" w:rsidRPr="00CE2CC9" w:rsidRDefault="00A50A26" w:rsidP="00053FD0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1.2.</w:t>
            </w:r>
            <w:r w:rsidRPr="00CE2CC9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Öncelikle tasarımını çizimle ifade etmesi istenir. Şartlar uygunsa üç boyutlu modele dönüştürmesi istenebilir.</w:t>
            </w:r>
          </w:p>
          <w:p w:rsidR="00A50A26" w:rsidRPr="00CE2CC9" w:rsidRDefault="00A50A26" w:rsidP="00BA21E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</w:t>
            </w:r>
            <w:r w:rsidRPr="00CE2CC9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a. Parazit besin zincirlerine değinilmez.</w:t>
            </w:r>
          </w:p>
          <w:p w:rsidR="00A50A26" w:rsidRPr="00CE2CC9" w:rsidRDefault="00A50A26" w:rsidP="00BA21E7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</w:t>
            </w:r>
            <w:r w:rsidRPr="00CE2CC9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b. Ekoloji piramitlerinde enerji aktarımı, vücut büyüklüğü, birey sayısı ve biyolojik birikim vurgulanır</w:t>
            </w:r>
          </w:p>
        </w:tc>
        <w:tc>
          <w:tcPr>
            <w:tcW w:w="1842" w:type="dxa"/>
            <w:vAlign w:val="center"/>
          </w:tcPr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A50A26" w:rsidRPr="009B4A86" w:rsidRDefault="00A50A26" w:rsidP="00A50A2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</w:tcPr>
          <w:p w:rsidR="00A50A26" w:rsidRDefault="00A50A26" w:rsidP="000B2DB6">
            <w:pPr>
              <w:jc w:val="center"/>
              <w:rPr>
                <w:b/>
              </w:rPr>
            </w:pPr>
          </w:p>
        </w:tc>
      </w:tr>
      <w:tr w:rsidR="00D87F07" w:rsidTr="0017495B">
        <w:trPr>
          <w:cantSplit/>
          <w:trHeight w:val="926"/>
          <w:tblHeader/>
        </w:trPr>
        <w:tc>
          <w:tcPr>
            <w:tcW w:w="505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D87F07" w:rsidRPr="009B4A86" w:rsidRDefault="00D87F0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915E7B" w:rsidTr="0017495B">
        <w:trPr>
          <w:cantSplit/>
          <w:trHeight w:val="3377"/>
          <w:tblHeader/>
        </w:trPr>
        <w:tc>
          <w:tcPr>
            <w:tcW w:w="505" w:type="dxa"/>
            <w:textDirection w:val="btLr"/>
          </w:tcPr>
          <w:p w:rsidR="00915E7B" w:rsidRPr="009B4A86" w:rsidRDefault="00915E7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MART</w:t>
            </w:r>
          </w:p>
        </w:tc>
        <w:tc>
          <w:tcPr>
            <w:tcW w:w="879" w:type="dxa"/>
            <w:textDirection w:val="btLr"/>
          </w:tcPr>
          <w:p w:rsidR="00915E7B" w:rsidRPr="009B4A86" w:rsidRDefault="00915E7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23.HAFTA</w:t>
            </w:r>
          </w:p>
          <w:p w:rsidR="00915E7B" w:rsidRPr="009B4A86" w:rsidRDefault="00915E7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(04-08)</w:t>
            </w:r>
          </w:p>
        </w:tc>
        <w:tc>
          <w:tcPr>
            <w:tcW w:w="2977" w:type="dxa"/>
            <w:vAlign w:val="center"/>
          </w:tcPr>
          <w:p w:rsidR="00915E7B" w:rsidRPr="00FD7936" w:rsidRDefault="00915E7B" w:rsidP="00B54C48">
            <w:pPr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FD7936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F.8.6.2.1. Bitkilerde besin üretiminde fotosentezin önemini fark eder.</w:t>
            </w:r>
          </w:p>
          <w:p w:rsidR="00915E7B" w:rsidRPr="00FD7936" w:rsidRDefault="00915E7B" w:rsidP="00B54C48">
            <w:pPr>
              <w:rPr>
                <w:rFonts w:asciiTheme="minorHAnsi" w:hAnsiTheme="minorHAnsi"/>
              </w:rPr>
            </w:pPr>
            <w:r w:rsidRPr="00FD7936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F.8.6.2.2. Fotosentez hızını etkileyen faktörler ile ilgili çıkarımlarda bulunur.</w:t>
            </w:r>
          </w:p>
        </w:tc>
        <w:tc>
          <w:tcPr>
            <w:tcW w:w="1417" w:type="dxa"/>
            <w:vAlign w:val="center"/>
          </w:tcPr>
          <w:p w:rsidR="00915E7B" w:rsidRPr="00FD7936" w:rsidRDefault="00915E7B" w:rsidP="00FD7936">
            <w:pPr>
              <w:jc w:val="center"/>
              <w:rPr>
                <w:rFonts w:asciiTheme="minorHAnsi" w:hAnsiTheme="minorHAnsi"/>
              </w:rPr>
            </w:pPr>
            <w:r w:rsidRPr="00FD793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915E7B" w:rsidRPr="00FD7936" w:rsidRDefault="00915E7B" w:rsidP="00B54C48">
            <w:pPr>
              <w:rPr>
                <w:rFonts w:asciiTheme="minorHAnsi" w:hAnsiTheme="minorHAnsi"/>
              </w:rPr>
            </w:pPr>
            <w:r w:rsidRPr="00FD793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F.8.6.2. Enerji Dönüşümleri</w:t>
            </w:r>
          </w:p>
        </w:tc>
        <w:tc>
          <w:tcPr>
            <w:tcW w:w="2126" w:type="dxa"/>
            <w:vAlign w:val="center"/>
          </w:tcPr>
          <w:p w:rsidR="00915E7B" w:rsidRPr="008A4355" w:rsidRDefault="00915E7B" w:rsidP="008A4355">
            <w:pPr>
              <w:pStyle w:val="ListeParagraf"/>
              <w:numPr>
                <w:ilvl w:val="0"/>
                <w:numId w:val="19"/>
              </w:numPr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Fotosentez</w:t>
            </w:r>
          </w:p>
          <w:p w:rsidR="00915E7B" w:rsidRPr="008A4355" w:rsidRDefault="00915E7B" w:rsidP="008A4355">
            <w:pPr>
              <w:pStyle w:val="ListeParagraf"/>
              <w:numPr>
                <w:ilvl w:val="0"/>
                <w:numId w:val="19"/>
              </w:numPr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F</w:t>
            </w:r>
            <w:r w:rsidRPr="008A4355">
              <w:rPr>
                <w:rFonts w:asciiTheme="minorHAnsi" w:eastAsiaTheme="minorHAnsi" w:hAnsiTheme="minorHAnsi" w:cs="Helvetica-Light"/>
                <w:color w:val="auto"/>
                <w:sz w:val="20"/>
              </w:rPr>
              <w:t>otose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ntez hızını etkileyen faktörler</w:t>
            </w:r>
          </w:p>
        </w:tc>
        <w:tc>
          <w:tcPr>
            <w:tcW w:w="2977" w:type="dxa"/>
            <w:vAlign w:val="center"/>
          </w:tcPr>
          <w:p w:rsidR="00915E7B" w:rsidRPr="00FD7936" w:rsidRDefault="00915E7B" w:rsidP="00FD793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1.a. Fotosentezde karbondioksit ve su kullanıldığı, besin ve oksijen üretildiği vurgulanır. Kimyasal denklemine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girilmez.</w:t>
            </w:r>
          </w:p>
          <w:p w:rsidR="00915E7B" w:rsidRPr="00FD7936" w:rsidRDefault="00915E7B" w:rsidP="00FD793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1.b. Fotosentezin yapay ışıkta da meydana gelebileceği vurgulanır.</w:t>
            </w:r>
          </w:p>
          <w:p w:rsidR="00915E7B" w:rsidRPr="00FD7936" w:rsidRDefault="00915E7B" w:rsidP="00FD7936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</w:t>
            </w: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c. Fotosentez yapan canlıların üretici olduğu ifade edilir.</w:t>
            </w:r>
          </w:p>
          <w:p w:rsidR="00915E7B" w:rsidRPr="00FD7936" w:rsidRDefault="00915E7B" w:rsidP="00FD7936">
            <w:pPr>
              <w:spacing w:after="0"/>
              <w:rPr>
                <w:rFonts w:asciiTheme="minorHAnsi" w:hAnsiTheme="minorHAnsi"/>
              </w:rPr>
            </w:pP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2.Işık rengi, karbondioksit miktarı, su miktarı, ışık şiddeti ve sıcaklık vurgulanır.</w:t>
            </w:r>
          </w:p>
        </w:tc>
        <w:tc>
          <w:tcPr>
            <w:tcW w:w="1842" w:type="dxa"/>
            <w:vAlign w:val="center"/>
          </w:tcPr>
          <w:p w:rsidR="00915E7B" w:rsidRPr="009B4A86" w:rsidRDefault="00915E7B" w:rsidP="00915E7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915E7B" w:rsidRPr="009B4A86" w:rsidRDefault="00915E7B" w:rsidP="00915E7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915E7B" w:rsidRPr="009B4A86" w:rsidRDefault="00915E7B" w:rsidP="00915E7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</w:tcPr>
          <w:p w:rsidR="00915E7B" w:rsidRDefault="00915E7B" w:rsidP="00B54C48"/>
        </w:tc>
      </w:tr>
      <w:tr w:rsidR="00915E7B" w:rsidTr="00DA6862">
        <w:trPr>
          <w:cantSplit/>
          <w:trHeight w:val="2992"/>
          <w:tblHeader/>
        </w:trPr>
        <w:tc>
          <w:tcPr>
            <w:tcW w:w="505" w:type="dxa"/>
            <w:textDirection w:val="btLr"/>
          </w:tcPr>
          <w:p w:rsidR="00915E7B" w:rsidRPr="009B4A86" w:rsidRDefault="00915E7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MART</w:t>
            </w:r>
          </w:p>
        </w:tc>
        <w:tc>
          <w:tcPr>
            <w:tcW w:w="879" w:type="dxa"/>
            <w:textDirection w:val="btLr"/>
          </w:tcPr>
          <w:p w:rsidR="00915E7B" w:rsidRPr="009B4A86" w:rsidRDefault="00915E7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24.HAFTA</w:t>
            </w:r>
          </w:p>
          <w:p w:rsidR="00915E7B" w:rsidRPr="009B4A86" w:rsidRDefault="00915E7B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(11-15)</w:t>
            </w:r>
          </w:p>
        </w:tc>
        <w:tc>
          <w:tcPr>
            <w:tcW w:w="2977" w:type="dxa"/>
            <w:vAlign w:val="center"/>
          </w:tcPr>
          <w:p w:rsidR="00915E7B" w:rsidRPr="00FD7936" w:rsidRDefault="00915E7B" w:rsidP="00FD7936">
            <w:pPr>
              <w:spacing w:after="0"/>
              <w:rPr>
                <w:rFonts w:asciiTheme="minorHAnsi" w:hAnsiTheme="minorHAnsi"/>
              </w:rPr>
            </w:pPr>
            <w:r w:rsidRPr="00FD7936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F.8.6.2.3. Canlılarda solunumun önemini belirtir.</w:t>
            </w:r>
          </w:p>
        </w:tc>
        <w:tc>
          <w:tcPr>
            <w:tcW w:w="1417" w:type="dxa"/>
            <w:vAlign w:val="center"/>
          </w:tcPr>
          <w:p w:rsidR="00915E7B" w:rsidRPr="00FD7936" w:rsidRDefault="00915E7B" w:rsidP="004F1274">
            <w:pPr>
              <w:spacing w:after="0"/>
              <w:jc w:val="center"/>
              <w:rPr>
                <w:rFonts w:asciiTheme="minorHAnsi" w:hAnsiTheme="minorHAnsi"/>
              </w:rPr>
            </w:pPr>
            <w:r w:rsidRPr="00FD793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915E7B" w:rsidRPr="00FD7936" w:rsidRDefault="00915E7B" w:rsidP="00FD7936">
            <w:pPr>
              <w:spacing w:after="0"/>
              <w:rPr>
                <w:rFonts w:asciiTheme="minorHAnsi" w:hAnsiTheme="minorHAnsi"/>
              </w:rPr>
            </w:pPr>
            <w:r w:rsidRPr="00FD793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F.8.6.2. Enerji Dönüşümleri</w:t>
            </w:r>
          </w:p>
        </w:tc>
        <w:tc>
          <w:tcPr>
            <w:tcW w:w="2126" w:type="dxa"/>
            <w:vAlign w:val="center"/>
          </w:tcPr>
          <w:p w:rsidR="00915E7B" w:rsidRPr="008A4355" w:rsidRDefault="00915E7B" w:rsidP="008A4355">
            <w:pPr>
              <w:pStyle w:val="ListeParagraf"/>
              <w:numPr>
                <w:ilvl w:val="0"/>
                <w:numId w:val="20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S</w:t>
            </w:r>
            <w:r w:rsidRPr="008A4355">
              <w:rPr>
                <w:rFonts w:asciiTheme="minorHAnsi" w:eastAsiaTheme="minorHAnsi" w:hAnsiTheme="minorHAnsi" w:cs="Helvetica-Light"/>
                <w:color w:val="auto"/>
                <w:sz w:val="20"/>
              </w:rPr>
              <w:t>olunum</w:t>
            </w:r>
          </w:p>
          <w:p w:rsidR="00915E7B" w:rsidRPr="008A4355" w:rsidRDefault="00915E7B" w:rsidP="008A4355">
            <w:pPr>
              <w:pStyle w:val="ListeParagraf"/>
              <w:numPr>
                <w:ilvl w:val="0"/>
                <w:numId w:val="20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Oksijensiz solunum</w:t>
            </w:r>
          </w:p>
          <w:p w:rsidR="00915E7B" w:rsidRPr="008A4355" w:rsidRDefault="00915E7B" w:rsidP="008A4355">
            <w:pPr>
              <w:pStyle w:val="ListeParagraf"/>
              <w:numPr>
                <w:ilvl w:val="0"/>
                <w:numId w:val="20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O</w:t>
            </w:r>
            <w:r w:rsidRPr="008A4355">
              <w:rPr>
                <w:rFonts w:asciiTheme="minorHAnsi" w:eastAsiaTheme="minorHAnsi" w:hAnsiTheme="minorHAnsi" w:cs="Helvetica-Light"/>
                <w:color w:val="auto"/>
                <w:sz w:val="20"/>
              </w:rPr>
              <w:t>ksijenli solunum</w:t>
            </w:r>
          </w:p>
        </w:tc>
        <w:tc>
          <w:tcPr>
            <w:tcW w:w="2977" w:type="dxa"/>
            <w:vAlign w:val="center"/>
          </w:tcPr>
          <w:p w:rsidR="00915E7B" w:rsidRPr="00FD7936" w:rsidRDefault="00915E7B" w:rsidP="00FD793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a. Solunumun kimyasal denklemine girilmez.</w:t>
            </w:r>
          </w:p>
          <w:p w:rsidR="00915E7B" w:rsidRPr="00FD7936" w:rsidRDefault="00915E7B" w:rsidP="00FD793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b. Bitkilerin gece ve gündüz solunum yaptığına değinilir.</w:t>
            </w:r>
          </w:p>
          <w:p w:rsidR="00915E7B" w:rsidRPr="00FD7936" w:rsidRDefault="00915E7B" w:rsidP="00FD793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c. Oksijenli ve oksijensiz solunum evrelerine girilmeden verilir fakat açığa çıkan enerji miktarları sayısal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olarak belirtilmez.</w:t>
            </w:r>
          </w:p>
          <w:p w:rsidR="00915E7B" w:rsidRPr="00FD7936" w:rsidRDefault="00915E7B" w:rsidP="00FD7936">
            <w:pPr>
              <w:spacing w:after="0"/>
              <w:rPr>
                <w:rFonts w:asciiTheme="minorHAnsi" w:hAnsiTheme="minorHAnsi"/>
              </w:rPr>
            </w:pPr>
            <w:r w:rsidRPr="00FD7936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ç. ATP’nin yapısına girilmeden isminden bahsedilir.</w:t>
            </w:r>
          </w:p>
        </w:tc>
        <w:tc>
          <w:tcPr>
            <w:tcW w:w="1842" w:type="dxa"/>
            <w:vAlign w:val="center"/>
          </w:tcPr>
          <w:p w:rsidR="00915E7B" w:rsidRPr="009B4A86" w:rsidRDefault="00915E7B" w:rsidP="00915E7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915E7B" w:rsidRPr="009B4A86" w:rsidRDefault="00915E7B" w:rsidP="00915E7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915E7B" w:rsidRPr="009B4A86" w:rsidRDefault="00915E7B" w:rsidP="00915E7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</w:tcPr>
          <w:p w:rsidR="00915E7B" w:rsidRDefault="00915E7B" w:rsidP="004F1274">
            <w:pPr>
              <w:spacing w:after="0"/>
              <w:jc w:val="center"/>
              <w:rPr>
                <w:b/>
              </w:rPr>
            </w:pPr>
          </w:p>
        </w:tc>
      </w:tr>
      <w:tr w:rsidR="00E460AE" w:rsidTr="00A837C9">
        <w:trPr>
          <w:cantSplit/>
          <w:trHeight w:val="1688"/>
          <w:tblHeader/>
        </w:trPr>
        <w:tc>
          <w:tcPr>
            <w:tcW w:w="505" w:type="dxa"/>
            <w:textDirection w:val="btL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MART</w:t>
            </w:r>
          </w:p>
        </w:tc>
        <w:tc>
          <w:tcPr>
            <w:tcW w:w="879" w:type="dxa"/>
            <w:textDirection w:val="btL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25.HAFTA</w:t>
            </w:r>
          </w:p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(18-22)</w:t>
            </w:r>
          </w:p>
        </w:tc>
        <w:tc>
          <w:tcPr>
            <w:tcW w:w="2977" w:type="dxa"/>
            <w:vAlign w:val="center"/>
          </w:tcPr>
          <w:p w:rsidR="00E460AE" w:rsidRPr="00AE39B0" w:rsidRDefault="00E460AE" w:rsidP="00AE39B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AE39B0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F.8.6.3.1. Madde döngülerini şema üzerinde göstererek açıklar.</w:t>
            </w:r>
          </w:p>
          <w:p w:rsidR="00E460AE" w:rsidRPr="00AE39B0" w:rsidRDefault="00E460AE" w:rsidP="00AE39B0">
            <w:pPr>
              <w:spacing w:after="0"/>
              <w:rPr>
                <w:rFonts w:asciiTheme="minorHAnsi" w:hAnsiTheme="minorHAnsi"/>
              </w:rPr>
            </w:pPr>
            <w:r w:rsidRPr="00AE39B0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F.8.6.3.2. Madde döngülerinin yaşam açısından önemini sorgular.</w:t>
            </w:r>
          </w:p>
        </w:tc>
        <w:tc>
          <w:tcPr>
            <w:tcW w:w="1417" w:type="dxa"/>
            <w:vAlign w:val="center"/>
          </w:tcPr>
          <w:p w:rsidR="00E460AE" w:rsidRPr="00AE39B0" w:rsidRDefault="00E460AE" w:rsidP="00AE39B0">
            <w:pPr>
              <w:spacing w:after="0"/>
              <w:jc w:val="center"/>
              <w:rPr>
                <w:rFonts w:asciiTheme="minorHAnsi" w:hAnsiTheme="minorHAnsi"/>
              </w:rPr>
            </w:pPr>
            <w:r w:rsidRPr="00AE39B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E460AE" w:rsidRPr="00AE39B0" w:rsidRDefault="00E460AE" w:rsidP="00AE39B0">
            <w:pPr>
              <w:spacing w:after="0"/>
              <w:rPr>
                <w:rFonts w:asciiTheme="minorHAnsi" w:hAnsiTheme="minorHAnsi"/>
              </w:rPr>
            </w:pPr>
            <w:r w:rsidRPr="00AE39B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F.8.6.3. Madde Döngüleri ve Çevre Sorunları</w:t>
            </w:r>
          </w:p>
        </w:tc>
        <w:tc>
          <w:tcPr>
            <w:tcW w:w="2126" w:type="dxa"/>
            <w:vAlign w:val="center"/>
          </w:tcPr>
          <w:p w:rsidR="00E460AE" w:rsidRPr="00AE39B0" w:rsidRDefault="00E460AE" w:rsidP="00DD4923">
            <w:pPr>
              <w:pStyle w:val="ListeParagraf"/>
              <w:numPr>
                <w:ilvl w:val="0"/>
                <w:numId w:val="21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Su döngüsü</w:t>
            </w:r>
          </w:p>
          <w:p w:rsidR="00E460AE" w:rsidRPr="00AE39B0" w:rsidRDefault="00E460AE" w:rsidP="00DD4923">
            <w:pPr>
              <w:pStyle w:val="ListeParagraf"/>
              <w:numPr>
                <w:ilvl w:val="0"/>
                <w:numId w:val="21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Oksijen döngüsü</w:t>
            </w:r>
          </w:p>
          <w:p w:rsidR="00E460AE" w:rsidRPr="00AE39B0" w:rsidRDefault="00E460AE" w:rsidP="00DD4923">
            <w:pPr>
              <w:pStyle w:val="ListeParagraf"/>
              <w:numPr>
                <w:ilvl w:val="0"/>
                <w:numId w:val="21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A</w:t>
            </w:r>
            <w:r w:rsidRPr="00AE39B0">
              <w:rPr>
                <w:rFonts w:asciiTheme="minorHAnsi" w:eastAsiaTheme="minorHAnsi" w:hAnsiTheme="minorHAnsi" w:cs="Helvetica-Light"/>
                <w:color w:val="auto"/>
                <w:sz w:val="20"/>
              </w:rPr>
              <w:t>zot dö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ngüsü</w:t>
            </w:r>
          </w:p>
          <w:p w:rsidR="00E460AE" w:rsidRPr="00AE39B0" w:rsidRDefault="00E460AE" w:rsidP="00DD4923">
            <w:pPr>
              <w:pStyle w:val="ListeParagraf"/>
              <w:numPr>
                <w:ilvl w:val="0"/>
                <w:numId w:val="21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K</w:t>
            </w:r>
            <w:r w:rsidRPr="00AE39B0">
              <w:rPr>
                <w:rFonts w:asciiTheme="minorHAnsi" w:eastAsiaTheme="minorHAnsi" w:hAnsiTheme="minorHAnsi" w:cs="Helvetica-Light"/>
                <w:color w:val="auto"/>
                <w:sz w:val="20"/>
              </w:rPr>
              <w:t>arbon döngüsü</w:t>
            </w:r>
          </w:p>
        </w:tc>
        <w:tc>
          <w:tcPr>
            <w:tcW w:w="2977" w:type="dxa"/>
            <w:vAlign w:val="center"/>
          </w:tcPr>
          <w:p w:rsidR="00E460AE" w:rsidRPr="00AE39B0" w:rsidRDefault="00E460AE" w:rsidP="00DD4923">
            <w:pPr>
              <w:spacing w:after="0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E460AE" w:rsidRPr="009B4A86" w:rsidRDefault="00E460AE" w:rsidP="00E460A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E460AE" w:rsidRPr="009B4A86" w:rsidRDefault="00E460AE" w:rsidP="00E460A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E460AE" w:rsidRPr="009B4A86" w:rsidRDefault="00E460AE" w:rsidP="00E460A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E460AE" w:rsidRPr="009B4A86" w:rsidRDefault="00E460AE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E460AE" w:rsidTr="00F1499B">
        <w:trPr>
          <w:cantSplit/>
          <w:trHeight w:val="1202"/>
          <w:tblHeader/>
        </w:trPr>
        <w:tc>
          <w:tcPr>
            <w:tcW w:w="505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E460AE" w:rsidRPr="009B4A86" w:rsidRDefault="00E460AE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AF30C8" w:rsidTr="007D6AC3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AF30C8" w:rsidRPr="009B4A86" w:rsidRDefault="00AF30C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MART</w:t>
            </w:r>
          </w:p>
        </w:tc>
        <w:tc>
          <w:tcPr>
            <w:tcW w:w="879" w:type="dxa"/>
            <w:textDirection w:val="btLr"/>
          </w:tcPr>
          <w:p w:rsidR="00AF30C8" w:rsidRPr="009B4A86" w:rsidRDefault="00AF30C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26.HAFTA</w:t>
            </w:r>
          </w:p>
          <w:p w:rsidR="00AF30C8" w:rsidRPr="009B4A86" w:rsidRDefault="00AF30C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(25-29)</w:t>
            </w:r>
          </w:p>
        </w:tc>
        <w:tc>
          <w:tcPr>
            <w:tcW w:w="2977" w:type="dxa"/>
            <w:vAlign w:val="center"/>
          </w:tcPr>
          <w:p w:rsidR="00AF30C8" w:rsidRPr="00AE39B0" w:rsidRDefault="00AF30C8" w:rsidP="00AE39B0">
            <w:pPr>
              <w:spacing w:after="0"/>
              <w:rPr>
                <w:rFonts w:asciiTheme="minorHAnsi" w:hAnsiTheme="minorHAnsi"/>
              </w:rPr>
            </w:pPr>
            <w:r w:rsidRPr="00AE39B0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F.8.6.3.3. Küresel iklim değişikliklerinin nedenlerini ve olası sonuçlarını tartışır.</w:t>
            </w:r>
          </w:p>
        </w:tc>
        <w:tc>
          <w:tcPr>
            <w:tcW w:w="1417" w:type="dxa"/>
            <w:vAlign w:val="center"/>
          </w:tcPr>
          <w:p w:rsidR="00AF30C8" w:rsidRPr="00AE39B0" w:rsidRDefault="00AF30C8" w:rsidP="00AE39B0">
            <w:pPr>
              <w:spacing w:after="0"/>
              <w:jc w:val="center"/>
              <w:rPr>
                <w:rFonts w:asciiTheme="minorHAnsi" w:hAnsiTheme="minorHAnsi"/>
              </w:rPr>
            </w:pPr>
            <w:r w:rsidRPr="00AE39B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AF30C8" w:rsidRPr="00AE39B0" w:rsidRDefault="00AF30C8" w:rsidP="00AE39B0">
            <w:pPr>
              <w:spacing w:after="0"/>
              <w:rPr>
                <w:rFonts w:asciiTheme="minorHAnsi" w:hAnsiTheme="minorHAnsi"/>
              </w:rPr>
            </w:pPr>
            <w:r w:rsidRPr="00AE39B0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F.8.6.3. Madde Döngüleri ve Çevre Sorunları</w:t>
            </w:r>
          </w:p>
        </w:tc>
        <w:tc>
          <w:tcPr>
            <w:tcW w:w="2126" w:type="dxa"/>
            <w:vAlign w:val="center"/>
          </w:tcPr>
          <w:p w:rsidR="00AF30C8" w:rsidRPr="00AE39B0" w:rsidRDefault="00AF30C8" w:rsidP="00DD4923">
            <w:pPr>
              <w:pStyle w:val="ListeParagraf"/>
              <w:numPr>
                <w:ilvl w:val="0"/>
                <w:numId w:val="22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Ozon tabakası</w:t>
            </w:r>
          </w:p>
          <w:p w:rsidR="00AF30C8" w:rsidRPr="00AE39B0" w:rsidRDefault="00AF30C8" w:rsidP="00DD4923">
            <w:pPr>
              <w:pStyle w:val="ListeParagraf"/>
              <w:numPr>
                <w:ilvl w:val="0"/>
                <w:numId w:val="22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K</w:t>
            </w:r>
            <w:r w:rsidRPr="00AE39B0">
              <w:rPr>
                <w:rFonts w:asciiTheme="minorHAnsi" w:eastAsiaTheme="minorHAnsi" w:hAnsiTheme="minorHAnsi" w:cs="Helvetica-Light"/>
                <w:color w:val="auto"/>
                <w:sz w:val="20"/>
              </w:rPr>
              <w:t>üresel ısınma</w:t>
            </w:r>
          </w:p>
        </w:tc>
        <w:tc>
          <w:tcPr>
            <w:tcW w:w="2977" w:type="dxa"/>
            <w:vAlign w:val="center"/>
          </w:tcPr>
          <w:p w:rsidR="00AF30C8" w:rsidRPr="00AE39B0" w:rsidRDefault="00AF30C8" w:rsidP="00DD492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a. Sera etkisi açıklanır.</w:t>
            </w:r>
          </w:p>
          <w:p w:rsidR="00AF30C8" w:rsidRPr="00AE39B0" w:rsidRDefault="00AF30C8" w:rsidP="00DD492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b. Küresel iklim değişikliği bağlamında çevre sorunlarının Dünya'nın geleceğine ve insan yaşamına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nasıl bir etkisi olabileceği sorgulanır.</w:t>
            </w:r>
          </w:p>
          <w:p w:rsidR="00AF30C8" w:rsidRPr="00AE39B0" w:rsidRDefault="00AF30C8" w:rsidP="00DD492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c. Çevre sorunlarının dünyanın geleceğine nasıl bir etkisinin olabileceğine yönelik öngörüleri sanatsal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yollarla ifade etmeleri istenir.</w:t>
            </w:r>
          </w:p>
          <w:p w:rsidR="00AF30C8" w:rsidRPr="00AE39B0" w:rsidRDefault="00AF30C8" w:rsidP="00DD492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ç. Öğrencilerin ekolojik ayak izini hesaplaması (uzantısı edu, org ve mil gibi güvenli sitelerden yararlanılabilinir)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sağlanır.</w:t>
            </w:r>
          </w:p>
          <w:p w:rsidR="00AF30C8" w:rsidRPr="00AE39B0" w:rsidRDefault="00AF30C8" w:rsidP="00DD492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d. Dünya ülkelerinin küresel iklim değişikliğini önlemek için aldıkları önlemlere (ör. Kyoto Protokolü)</w:t>
            </w:r>
            <w:r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AE39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değinilir.</w:t>
            </w:r>
          </w:p>
        </w:tc>
        <w:tc>
          <w:tcPr>
            <w:tcW w:w="1842" w:type="dxa"/>
            <w:vAlign w:val="center"/>
          </w:tcPr>
          <w:p w:rsidR="00AF30C8" w:rsidRPr="009B4A86" w:rsidRDefault="00AF30C8" w:rsidP="00AF30C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AF30C8" w:rsidRPr="009B4A86" w:rsidRDefault="00AF30C8" w:rsidP="00AF30C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AF30C8" w:rsidRPr="009B4A86" w:rsidRDefault="00AF30C8" w:rsidP="00AF30C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AF30C8" w:rsidRPr="0068133C" w:rsidRDefault="00AF30C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68133C">
              <w:rPr>
                <w:rFonts w:asciiTheme="minorHAnsi" w:hAnsiTheme="minorHAnsi"/>
                <w:sz w:val="20"/>
              </w:rPr>
              <w:t>I.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68133C">
              <w:rPr>
                <w:rFonts w:asciiTheme="minorHAnsi" w:hAnsiTheme="minorHAnsi"/>
                <w:sz w:val="20"/>
              </w:rPr>
              <w:t>YA</w:t>
            </w:r>
            <w:r>
              <w:rPr>
                <w:rFonts w:asciiTheme="minorHAnsi" w:hAnsiTheme="minorHAnsi"/>
                <w:sz w:val="20"/>
              </w:rPr>
              <w:t>ZILI</w:t>
            </w:r>
          </w:p>
        </w:tc>
      </w:tr>
      <w:tr w:rsidR="004A3667" w:rsidTr="00427AEF">
        <w:trPr>
          <w:cantSplit/>
          <w:trHeight w:val="532"/>
          <w:tblHeader/>
        </w:trPr>
        <w:tc>
          <w:tcPr>
            <w:tcW w:w="505" w:type="dxa"/>
            <w:textDirection w:val="btLr"/>
          </w:tcPr>
          <w:p w:rsidR="004A3667" w:rsidRPr="009B4A86" w:rsidRDefault="004A366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NİSAN</w:t>
            </w:r>
          </w:p>
        </w:tc>
        <w:tc>
          <w:tcPr>
            <w:tcW w:w="879" w:type="dxa"/>
            <w:textDirection w:val="btLr"/>
          </w:tcPr>
          <w:p w:rsidR="004A3667" w:rsidRPr="009B4A86" w:rsidRDefault="004A366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27.HAFTA</w:t>
            </w:r>
          </w:p>
          <w:p w:rsidR="004A3667" w:rsidRPr="009B4A86" w:rsidRDefault="004A3667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(01-05)</w:t>
            </w:r>
          </w:p>
        </w:tc>
        <w:tc>
          <w:tcPr>
            <w:tcW w:w="2977" w:type="dxa"/>
            <w:vAlign w:val="center"/>
          </w:tcPr>
          <w:p w:rsidR="004A3667" w:rsidRPr="00DB4568" w:rsidRDefault="004A3667" w:rsidP="00AA1D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DB4568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F.8.6.4.1. Kaynakların kullanımında tasarruflu davranmaya özen gösterir.</w:t>
            </w:r>
          </w:p>
          <w:p w:rsidR="004A3667" w:rsidRPr="00DB4568" w:rsidRDefault="004A3667" w:rsidP="00AA1D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DB4568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F.8.6.4.2. Kaynakların tasarruflu kullanımına yönelik proje tasarlar.</w:t>
            </w:r>
          </w:p>
          <w:p w:rsidR="004A3667" w:rsidRPr="00DB4568" w:rsidRDefault="004A3667" w:rsidP="00AA1D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DB4568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F.8.6.4.3. Geri dönüşüm için katı atıkların ayrıştırılmasının önemini açıklar.</w:t>
            </w:r>
          </w:p>
          <w:p w:rsidR="004A3667" w:rsidRPr="00DB4568" w:rsidRDefault="004A3667" w:rsidP="00AA1D3D">
            <w:pPr>
              <w:spacing w:after="0"/>
              <w:rPr>
                <w:rFonts w:asciiTheme="minorHAnsi" w:hAnsiTheme="minorHAnsi"/>
              </w:rPr>
            </w:pPr>
            <w:r w:rsidRPr="00DB4568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F.8.6.4.4. Geri dönüşümün ülke ekonomisine katkısına ilişkin araştırma verilerini kullanarak çözüm önerileri sunar.</w:t>
            </w:r>
          </w:p>
        </w:tc>
        <w:tc>
          <w:tcPr>
            <w:tcW w:w="1417" w:type="dxa"/>
            <w:vAlign w:val="center"/>
          </w:tcPr>
          <w:p w:rsidR="004A3667" w:rsidRPr="00DB4568" w:rsidRDefault="004A3667" w:rsidP="00B75F97">
            <w:pPr>
              <w:spacing w:after="0"/>
              <w:jc w:val="center"/>
              <w:rPr>
                <w:rFonts w:asciiTheme="minorHAnsi" w:hAnsiTheme="minorHAnsi"/>
              </w:rPr>
            </w:pPr>
            <w:r w:rsidRPr="00DB456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</w:tc>
        <w:tc>
          <w:tcPr>
            <w:tcW w:w="1560" w:type="dxa"/>
            <w:vAlign w:val="center"/>
          </w:tcPr>
          <w:p w:rsidR="004A3667" w:rsidRPr="00DB4568" w:rsidRDefault="004A3667" w:rsidP="00AA1D3D">
            <w:pPr>
              <w:spacing w:after="0"/>
              <w:rPr>
                <w:rFonts w:asciiTheme="minorHAnsi" w:hAnsiTheme="minorHAnsi"/>
              </w:rPr>
            </w:pPr>
            <w:r w:rsidRPr="00DB4568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F.8.6.4. Sürdürülebilir Kalkınma</w:t>
            </w:r>
          </w:p>
        </w:tc>
        <w:tc>
          <w:tcPr>
            <w:tcW w:w="2126" w:type="dxa"/>
            <w:vAlign w:val="center"/>
          </w:tcPr>
          <w:p w:rsidR="004A3667" w:rsidRPr="00DB4568" w:rsidRDefault="004A3667" w:rsidP="00DB4568">
            <w:pPr>
              <w:pStyle w:val="ListeParagraf"/>
              <w:numPr>
                <w:ilvl w:val="0"/>
                <w:numId w:val="23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DB4568">
              <w:rPr>
                <w:rFonts w:asciiTheme="minorHAnsi" w:eastAsiaTheme="minorHAnsi" w:hAnsiTheme="minorHAnsi" w:cs="Helvetica-Light"/>
                <w:color w:val="auto"/>
                <w:sz w:val="20"/>
              </w:rPr>
              <w:t>Sürdürülebilir yaşam</w:t>
            </w:r>
          </w:p>
          <w:p w:rsidR="004A3667" w:rsidRPr="00DB4568" w:rsidRDefault="004A3667" w:rsidP="00DB4568">
            <w:pPr>
              <w:pStyle w:val="ListeParagraf"/>
              <w:numPr>
                <w:ilvl w:val="0"/>
                <w:numId w:val="23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DB4568">
              <w:rPr>
                <w:rFonts w:asciiTheme="minorHAnsi" w:eastAsiaTheme="minorHAnsi" w:hAnsiTheme="minorHAnsi" w:cs="Helvetica-Light"/>
                <w:color w:val="auto"/>
                <w:sz w:val="20"/>
              </w:rPr>
              <w:t>Kaynakların tasarruflu kullanımı</w:t>
            </w:r>
          </w:p>
          <w:p w:rsidR="004A3667" w:rsidRPr="00DB4568" w:rsidRDefault="004A3667" w:rsidP="00DB4568">
            <w:pPr>
              <w:pStyle w:val="ListeParagraf"/>
              <w:numPr>
                <w:ilvl w:val="0"/>
                <w:numId w:val="23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DB4568">
              <w:rPr>
                <w:rFonts w:asciiTheme="minorHAnsi" w:eastAsiaTheme="minorHAnsi" w:hAnsiTheme="minorHAnsi" w:cs="Helvetica-Light"/>
                <w:color w:val="auto"/>
                <w:sz w:val="20"/>
              </w:rPr>
              <w:t>Geri dönüşüm</w:t>
            </w:r>
          </w:p>
        </w:tc>
        <w:tc>
          <w:tcPr>
            <w:tcW w:w="2977" w:type="dxa"/>
            <w:vAlign w:val="center"/>
          </w:tcPr>
          <w:p w:rsidR="004A3667" w:rsidRDefault="004A3667" w:rsidP="00DB4568">
            <w:pPr>
              <w:spacing w:after="0"/>
            </w:pPr>
          </w:p>
        </w:tc>
        <w:tc>
          <w:tcPr>
            <w:tcW w:w="1842" w:type="dxa"/>
            <w:vAlign w:val="center"/>
          </w:tcPr>
          <w:p w:rsidR="004A3667" w:rsidRPr="009B4A86" w:rsidRDefault="004A3667" w:rsidP="004A366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4A3667" w:rsidRPr="009B4A86" w:rsidRDefault="004A3667" w:rsidP="004A366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4A3667" w:rsidRPr="009B4A86" w:rsidRDefault="004A3667" w:rsidP="004A3667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4A3667" w:rsidRPr="009B4A86" w:rsidRDefault="004A3667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AD1A73" w:rsidTr="007F3C5A">
        <w:trPr>
          <w:cantSplit/>
          <w:trHeight w:val="1251"/>
          <w:tblHeader/>
        </w:trPr>
        <w:tc>
          <w:tcPr>
            <w:tcW w:w="505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AY</w:t>
            </w:r>
          </w:p>
        </w:tc>
        <w:tc>
          <w:tcPr>
            <w:tcW w:w="879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HAFTA</w:t>
            </w:r>
          </w:p>
        </w:tc>
        <w:tc>
          <w:tcPr>
            <w:tcW w:w="2977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KAZANIM</w:t>
            </w:r>
          </w:p>
        </w:tc>
        <w:tc>
          <w:tcPr>
            <w:tcW w:w="1417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ÖĞRENME ALANI</w:t>
            </w:r>
          </w:p>
        </w:tc>
        <w:tc>
          <w:tcPr>
            <w:tcW w:w="1560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KONU</w:t>
            </w:r>
          </w:p>
        </w:tc>
        <w:tc>
          <w:tcPr>
            <w:tcW w:w="2126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KAVRAMLAR</w:t>
            </w:r>
          </w:p>
        </w:tc>
        <w:tc>
          <w:tcPr>
            <w:tcW w:w="2977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AÇIKLAMALAR</w:t>
            </w:r>
          </w:p>
        </w:tc>
        <w:tc>
          <w:tcPr>
            <w:tcW w:w="1842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ARAÇ-GEREÇ</w:t>
            </w:r>
          </w:p>
        </w:tc>
        <w:tc>
          <w:tcPr>
            <w:tcW w:w="1276" w:type="dxa"/>
            <w:vAlign w:val="center"/>
          </w:tcPr>
          <w:p w:rsidR="00AD1A73" w:rsidRPr="009B4A86" w:rsidRDefault="00AD1A73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DEĞERLEN-DİRME</w:t>
            </w:r>
          </w:p>
        </w:tc>
      </w:tr>
      <w:tr w:rsidR="008C7979" w:rsidTr="00E65C8D">
        <w:trPr>
          <w:cantSplit/>
          <w:trHeight w:val="1552"/>
          <w:tblHeader/>
        </w:trPr>
        <w:tc>
          <w:tcPr>
            <w:tcW w:w="505" w:type="dxa"/>
            <w:textDirection w:val="btLr"/>
          </w:tcPr>
          <w:p w:rsidR="008C7979" w:rsidRPr="009B4A86" w:rsidRDefault="008C7979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NİSAN</w:t>
            </w:r>
          </w:p>
        </w:tc>
        <w:tc>
          <w:tcPr>
            <w:tcW w:w="879" w:type="dxa"/>
            <w:textDirection w:val="btLr"/>
          </w:tcPr>
          <w:p w:rsidR="008C7979" w:rsidRPr="009B4A86" w:rsidRDefault="008C7979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28.HAFTA</w:t>
            </w:r>
          </w:p>
          <w:p w:rsidR="008C7979" w:rsidRPr="009B4A86" w:rsidRDefault="008C7979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(08-12)</w:t>
            </w:r>
          </w:p>
        </w:tc>
        <w:tc>
          <w:tcPr>
            <w:tcW w:w="2977" w:type="dxa"/>
            <w:vAlign w:val="center"/>
          </w:tcPr>
          <w:p w:rsidR="008C7979" w:rsidRPr="00C96866" w:rsidRDefault="008C7979" w:rsidP="00020522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F.8.6.4.5. Kaynakların tasarruflu kullanılmaması durumunda gelecekte karşılaşılabilecek problemleri belirterek çözüm önerileri sunar.</w:t>
            </w:r>
          </w:p>
          <w:p w:rsidR="002F0728" w:rsidRPr="00C96866" w:rsidRDefault="002F0728" w:rsidP="00C9686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F.8.7.1.1. Elektriklenmeyi, bazı doğa olayları ve teknolojideki uygulama örnekleri ile açıklar.</w:t>
            </w:r>
          </w:p>
          <w:p w:rsidR="002F0728" w:rsidRPr="00C96866" w:rsidRDefault="002F0728" w:rsidP="00C9686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F.8.7.1.2. Elektrik yüklerini sınıflandırarak aynı ve farklı cins elektrik yüklerinin birbirlerine etkisini açıklar.</w:t>
            </w:r>
          </w:p>
        </w:tc>
        <w:tc>
          <w:tcPr>
            <w:tcW w:w="1417" w:type="dxa"/>
            <w:vAlign w:val="center"/>
          </w:tcPr>
          <w:p w:rsidR="008C7979" w:rsidRPr="00C96866" w:rsidRDefault="008C7979" w:rsidP="00020522">
            <w:pPr>
              <w:spacing w:after="240"/>
              <w:jc w:val="center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C9686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Canlılar ve Yaşam</w:t>
            </w:r>
          </w:p>
          <w:p w:rsidR="002F0728" w:rsidRPr="00C96866" w:rsidRDefault="002F0728" w:rsidP="00C96866">
            <w:pPr>
              <w:spacing w:after="0"/>
              <w:jc w:val="center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8C7979" w:rsidRPr="00C96866" w:rsidRDefault="008C7979" w:rsidP="00020522">
            <w:pPr>
              <w:spacing w:after="240"/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</w:pPr>
            <w:r w:rsidRPr="00C9686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F.8.6.4. Sürdürülebilir Kalkınma</w:t>
            </w:r>
          </w:p>
          <w:p w:rsidR="002F0728" w:rsidRPr="00C96866" w:rsidRDefault="002F0728" w:rsidP="00C96866">
            <w:pPr>
              <w:spacing w:after="0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F.8.7.1. Elektrik Yükleri ve Elektriklenme</w:t>
            </w:r>
          </w:p>
        </w:tc>
        <w:tc>
          <w:tcPr>
            <w:tcW w:w="2126" w:type="dxa"/>
            <w:vAlign w:val="center"/>
          </w:tcPr>
          <w:p w:rsidR="00C96866" w:rsidRPr="00C96866" w:rsidRDefault="00C96866" w:rsidP="00E65C8D">
            <w:pPr>
              <w:pStyle w:val="ListeParagraf"/>
              <w:numPr>
                <w:ilvl w:val="0"/>
                <w:numId w:val="2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Elektrik yükleri</w:t>
            </w:r>
          </w:p>
          <w:p w:rsidR="00C96866" w:rsidRPr="00C96866" w:rsidRDefault="00C96866" w:rsidP="00E65C8D">
            <w:pPr>
              <w:pStyle w:val="ListeParagraf"/>
              <w:numPr>
                <w:ilvl w:val="0"/>
                <w:numId w:val="2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E</w:t>
            </w:r>
            <w:r w:rsidR="002F0728"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lektrik yükleri aras</w:t>
            </w: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ındaki itme ve çekme kuvvetleri</w:t>
            </w:r>
          </w:p>
          <w:p w:rsidR="008C7979" w:rsidRPr="00C96866" w:rsidRDefault="00C96866" w:rsidP="00E65C8D">
            <w:pPr>
              <w:pStyle w:val="ListeParagraf"/>
              <w:numPr>
                <w:ilvl w:val="0"/>
                <w:numId w:val="24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E</w:t>
            </w:r>
            <w:r w:rsidR="002F0728"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lektriklenme çeşitleri</w:t>
            </w:r>
          </w:p>
        </w:tc>
        <w:tc>
          <w:tcPr>
            <w:tcW w:w="2977" w:type="dxa"/>
            <w:vAlign w:val="center"/>
          </w:tcPr>
          <w:p w:rsidR="008C7979" w:rsidRDefault="008C7979" w:rsidP="00E65C8D"/>
        </w:tc>
        <w:tc>
          <w:tcPr>
            <w:tcW w:w="1842" w:type="dxa"/>
            <w:vAlign w:val="center"/>
          </w:tcPr>
          <w:p w:rsidR="008C7979" w:rsidRPr="009B4A86" w:rsidRDefault="008C7979" w:rsidP="008C7979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8C7979" w:rsidRPr="009B4A86" w:rsidRDefault="008C7979" w:rsidP="008C7979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8C7979" w:rsidRPr="009B4A86" w:rsidRDefault="008C7979" w:rsidP="008C7979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8C7979" w:rsidRPr="009B4A86" w:rsidRDefault="008C7979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837E58" w:rsidTr="006356D7">
        <w:trPr>
          <w:cantSplit/>
          <w:trHeight w:val="944"/>
          <w:tblHeader/>
        </w:trPr>
        <w:tc>
          <w:tcPr>
            <w:tcW w:w="505" w:type="dxa"/>
            <w:textDirection w:val="btLr"/>
          </w:tcPr>
          <w:p w:rsidR="00837E58" w:rsidRPr="009B4A86" w:rsidRDefault="00837E5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NİSAN</w:t>
            </w:r>
          </w:p>
        </w:tc>
        <w:tc>
          <w:tcPr>
            <w:tcW w:w="879" w:type="dxa"/>
            <w:textDirection w:val="btLr"/>
          </w:tcPr>
          <w:p w:rsidR="00837E58" w:rsidRPr="009B4A86" w:rsidRDefault="00837E5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29.HAFTA</w:t>
            </w:r>
          </w:p>
          <w:p w:rsidR="00837E58" w:rsidRPr="009B4A86" w:rsidRDefault="00837E58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(15-19)</w:t>
            </w:r>
          </w:p>
        </w:tc>
        <w:tc>
          <w:tcPr>
            <w:tcW w:w="2977" w:type="dxa"/>
            <w:vAlign w:val="center"/>
          </w:tcPr>
          <w:p w:rsidR="00837E58" w:rsidRPr="00C96866" w:rsidRDefault="00837E58" w:rsidP="00C96866">
            <w:pPr>
              <w:spacing w:after="0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F.8.7.1.3. Deneyler yaparak elektriklenme çeşitlerini fark eder.</w:t>
            </w:r>
          </w:p>
        </w:tc>
        <w:tc>
          <w:tcPr>
            <w:tcW w:w="1417" w:type="dxa"/>
            <w:vAlign w:val="center"/>
          </w:tcPr>
          <w:p w:rsidR="00837E58" w:rsidRPr="00C96866" w:rsidRDefault="00837E58" w:rsidP="00C96866">
            <w:pPr>
              <w:spacing w:after="0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837E58" w:rsidRPr="00C96866" w:rsidRDefault="00837E58" w:rsidP="00C96866">
            <w:pPr>
              <w:spacing w:after="0"/>
              <w:rPr>
                <w:rFonts w:asciiTheme="minorHAnsi" w:hAnsiTheme="minorHAnsi"/>
              </w:rPr>
            </w:pPr>
            <w:r w:rsidRPr="00C96866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F.8.7.1. Elektrik Yükleri ve Elektriklenme</w:t>
            </w:r>
          </w:p>
        </w:tc>
        <w:tc>
          <w:tcPr>
            <w:tcW w:w="2126" w:type="dxa"/>
          </w:tcPr>
          <w:p w:rsidR="00837E58" w:rsidRPr="00C96866" w:rsidRDefault="00837E58" w:rsidP="00C96866">
            <w:pPr>
              <w:spacing w:after="0"/>
              <w:rPr>
                <w:rFonts w:asciiTheme="minorHAnsi" w:hAnsiTheme="minorHAnsi"/>
              </w:rPr>
            </w:pPr>
          </w:p>
        </w:tc>
        <w:tc>
          <w:tcPr>
            <w:tcW w:w="2977" w:type="dxa"/>
          </w:tcPr>
          <w:p w:rsidR="00837E58" w:rsidRDefault="00837E58" w:rsidP="00B54C48"/>
        </w:tc>
        <w:tc>
          <w:tcPr>
            <w:tcW w:w="1842" w:type="dxa"/>
            <w:vAlign w:val="center"/>
          </w:tcPr>
          <w:p w:rsidR="00837E58" w:rsidRPr="009B4A86" w:rsidRDefault="00837E58" w:rsidP="00837E5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837E58" w:rsidRPr="009B4A86" w:rsidRDefault="00837E58" w:rsidP="00837E5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837E58" w:rsidRPr="009B4A86" w:rsidRDefault="00837E58" w:rsidP="00837E5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837E58" w:rsidRPr="009B4A86" w:rsidRDefault="00837E58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7E1116" w:rsidTr="003E65DB">
        <w:trPr>
          <w:cantSplit/>
          <w:trHeight w:val="1270"/>
          <w:tblHeader/>
        </w:trPr>
        <w:tc>
          <w:tcPr>
            <w:tcW w:w="505" w:type="dxa"/>
            <w:textDirection w:val="btLr"/>
          </w:tcPr>
          <w:p w:rsidR="007E1116" w:rsidRPr="009B4A86" w:rsidRDefault="007E111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NİSAN</w:t>
            </w:r>
          </w:p>
        </w:tc>
        <w:tc>
          <w:tcPr>
            <w:tcW w:w="879" w:type="dxa"/>
            <w:textDirection w:val="btLr"/>
          </w:tcPr>
          <w:p w:rsidR="007E1116" w:rsidRPr="009B4A86" w:rsidRDefault="007E111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30.HAFTA</w:t>
            </w:r>
          </w:p>
          <w:p w:rsidR="007E1116" w:rsidRPr="009B4A86" w:rsidRDefault="007E111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(22-26)</w:t>
            </w:r>
          </w:p>
        </w:tc>
        <w:tc>
          <w:tcPr>
            <w:tcW w:w="2977" w:type="dxa"/>
            <w:vAlign w:val="center"/>
          </w:tcPr>
          <w:p w:rsidR="007E1116" w:rsidRPr="004006ED" w:rsidRDefault="007E1116" w:rsidP="004006ED">
            <w:pPr>
              <w:spacing w:after="0"/>
              <w:rPr>
                <w:rFonts w:asciiTheme="minorHAnsi" w:hAnsiTheme="minorHAnsi"/>
              </w:rPr>
            </w:pPr>
            <w:r w:rsidRPr="004006ED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F.8.7.2.1. Cisimleri, sahip oldukları elektrik yükleri bakımından sınıflandırır.</w:t>
            </w:r>
          </w:p>
        </w:tc>
        <w:tc>
          <w:tcPr>
            <w:tcW w:w="1417" w:type="dxa"/>
            <w:vAlign w:val="center"/>
          </w:tcPr>
          <w:p w:rsidR="007E1116" w:rsidRPr="004006ED" w:rsidRDefault="007E1116" w:rsidP="004006ED">
            <w:pPr>
              <w:spacing w:after="0"/>
              <w:rPr>
                <w:rFonts w:asciiTheme="minorHAnsi" w:hAnsiTheme="minorHAnsi"/>
              </w:rPr>
            </w:pPr>
            <w:r w:rsidRPr="004006ED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7E1116" w:rsidRPr="004006ED" w:rsidRDefault="007E1116" w:rsidP="004006ED">
            <w:pPr>
              <w:spacing w:after="0"/>
              <w:rPr>
                <w:rFonts w:asciiTheme="minorHAnsi" w:hAnsiTheme="minorHAnsi"/>
              </w:rPr>
            </w:pPr>
            <w:r w:rsidRPr="004006ED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F.8.7.2. Elektrik Yüklü Cisimler</w:t>
            </w:r>
          </w:p>
        </w:tc>
        <w:tc>
          <w:tcPr>
            <w:tcW w:w="2126" w:type="dxa"/>
            <w:vAlign w:val="center"/>
          </w:tcPr>
          <w:p w:rsidR="003E65DB" w:rsidRPr="003E65DB" w:rsidRDefault="003E65DB" w:rsidP="003E65DB">
            <w:pPr>
              <w:pStyle w:val="ListeParagraf"/>
              <w:numPr>
                <w:ilvl w:val="0"/>
                <w:numId w:val="26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Pozitif yüklü cisim</w:t>
            </w:r>
          </w:p>
          <w:p w:rsidR="003E65DB" w:rsidRPr="003E65DB" w:rsidRDefault="003E65DB" w:rsidP="003E65DB">
            <w:pPr>
              <w:pStyle w:val="ListeParagraf"/>
              <w:numPr>
                <w:ilvl w:val="0"/>
                <w:numId w:val="26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Negatif yüklü cisim</w:t>
            </w:r>
          </w:p>
          <w:p w:rsidR="007E1116" w:rsidRPr="003E65DB" w:rsidRDefault="003E65DB" w:rsidP="003E65DB">
            <w:pPr>
              <w:pStyle w:val="ListeParagraf"/>
              <w:numPr>
                <w:ilvl w:val="0"/>
                <w:numId w:val="26"/>
              </w:numPr>
              <w:spacing w:after="0"/>
              <w:ind w:left="340"/>
              <w:rPr>
                <w:rFonts w:asciiTheme="minorHAnsi" w:hAnsiTheme="minorHAnsi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Elektroskop</w:t>
            </w:r>
            <w:r w:rsidR="007E1116" w:rsidRPr="003E65DB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1116" w:rsidRPr="004006ED" w:rsidRDefault="007E1116" w:rsidP="00C67CB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4006ED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Özellikle nötr cismin, yüksüz cisim anlamına gelmediği; nötr cisimlerde pozitif ve negatif yük miktarlarının</w:t>
            </w:r>
            <w:r w:rsidR="00C67C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4006ED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eşit olduğu vurgusu yapılır. Elektroskopun yük ölçümünde kullanıldığı belirtilir, çalışma prensibine</w:t>
            </w:r>
            <w:r w:rsidR="00C67C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4006ED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girilmez.</w:t>
            </w:r>
          </w:p>
        </w:tc>
        <w:tc>
          <w:tcPr>
            <w:tcW w:w="1842" w:type="dxa"/>
            <w:vAlign w:val="center"/>
          </w:tcPr>
          <w:p w:rsidR="007E1116" w:rsidRPr="009B4A86" w:rsidRDefault="007E1116" w:rsidP="007E111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7E1116" w:rsidRPr="009B4A86" w:rsidRDefault="007E1116" w:rsidP="007E111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7E1116" w:rsidRPr="009B4A86" w:rsidRDefault="007E1116" w:rsidP="007E111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E1116" w:rsidRPr="009B4A86" w:rsidRDefault="007E1116" w:rsidP="00B75F97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23 Nisan Ulusal Egemenlik ve Çocuk Bayramı</w:t>
            </w:r>
          </w:p>
        </w:tc>
      </w:tr>
      <w:tr w:rsidR="007E1116" w:rsidTr="00B63495">
        <w:trPr>
          <w:cantSplit/>
          <w:trHeight w:val="1436"/>
          <w:tblHeader/>
        </w:trPr>
        <w:tc>
          <w:tcPr>
            <w:tcW w:w="505" w:type="dxa"/>
            <w:textDirection w:val="btLr"/>
          </w:tcPr>
          <w:p w:rsidR="007E1116" w:rsidRPr="009B4A86" w:rsidRDefault="007E111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NİSAN-MAYIS</w:t>
            </w:r>
          </w:p>
        </w:tc>
        <w:tc>
          <w:tcPr>
            <w:tcW w:w="879" w:type="dxa"/>
            <w:textDirection w:val="btLr"/>
          </w:tcPr>
          <w:p w:rsidR="007E1116" w:rsidRPr="009B4A86" w:rsidRDefault="007E111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31.HAFTA</w:t>
            </w:r>
          </w:p>
          <w:p w:rsidR="007E1116" w:rsidRPr="009B4A86" w:rsidRDefault="007E1116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(29-03)</w:t>
            </w:r>
          </w:p>
        </w:tc>
        <w:tc>
          <w:tcPr>
            <w:tcW w:w="2977" w:type="dxa"/>
            <w:vAlign w:val="center"/>
          </w:tcPr>
          <w:p w:rsidR="007E1116" w:rsidRPr="004006ED" w:rsidRDefault="007E1116" w:rsidP="004006ED">
            <w:pPr>
              <w:spacing w:after="0"/>
              <w:rPr>
                <w:rFonts w:asciiTheme="minorHAnsi" w:hAnsiTheme="minorHAnsi"/>
              </w:rPr>
            </w:pPr>
            <w:r w:rsidRPr="004006ED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F.8.7.2.2. Topraklamayı açıklar.</w:t>
            </w:r>
          </w:p>
        </w:tc>
        <w:tc>
          <w:tcPr>
            <w:tcW w:w="1417" w:type="dxa"/>
            <w:vAlign w:val="center"/>
          </w:tcPr>
          <w:p w:rsidR="007E1116" w:rsidRPr="004006ED" w:rsidRDefault="007E1116" w:rsidP="004006ED">
            <w:pPr>
              <w:spacing w:after="0"/>
              <w:rPr>
                <w:rFonts w:asciiTheme="minorHAnsi" w:hAnsiTheme="minorHAnsi"/>
              </w:rPr>
            </w:pPr>
            <w:r w:rsidRPr="004006ED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7E1116" w:rsidRPr="004006ED" w:rsidRDefault="007E1116" w:rsidP="004006ED">
            <w:pPr>
              <w:spacing w:after="0"/>
              <w:rPr>
                <w:rFonts w:asciiTheme="minorHAnsi" w:hAnsiTheme="minorHAnsi"/>
              </w:rPr>
            </w:pPr>
            <w:r w:rsidRPr="004006ED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F.8.7.2. Elektrik Yüklü Cisimler</w:t>
            </w:r>
          </w:p>
        </w:tc>
        <w:tc>
          <w:tcPr>
            <w:tcW w:w="2126" w:type="dxa"/>
            <w:vAlign w:val="center"/>
          </w:tcPr>
          <w:p w:rsidR="007E1116" w:rsidRPr="003E65DB" w:rsidRDefault="003E65DB" w:rsidP="003E65DB">
            <w:pPr>
              <w:pStyle w:val="ListeParagraf"/>
              <w:numPr>
                <w:ilvl w:val="0"/>
                <w:numId w:val="25"/>
              </w:numPr>
              <w:spacing w:after="0"/>
              <w:ind w:left="340"/>
              <w:rPr>
                <w:rFonts w:asciiTheme="minorHAnsi" w:hAnsiTheme="minorHAnsi"/>
              </w:rPr>
            </w:pPr>
            <w:r w:rsidRPr="003E65DB">
              <w:rPr>
                <w:rFonts w:asciiTheme="minorHAnsi" w:eastAsiaTheme="minorHAnsi" w:hAnsiTheme="minorHAnsi" w:cs="Helvetica-Light"/>
                <w:color w:val="auto"/>
                <w:sz w:val="20"/>
              </w:rPr>
              <w:t>T</w:t>
            </w:r>
            <w:r w:rsidR="007E1116" w:rsidRPr="003E65DB">
              <w:rPr>
                <w:rFonts w:asciiTheme="minorHAnsi" w:eastAsiaTheme="minorHAnsi" w:hAnsiTheme="minorHAnsi" w:cs="Helvetica-Light"/>
                <w:color w:val="auto"/>
                <w:sz w:val="20"/>
              </w:rPr>
              <w:t>opraklama</w:t>
            </w:r>
          </w:p>
        </w:tc>
        <w:tc>
          <w:tcPr>
            <w:tcW w:w="2977" w:type="dxa"/>
            <w:vAlign w:val="center"/>
          </w:tcPr>
          <w:p w:rsidR="007E1116" w:rsidRPr="004006ED" w:rsidRDefault="007E1116" w:rsidP="00C67CB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4006ED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Topraklamanın günlük yaşam ve teknolojideki uygulamaları dikkate alınarak can ve mal güvenliği</w:t>
            </w:r>
            <w:r w:rsidR="00C67CB0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4006ED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açısından önemine vurgu yapılır.</w:t>
            </w:r>
          </w:p>
        </w:tc>
        <w:tc>
          <w:tcPr>
            <w:tcW w:w="1842" w:type="dxa"/>
            <w:vAlign w:val="center"/>
          </w:tcPr>
          <w:p w:rsidR="007E1116" w:rsidRPr="009B4A86" w:rsidRDefault="007E1116" w:rsidP="007E111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7E1116" w:rsidRPr="009B4A86" w:rsidRDefault="007E1116" w:rsidP="007E111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7E1116" w:rsidRPr="009B4A86" w:rsidRDefault="007E1116" w:rsidP="007E1116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E1116" w:rsidRPr="009B4A86" w:rsidRDefault="007E1116" w:rsidP="00B75F97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 Mayıs Emek ve Dayanışma Günü</w:t>
            </w:r>
          </w:p>
        </w:tc>
      </w:tr>
      <w:tr w:rsidR="007C4CEA" w:rsidTr="0012121B">
        <w:trPr>
          <w:cantSplit/>
          <w:trHeight w:val="1201"/>
          <w:tblHeader/>
        </w:trPr>
        <w:tc>
          <w:tcPr>
            <w:tcW w:w="505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MAYIS</w:t>
            </w:r>
          </w:p>
        </w:tc>
        <w:tc>
          <w:tcPr>
            <w:tcW w:w="879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32.HAFTA</w:t>
            </w:r>
          </w:p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(06-10)</w:t>
            </w:r>
          </w:p>
        </w:tc>
        <w:tc>
          <w:tcPr>
            <w:tcW w:w="2977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F.8.7.3.1. Elektrik enerjisinin ısı, ışık ve hareket enerjisine dönüştüğü uygulamalara örnekler verir.</w:t>
            </w:r>
          </w:p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b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F.8.7.3.2. </w:t>
            </w:r>
            <w:r w:rsidR="0012121B"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Elektrik</w:t>
            </w: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enerjisinin ısı, ışık veya hareket enerjisine dönüşümü temel alan bir model tasarlar.</w:t>
            </w:r>
          </w:p>
        </w:tc>
        <w:tc>
          <w:tcPr>
            <w:tcW w:w="1417" w:type="dxa"/>
            <w:vAlign w:val="center"/>
          </w:tcPr>
          <w:p w:rsidR="007C4CEA" w:rsidRPr="0012121B" w:rsidRDefault="007C4CEA" w:rsidP="0012121B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F.8.7.3. Elektrik Enerjisinin Dönüşümü</w:t>
            </w:r>
          </w:p>
        </w:tc>
        <w:tc>
          <w:tcPr>
            <w:tcW w:w="2126" w:type="dxa"/>
            <w:vAlign w:val="center"/>
          </w:tcPr>
          <w:p w:rsidR="00190931" w:rsidRPr="0012121B" w:rsidRDefault="00BB769B" w:rsidP="0012121B">
            <w:pPr>
              <w:pStyle w:val="ListeParagraf"/>
              <w:numPr>
                <w:ilvl w:val="0"/>
                <w:numId w:val="29"/>
              </w:numPr>
              <w:spacing w:after="0"/>
              <w:ind w:left="34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Elektrik enerjisinin ısı ve ışık enerjisine dönüşümü</w:t>
            </w:r>
          </w:p>
          <w:p w:rsidR="00BB769B" w:rsidRPr="0012121B" w:rsidRDefault="00190931" w:rsidP="0012121B">
            <w:pPr>
              <w:pStyle w:val="ListeParagraf"/>
              <w:numPr>
                <w:ilvl w:val="0"/>
                <w:numId w:val="29"/>
              </w:numPr>
              <w:spacing w:after="0"/>
              <w:ind w:left="340"/>
              <w:rPr>
                <w:rFonts w:asciiTheme="minorHAnsi" w:hAnsiTheme="minorHAnsi"/>
                <w:b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E</w:t>
            </w:r>
            <w:r w:rsidR="00BB769B"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lektrik enerjisinin hareket enerjisine ve</w:t>
            </w: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  <w:r w:rsidR="00BB769B"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hareket enerjisinin elektrik enerjisine dönüşümü</w:t>
            </w:r>
          </w:p>
        </w:tc>
        <w:tc>
          <w:tcPr>
            <w:tcW w:w="2977" w:type="dxa"/>
            <w:vAlign w:val="center"/>
          </w:tcPr>
          <w:p w:rsidR="007C4CEA" w:rsidRPr="0012121B" w:rsidRDefault="007C4CEA" w:rsidP="001212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1.a. Güvenlik açısından elektrik sigortasının önemi üzerinde durulur.</w:t>
            </w:r>
          </w:p>
          <w:p w:rsidR="007C4CEA" w:rsidRPr="0012121B" w:rsidRDefault="007C4CEA" w:rsidP="0012121B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1.b. Robotların, elektrik enerjisinin, hareket enerjisine dönüşümü temel alınarak geliştirildiği vurgulanır</w:t>
            </w:r>
          </w:p>
          <w:p w:rsidR="007C4CEA" w:rsidRPr="0012121B" w:rsidRDefault="007C4CEA" w:rsidP="001212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b/>
                <w:sz w:val="20"/>
              </w:rPr>
            </w:pP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2.Öncelikle tasarımlarını çizimle ifade etmeleri istenir. Şartlar uygunsa üç boyutlu modele dönüştürmesi</w:t>
            </w:r>
            <w:r w:rsidR="0012121B"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istenebilir.</w:t>
            </w:r>
          </w:p>
        </w:tc>
        <w:tc>
          <w:tcPr>
            <w:tcW w:w="1842" w:type="dxa"/>
            <w:vAlign w:val="center"/>
          </w:tcPr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DERS KİTABI</w:t>
            </w:r>
          </w:p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AKILLI TAHTA</w:t>
            </w:r>
          </w:p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sz w:val="20"/>
              </w:rPr>
            </w:pPr>
          </w:p>
        </w:tc>
      </w:tr>
      <w:tr w:rsidR="007C4CEA" w:rsidTr="0012121B">
        <w:trPr>
          <w:cantSplit/>
          <w:trHeight w:val="1248"/>
          <w:tblHeader/>
        </w:trPr>
        <w:tc>
          <w:tcPr>
            <w:tcW w:w="505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MAYIS</w:t>
            </w:r>
          </w:p>
        </w:tc>
        <w:tc>
          <w:tcPr>
            <w:tcW w:w="879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33.HAFTA</w:t>
            </w:r>
          </w:p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(13-17)</w:t>
            </w:r>
          </w:p>
        </w:tc>
        <w:tc>
          <w:tcPr>
            <w:tcW w:w="2977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F.8.7.3.3. Güç santrallerinde elektrik enerjisinin nasıl üretildiğini açıklar</w:t>
            </w:r>
          </w:p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F.8.7.3.4. Güç santrallerinin avantaj ve dezavantajları konusunda fikirler üretir</w:t>
            </w:r>
          </w:p>
        </w:tc>
        <w:tc>
          <w:tcPr>
            <w:tcW w:w="1417" w:type="dxa"/>
            <w:vAlign w:val="center"/>
          </w:tcPr>
          <w:p w:rsidR="007C4CEA" w:rsidRPr="0012121B" w:rsidRDefault="007C4CEA" w:rsidP="0012121B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F.8.7.3. Elektrik Enerjisinin Dönüşümü</w:t>
            </w:r>
          </w:p>
        </w:tc>
        <w:tc>
          <w:tcPr>
            <w:tcW w:w="2126" w:type="dxa"/>
            <w:vAlign w:val="center"/>
          </w:tcPr>
          <w:p w:rsidR="007C4CEA" w:rsidRPr="0012121B" w:rsidRDefault="00190931" w:rsidP="0012121B">
            <w:pPr>
              <w:pStyle w:val="ListeParagraf"/>
              <w:numPr>
                <w:ilvl w:val="0"/>
                <w:numId w:val="30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G</w:t>
            </w:r>
            <w:r w:rsidR="00BB769B"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üç santralleri</w:t>
            </w:r>
          </w:p>
        </w:tc>
        <w:tc>
          <w:tcPr>
            <w:tcW w:w="2977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3.</w:t>
            </w: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Güç santrallerinden hidroelektrik, termik, rüzgâr, jeotermal ve nükleer santrallere değinilir</w:t>
            </w:r>
          </w:p>
          <w:p w:rsidR="007C4CEA" w:rsidRPr="0012121B" w:rsidRDefault="007C4CEA" w:rsidP="001212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4. Güç santrallerinin yarar-zarar ve riskler yönünden değerlendirilmesine yönelik fikir üretmeleri ve bu</w:t>
            </w:r>
            <w:r w:rsidR="0012121B"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fikirlerini savunmaları istenir.</w:t>
            </w:r>
          </w:p>
        </w:tc>
        <w:tc>
          <w:tcPr>
            <w:tcW w:w="1842" w:type="dxa"/>
            <w:vAlign w:val="center"/>
          </w:tcPr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DERS KİTABI</w:t>
            </w:r>
          </w:p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AKILLI TAHTA</w:t>
            </w:r>
          </w:p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C4CEA" w:rsidRPr="0012121B" w:rsidRDefault="007C4CEA" w:rsidP="0012121B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19 Mayıs Atatürk’ü Anma Gençlik ve Spor Bayramı</w:t>
            </w:r>
          </w:p>
        </w:tc>
      </w:tr>
      <w:tr w:rsidR="007C4CEA" w:rsidTr="0012121B">
        <w:trPr>
          <w:cantSplit/>
          <w:trHeight w:val="1476"/>
          <w:tblHeader/>
        </w:trPr>
        <w:tc>
          <w:tcPr>
            <w:tcW w:w="505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MAYIS</w:t>
            </w:r>
          </w:p>
        </w:tc>
        <w:tc>
          <w:tcPr>
            <w:tcW w:w="879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34.HAFTA</w:t>
            </w:r>
          </w:p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(20-24)</w:t>
            </w:r>
          </w:p>
        </w:tc>
        <w:tc>
          <w:tcPr>
            <w:tcW w:w="2977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F.8.7.3.5. Elektrik enerjisinin bilinçli ve tasarruflu kullanılmasının aile ve ülke ekonomisi bakımından önemini tartışır</w:t>
            </w:r>
          </w:p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F.8.7.3.6. Evlerde elektriği tasarruflu kullanmaya özen gösterir</w:t>
            </w:r>
          </w:p>
        </w:tc>
        <w:tc>
          <w:tcPr>
            <w:tcW w:w="1417" w:type="dxa"/>
            <w:vAlign w:val="center"/>
          </w:tcPr>
          <w:p w:rsidR="007C4CEA" w:rsidRPr="0012121B" w:rsidRDefault="007C4CEA" w:rsidP="0012121B">
            <w:pPr>
              <w:spacing w:after="0"/>
              <w:jc w:val="center"/>
              <w:rPr>
                <w:rFonts w:asciiTheme="minorHAnsi" w:hAnsiTheme="minorHAnsi"/>
                <w:b/>
                <w:sz w:val="20"/>
              </w:rPr>
            </w:pPr>
            <w:r w:rsidRPr="0012121B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Fiziksel Olaylar</w:t>
            </w:r>
          </w:p>
        </w:tc>
        <w:tc>
          <w:tcPr>
            <w:tcW w:w="1560" w:type="dxa"/>
            <w:vAlign w:val="center"/>
          </w:tcPr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Bold"/>
                <w:bCs/>
                <w:color w:val="auto"/>
                <w:sz w:val="20"/>
              </w:rPr>
              <w:t>F.8.7.3. Elektrik Enerjisinin Dönüşümü</w:t>
            </w:r>
          </w:p>
        </w:tc>
        <w:tc>
          <w:tcPr>
            <w:tcW w:w="2126" w:type="dxa"/>
            <w:vAlign w:val="center"/>
          </w:tcPr>
          <w:p w:rsidR="007C4CEA" w:rsidRPr="0012121B" w:rsidRDefault="00190931" w:rsidP="0012121B">
            <w:pPr>
              <w:pStyle w:val="ListeParagraf"/>
              <w:numPr>
                <w:ilvl w:val="0"/>
                <w:numId w:val="31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E</w:t>
            </w:r>
            <w:r w:rsidR="00BB769B" w:rsidRPr="0012121B">
              <w:rPr>
                <w:rFonts w:asciiTheme="minorHAnsi" w:eastAsiaTheme="minorHAnsi" w:hAnsiTheme="minorHAnsi" w:cs="Helvetica-Light"/>
                <w:color w:val="auto"/>
                <w:sz w:val="20"/>
              </w:rPr>
              <w:t>lektrik enerjisinin bilinçli ve tasarruflu kullanımı</w:t>
            </w:r>
          </w:p>
        </w:tc>
        <w:tc>
          <w:tcPr>
            <w:tcW w:w="2977" w:type="dxa"/>
            <w:vAlign w:val="center"/>
          </w:tcPr>
          <w:p w:rsidR="007C4CEA" w:rsidRPr="0012121B" w:rsidRDefault="007C4CEA" w:rsidP="001212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5.a. Enerji verimliliği konusunda ülkemizdeki resmî kurumlar ve sivil toplum kuruluşları tarafından</w:t>
            </w:r>
            <w:r w:rsid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 xml:space="preserve"> </w:t>
            </w: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yapılan çalışmalar ve elektrik enerjisi kullanımı bakımından yapılması gerekenler belirtilir.</w:t>
            </w:r>
          </w:p>
          <w:p w:rsidR="007C4CEA" w:rsidRPr="0012121B" w:rsidRDefault="007C4CEA" w:rsidP="0012121B">
            <w:pPr>
              <w:spacing w:after="0"/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</w:pP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5.b. Kaçak elektrik kullanımının ülke ekonomisine verdiği zarar vurgulanır.</w:t>
            </w:r>
          </w:p>
          <w:p w:rsidR="007C4CEA" w:rsidRPr="0012121B" w:rsidRDefault="007C4CEA" w:rsidP="0012121B">
            <w:pPr>
              <w:spacing w:after="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eastAsia="HelveticaLightItalic" w:hAnsiTheme="minorHAnsi" w:cs="HelveticaLightItalic"/>
                <w:iCs/>
                <w:color w:val="auto"/>
                <w:sz w:val="20"/>
              </w:rPr>
              <w:t>6. Öğrencilerden elektrik faturasını azaltmaya yönelik uzun süreli çalışmalar yapmaları istenir, süreç izlenir</w:t>
            </w:r>
          </w:p>
        </w:tc>
        <w:tc>
          <w:tcPr>
            <w:tcW w:w="1842" w:type="dxa"/>
            <w:vAlign w:val="center"/>
          </w:tcPr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DERS KİTABI</w:t>
            </w:r>
          </w:p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AKILLI TAHTA</w:t>
            </w:r>
          </w:p>
          <w:p w:rsidR="007C4CEA" w:rsidRPr="0012121B" w:rsidRDefault="007C4CEA" w:rsidP="0012121B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C4CEA" w:rsidRPr="0012121B" w:rsidRDefault="007C4CEA" w:rsidP="0012121B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12121B">
              <w:rPr>
                <w:rFonts w:asciiTheme="minorHAnsi" w:hAnsiTheme="minorHAnsi"/>
                <w:sz w:val="20"/>
              </w:rPr>
              <w:t>II. YAZILI</w:t>
            </w:r>
          </w:p>
        </w:tc>
      </w:tr>
      <w:tr w:rsidR="007C4CEA" w:rsidTr="001F66E0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lastRenderedPageBreak/>
              <w:t>MAYIS</w:t>
            </w:r>
          </w:p>
        </w:tc>
        <w:tc>
          <w:tcPr>
            <w:tcW w:w="879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35.HAFTA</w:t>
            </w:r>
          </w:p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(27-31)</w:t>
            </w:r>
          </w:p>
        </w:tc>
        <w:tc>
          <w:tcPr>
            <w:tcW w:w="2977" w:type="dxa"/>
            <w:vAlign w:val="center"/>
          </w:tcPr>
          <w:p w:rsidR="007C4CEA" w:rsidRPr="00D5039D" w:rsidRDefault="00BA0A1A" w:rsidP="00B75F9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F.8</w:t>
            </w:r>
            <w:r w:rsidR="007C4CEA"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.8.1.1. Ünitelerde ele alınan konulara ilişkin günlük hayattan bir ihtiyaç ya da problemi tanımlamalar</w:t>
            </w:r>
          </w:p>
        </w:tc>
        <w:tc>
          <w:tcPr>
            <w:tcW w:w="1417" w:type="dxa"/>
            <w:vAlign w:val="center"/>
          </w:tcPr>
          <w:p w:rsidR="007C4CEA" w:rsidRPr="00D5039D" w:rsidRDefault="007C4CEA" w:rsidP="00B75F97">
            <w:pPr>
              <w:spacing w:after="0"/>
              <w:ind w:left="-57"/>
              <w:jc w:val="center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Fen, Mühendislik ve Girişimcilik Uygulamaları</w:t>
            </w:r>
          </w:p>
        </w:tc>
        <w:tc>
          <w:tcPr>
            <w:tcW w:w="1560" w:type="dxa"/>
            <w:vAlign w:val="center"/>
          </w:tcPr>
          <w:p w:rsidR="007C4CEA" w:rsidRPr="00D5039D" w:rsidRDefault="00BA0A1A" w:rsidP="00B75F97">
            <w:pPr>
              <w:spacing w:after="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F.8</w:t>
            </w:r>
            <w:r w:rsidR="007C4CEA" w:rsidRPr="00D5039D">
              <w:rPr>
                <w:rFonts w:asciiTheme="minorHAnsi" w:hAnsiTheme="minorHAnsi"/>
                <w:sz w:val="20"/>
              </w:rPr>
              <w:t>.8.1. Uygulamalı Bilim</w:t>
            </w:r>
          </w:p>
        </w:tc>
        <w:tc>
          <w:tcPr>
            <w:tcW w:w="2126" w:type="dxa"/>
            <w:vAlign w:val="center"/>
          </w:tcPr>
          <w:p w:rsidR="007C4CEA" w:rsidRPr="00D5039D" w:rsidRDefault="007C4CEA" w:rsidP="008E1A30">
            <w:pPr>
              <w:pStyle w:val="ListeParagraf"/>
              <w:numPr>
                <w:ilvl w:val="0"/>
                <w:numId w:val="27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hAnsiTheme="minorHAnsi"/>
                <w:sz w:val="20"/>
              </w:rPr>
              <w:t>Fen</w:t>
            </w:r>
          </w:p>
          <w:p w:rsidR="007C4CEA" w:rsidRPr="00D5039D" w:rsidRDefault="007C4CEA" w:rsidP="008E1A30">
            <w:pPr>
              <w:pStyle w:val="ListeParagraf"/>
              <w:numPr>
                <w:ilvl w:val="0"/>
                <w:numId w:val="27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hAnsiTheme="minorHAnsi"/>
                <w:sz w:val="20"/>
              </w:rPr>
              <w:t>Mühendislik</w:t>
            </w:r>
          </w:p>
          <w:p w:rsidR="007C4CEA" w:rsidRPr="00D5039D" w:rsidRDefault="007C4CEA" w:rsidP="008E1A30">
            <w:pPr>
              <w:pStyle w:val="ListeParagraf"/>
              <w:numPr>
                <w:ilvl w:val="0"/>
                <w:numId w:val="27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hAnsiTheme="minorHAnsi"/>
                <w:sz w:val="20"/>
              </w:rPr>
              <w:t>Teknoloji</w:t>
            </w:r>
          </w:p>
          <w:p w:rsidR="007C4CEA" w:rsidRPr="002804AE" w:rsidRDefault="007C4CEA" w:rsidP="00B75F97">
            <w:pPr>
              <w:pStyle w:val="ListeParagraf"/>
              <w:numPr>
                <w:ilvl w:val="0"/>
                <w:numId w:val="27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hAnsiTheme="minorHAnsi"/>
                <w:sz w:val="20"/>
              </w:rPr>
              <w:t>Problem</w:t>
            </w:r>
          </w:p>
        </w:tc>
        <w:tc>
          <w:tcPr>
            <w:tcW w:w="2977" w:type="dxa"/>
          </w:tcPr>
          <w:p w:rsidR="007C4CEA" w:rsidRPr="00D5039D" w:rsidRDefault="007C4CEA" w:rsidP="00B75F9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1.Problemin günlük hayatta kullanılan ya da karşılaşılan araç, nesne ya da sistemleri geliştirmeye yönelik olması istenir.</w:t>
            </w:r>
          </w:p>
          <w:p w:rsidR="007C4CEA" w:rsidRPr="00D5039D" w:rsidRDefault="007C4CEA" w:rsidP="00B75F97">
            <w:pPr>
              <w:spacing w:after="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1.Problemler malzeme, zaman ve maliyet kriterleri kapsamında ele alınmalıdır.</w:t>
            </w:r>
          </w:p>
        </w:tc>
        <w:tc>
          <w:tcPr>
            <w:tcW w:w="1842" w:type="dxa"/>
            <w:vAlign w:val="center"/>
          </w:tcPr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C4CEA" w:rsidRPr="009B4A86" w:rsidRDefault="007C4CEA" w:rsidP="00B75F97">
            <w:pPr>
              <w:rPr>
                <w:rFonts w:asciiTheme="minorHAnsi" w:hAnsiTheme="minorHAnsi"/>
                <w:sz w:val="20"/>
              </w:rPr>
            </w:pPr>
          </w:p>
        </w:tc>
      </w:tr>
      <w:tr w:rsidR="007C4CEA" w:rsidTr="001F66E0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HAZİRAN</w:t>
            </w:r>
          </w:p>
        </w:tc>
        <w:tc>
          <w:tcPr>
            <w:tcW w:w="879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36.HAFTA</w:t>
            </w:r>
          </w:p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(03-07)</w:t>
            </w:r>
          </w:p>
        </w:tc>
        <w:tc>
          <w:tcPr>
            <w:tcW w:w="2977" w:type="dxa"/>
            <w:vAlign w:val="center"/>
          </w:tcPr>
          <w:p w:rsidR="007C4CEA" w:rsidRPr="00D5039D" w:rsidRDefault="00BA0A1A" w:rsidP="00B75F9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F.8</w:t>
            </w:r>
            <w:r w:rsidR="007C4CEA"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.8.1.2.Problemin çözümünde, öğrenciler alternatif çözüm yollarını karşılaştırarak kriterler kapsamında uygun olanı seçerler.</w:t>
            </w:r>
          </w:p>
        </w:tc>
        <w:tc>
          <w:tcPr>
            <w:tcW w:w="1417" w:type="dxa"/>
            <w:vAlign w:val="center"/>
          </w:tcPr>
          <w:p w:rsidR="007C4CEA" w:rsidRPr="00D5039D" w:rsidRDefault="007C4CEA" w:rsidP="00B75F97">
            <w:pPr>
              <w:spacing w:after="0"/>
              <w:ind w:left="-57"/>
              <w:jc w:val="center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Fen, Mühendislik ve Girişimcilik Uygulamaları</w:t>
            </w:r>
          </w:p>
        </w:tc>
        <w:tc>
          <w:tcPr>
            <w:tcW w:w="1560" w:type="dxa"/>
            <w:vAlign w:val="center"/>
          </w:tcPr>
          <w:p w:rsidR="007C4CEA" w:rsidRPr="00D5039D" w:rsidRDefault="00BA0A1A" w:rsidP="00B75F97">
            <w:pPr>
              <w:spacing w:after="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F.8</w:t>
            </w:r>
            <w:r w:rsidR="007C4CEA" w:rsidRPr="00D5039D">
              <w:rPr>
                <w:rFonts w:asciiTheme="minorHAnsi" w:hAnsiTheme="minorHAnsi"/>
                <w:sz w:val="20"/>
              </w:rPr>
              <w:t>.8.1. Uygulamalı Bilim</w:t>
            </w:r>
          </w:p>
        </w:tc>
        <w:tc>
          <w:tcPr>
            <w:tcW w:w="2126" w:type="dxa"/>
            <w:vAlign w:val="center"/>
          </w:tcPr>
          <w:p w:rsidR="007C4CEA" w:rsidRPr="00D5039D" w:rsidRDefault="007C4CEA" w:rsidP="008E1A30">
            <w:pPr>
              <w:pStyle w:val="ListeParagraf"/>
              <w:numPr>
                <w:ilvl w:val="0"/>
                <w:numId w:val="28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hAnsiTheme="minorHAnsi"/>
                <w:sz w:val="20"/>
              </w:rPr>
              <w:t>Nitel veri</w:t>
            </w:r>
          </w:p>
          <w:p w:rsidR="007C4CEA" w:rsidRPr="00D5039D" w:rsidRDefault="007C4CEA" w:rsidP="008E1A30">
            <w:pPr>
              <w:pStyle w:val="ListeParagraf"/>
              <w:numPr>
                <w:ilvl w:val="0"/>
                <w:numId w:val="28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hAnsiTheme="minorHAnsi"/>
                <w:sz w:val="20"/>
              </w:rPr>
              <w:t>Nicel veri</w:t>
            </w:r>
          </w:p>
          <w:p w:rsidR="007C4CEA" w:rsidRPr="00D5039D" w:rsidRDefault="007C4CEA" w:rsidP="008E1A30">
            <w:pPr>
              <w:pStyle w:val="ListeParagraf"/>
              <w:numPr>
                <w:ilvl w:val="0"/>
                <w:numId w:val="28"/>
              </w:numPr>
              <w:spacing w:after="0"/>
              <w:ind w:left="340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hAnsiTheme="minorHAnsi"/>
                <w:sz w:val="20"/>
              </w:rPr>
              <w:t>Gözlem</w:t>
            </w:r>
          </w:p>
        </w:tc>
        <w:tc>
          <w:tcPr>
            <w:tcW w:w="2977" w:type="dxa"/>
          </w:tcPr>
          <w:p w:rsidR="007C4CEA" w:rsidRPr="00D5039D" w:rsidRDefault="007C4CEA" w:rsidP="00B75F97">
            <w:pPr>
              <w:spacing w:after="0"/>
              <w:rPr>
                <w:rFonts w:asciiTheme="minorHAnsi" w:eastAsiaTheme="minorHAnsi" w:hAnsiTheme="minorHAnsi" w:cs="Helvetica-Light"/>
                <w:color w:val="auto"/>
                <w:sz w:val="20"/>
              </w:rPr>
            </w:pP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2.Ürünün tasarım ve üretim süreci okul ortamında gerçekleştirilir</w:t>
            </w:r>
          </w:p>
          <w:p w:rsidR="007C4CEA" w:rsidRPr="00D5039D" w:rsidRDefault="007C4CEA" w:rsidP="00B75F9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2.Ürün geliştirme aşamasında deneme yapmaları, bu denemeler sonucunda elde ettikleri nitel ve nicel verileri, gözlemleri kaydetmeleri ve grafik okuma veya oluşturma becerileriyle değerlendirmeleri beklenmektedir.</w:t>
            </w:r>
          </w:p>
        </w:tc>
        <w:tc>
          <w:tcPr>
            <w:tcW w:w="1842" w:type="dxa"/>
            <w:vAlign w:val="center"/>
          </w:tcPr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C4CEA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5-7 Haziran</w:t>
            </w:r>
          </w:p>
          <w:p w:rsidR="007C4CEA" w:rsidRPr="009B4A86" w:rsidRDefault="007C4CEA" w:rsidP="00B75F97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Ramazan Bayramı</w:t>
            </w:r>
          </w:p>
        </w:tc>
      </w:tr>
      <w:tr w:rsidR="007C4CEA" w:rsidTr="001F66E0">
        <w:trPr>
          <w:cantSplit/>
          <w:trHeight w:val="533"/>
          <w:tblHeader/>
        </w:trPr>
        <w:tc>
          <w:tcPr>
            <w:tcW w:w="505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HAZİRAN</w:t>
            </w:r>
          </w:p>
        </w:tc>
        <w:tc>
          <w:tcPr>
            <w:tcW w:w="879" w:type="dxa"/>
            <w:textDirection w:val="btLr"/>
          </w:tcPr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37.HAFTA</w:t>
            </w:r>
          </w:p>
          <w:p w:rsidR="007C4CEA" w:rsidRPr="009B4A86" w:rsidRDefault="007C4CEA" w:rsidP="00B75F97">
            <w:pPr>
              <w:spacing w:after="0"/>
              <w:jc w:val="center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(10-14)</w:t>
            </w:r>
          </w:p>
        </w:tc>
        <w:tc>
          <w:tcPr>
            <w:tcW w:w="2977" w:type="dxa"/>
            <w:vAlign w:val="center"/>
          </w:tcPr>
          <w:p w:rsidR="007C4CEA" w:rsidRPr="00D5039D" w:rsidRDefault="00BA0A1A" w:rsidP="00B75F9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F.8</w:t>
            </w:r>
            <w:r w:rsidR="007C4CEA">
              <w:rPr>
                <w:rFonts w:asciiTheme="minorHAnsi" w:eastAsiaTheme="minorHAnsi" w:hAnsiTheme="minorHAnsi" w:cs="Helvetica-Light"/>
                <w:color w:val="auto"/>
                <w:sz w:val="20"/>
              </w:rPr>
              <w:t>.8.1.3.</w:t>
            </w:r>
            <w:r w:rsidR="007C4CEA"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Girişimcilik becerilerinin geliştirilmesi amacıyla ürünü pazarlamak için stratejiler oluşturmaları ve tanıtım</w:t>
            </w:r>
            <w:r w:rsidR="007C4CEA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  <w:r w:rsidR="007C4CEA"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araçlarını kullanmaları istenir.</w:t>
            </w:r>
          </w:p>
        </w:tc>
        <w:tc>
          <w:tcPr>
            <w:tcW w:w="1417" w:type="dxa"/>
            <w:vAlign w:val="center"/>
          </w:tcPr>
          <w:p w:rsidR="007C4CEA" w:rsidRPr="00D5039D" w:rsidRDefault="007C4CEA" w:rsidP="00B75F97">
            <w:pPr>
              <w:spacing w:after="0"/>
              <w:ind w:left="-57"/>
              <w:jc w:val="center"/>
              <w:rPr>
                <w:rFonts w:asciiTheme="minorHAnsi" w:hAnsiTheme="minorHAnsi"/>
                <w:sz w:val="20"/>
              </w:rPr>
            </w:pP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Fen, Mühendislik ve Girişimcilik Uygulamaları</w:t>
            </w:r>
          </w:p>
        </w:tc>
        <w:tc>
          <w:tcPr>
            <w:tcW w:w="1560" w:type="dxa"/>
            <w:vAlign w:val="center"/>
          </w:tcPr>
          <w:p w:rsidR="007C4CEA" w:rsidRPr="00D5039D" w:rsidRDefault="00BA0A1A" w:rsidP="00B75F97">
            <w:pPr>
              <w:spacing w:after="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F.8</w:t>
            </w:r>
            <w:r w:rsidR="007C4CEA" w:rsidRPr="00D5039D">
              <w:rPr>
                <w:rFonts w:asciiTheme="minorHAnsi" w:hAnsiTheme="minorHAnsi"/>
                <w:sz w:val="20"/>
              </w:rPr>
              <w:t>.8.1. Uygulamalı Bilim</w:t>
            </w:r>
          </w:p>
        </w:tc>
        <w:tc>
          <w:tcPr>
            <w:tcW w:w="2126" w:type="dxa"/>
            <w:vAlign w:val="center"/>
          </w:tcPr>
          <w:p w:rsidR="007C4CEA" w:rsidRPr="00D5039D" w:rsidRDefault="007C4CEA" w:rsidP="00B75F97">
            <w:pPr>
              <w:spacing w:after="0"/>
              <w:rPr>
                <w:rFonts w:asciiTheme="minorHAnsi" w:hAnsiTheme="minorHAnsi"/>
                <w:sz w:val="20"/>
              </w:rPr>
            </w:pPr>
          </w:p>
        </w:tc>
        <w:tc>
          <w:tcPr>
            <w:tcW w:w="2977" w:type="dxa"/>
            <w:vAlign w:val="center"/>
          </w:tcPr>
          <w:p w:rsidR="007C4CEA" w:rsidRPr="00D5039D" w:rsidRDefault="007C4CEA" w:rsidP="00B75F9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</w:rPr>
            </w:pP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>T</w:t>
            </w: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anıtım amacıyla gazete, internet, televizyon reklamı hazırlayabilir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</w:t>
            </w: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>ya</w:t>
            </w:r>
            <w:r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da</w:t>
            </w:r>
            <w:r w:rsidRPr="00D5039D">
              <w:rPr>
                <w:rFonts w:asciiTheme="minorHAnsi" w:eastAsiaTheme="minorHAnsi" w:hAnsiTheme="minorHAnsi" w:cs="Helvetica-Light"/>
                <w:color w:val="auto"/>
                <w:sz w:val="20"/>
              </w:rPr>
              <w:t xml:space="preserve"> kısa film çekebilirler.</w:t>
            </w:r>
          </w:p>
        </w:tc>
        <w:tc>
          <w:tcPr>
            <w:tcW w:w="1842" w:type="dxa"/>
            <w:vAlign w:val="center"/>
          </w:tcPr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DERS KİTABI</w:t>
            </w:r>
          </w:p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AKILLI TAHTA</w:t>
            </w:r>
          </w:p>
          <w:p w:rsidR="007C4CEA" w:rsidRPr="009B4A86" w:rsidRDefault="007C4CEA" w:rsidP="008E1A30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Theme="minorHAnsi" w:hAnsiTheme="minorHAnsi"/>
                <w:sz w:val="20"/>
              </w:rPr>
            </w:pPr>
            <w:r w:rsidRPr="009B4A86">
              <w:rPr>
                <w:rFonts w:asciiTheme="minorHAnsi" w:hAnsiTheme="minorHAnsi"/>
                <w:sz w:val="20"/>
              </w:rPr>
              <w:t>EBA</w:t>
            </w:r>
          </w:p>
        </w:tc>
        <w:tc>
          <w:tcPr>
            <w:tcW w:w="1276" w:type="dxa"/>
            <w:vAlign w:val="center"/>
          </w:tcPr>
          <w:p w:rsidR="007C4CEA" w:rsidRPr="009B4A86" w:rsidRDefault="007C4CEA" w:rsidP="00B75F97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7763B6" w:rsidRDefault="00F37F3A" w:rsidP="00F37F3A">
      <w:pPr>
        <w:tabs>
          <w:tab w:val="left" w:pos="7037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bookmarkStart w:id="0" w:name="_GoBack"/>
      <w:bookmarkEnd w:id="0"/>
    </w:p>
    <w:p w:rsidR="001253BE" w:rsidRDefault="001253BE" w:rsidP="001253B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</w:p>
    <w:p w:rsidR="00F02C1B" w:rsidRPr="009B4A86" w:rsidRDefault="00F02C1B" w:rsidP="00F02C1B">
      <w:pPr>
        <w:spacing w:after="0"/>
        <w:ind w:firstLine="708"/>
        <w:rPr>
          <w:rFonts w:asciiTheme="minorHAnsi" w:hAnsiTheme="minorHAnsi"/>
          <w:sz w:val="20"/>
        </w:rPr>
      </w:pPr>
      <w:r w:rsidRPr="009B4A86">
        <w:rPr>
          <w:rFonts w:asciiTheme="minorHAnsi" w:hAnsiTheme="minorHAnsi"/>
          <w:sz w:val="20"/>
        </w:rPr>
        <w:t>Fen Bilimleri Öğrt.                                        Fen Bilimleri Öğrt.                      Fen Bilimleri Öğrt.                          Fen Bilimleri Öğrt.</w:t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  <w:t>Fen Bilimleri Öğrt.</w:t>
      </w: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</w:p>
    <w:p w:rsidR="00F02C1B" w:rsidRPr="009B4A86" w:rsidRDefault="00F02C1B" w:rsidP="00F02C1B">
      <w:pPr>
        <w:spacing w:after="0"/>
        <w:ind w:firstLine="708"/>
        <w:rPr>
          <w:rFonts w:asciiTheme="minorHAnsi" w:hAnsiTheme="minorHAnsi"/>
          <w:sz w:val="20"/>
        </w:rPr>
      </w:pPr>
      <w:r w:rsidRPr="009B4A86">
        <w:rPr>
          <w:rFonts w:asciiTheme="minorHAnsi" w:hAnsiTheme="minorHAnsi"/>
          <w:sz w:val="20"/>
        </w:rPr>
        <w:t xml:space="preserve">  Fen Bilimleri Öğrt.                                     Fen Bilimleri Öğrt.                           Fen Bilimleri Öğrt.                         Fen Bilimleri Öğrt.</w:t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  <w:t>Fen Bilimleri Öğrt.</w:t>
      </w: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  <w:r w:rsidRPr="009B4A86">
        <w:rPr>
          <w:rFonts w:asciiTheme="minorHAnsi" w:hAnsiTheme="minorHAnsi"/>
          <w:sz w:val="20"/>
        </w:rPr>
        <w:t xml:space="preserve">   </w:t>
      </w: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  <w:r w:rsidRPr="009B4A86">
        <w:rPr>
          <w:rFonts w:asciiTheme="minorHAnsi" w:hAnsiTheme="minorHAnsi"/>
          <w:sz w:val="20"/>
        </w:rPr>
        <w:t xml:space="preserve"> </w:t>
      </w: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  <w:t xml:space="preserve">       </w:t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  <w:t xml:space="preserve">   </w:t>
      </w:r>
      <w:r w:rsidRPr="009B4A86">
        <w:rPr>
          <w:rFonts w:asciiTheme="minorHAnsi" w:hAnsiTheme="minorHAnsi"/>
          <w:sz w:val="20"/>
        </w:rPr>
        <w:t>UYGUNDUR</w:t>
      </w:r>
    </w:p>
    <w:p w:rsidR="00F02C1B" w:rsidRPr="009B4A86" w:rsidRDefault="00F02C1B" w:rsidP="00F02C1B">
      <w:pPr>
        <w:spacing w:after="0"/>
        <w:ind w:firstLine="708"/>
        <w:rPr>
          <w:rFonts w:asciiTheme="minorHAnsi" w:hAnsiTheme="minorHAnsi"/>
          <w:sz w:val="20"/>
        </w:rPr>
      </w:pPr>
      <w:r w:rsidRPr="009B4A86">
        <w:rPr>
          <w:rFonts w:asciiTheme="minorHAnsi" w:hAnsiTheme="minorHAnsi"/>
          <w:sz w:val="20"/>
        </w:rPr>
        <w:t xml:space="preserve">   Fen Bilimleri Öğrt.                                      Fen Bilimleri Öğrt.                    Fen Bilimleri Öğrt.    </w:t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 xml:space="preserve">      </w:t>
      </w:r>
      <w:r>
        <w:rPr>
          <w:rFonts w:asciiTheme="minorHAnsi" w:hAnsiTheme="minorHAnsi"/>
          <w:sz w:val="20"/>
        </w:rPr>
        <w:t xml:space="preserve">   </w:t>
      </w:r>
      <w:r>
        <w:rPr>
          <w:rFonts w:asciiTheme="minorHAnsi" w:hAnsiTheme="minorHAnsi"/>
          <w:sz w:val="20"/>
        </w:rPr>
        <w:tab/>
        <w:t xml:space="preserve">         </w:t>
      </w:r>
      <w:r w:rsidRPr="009B4A86">
        <w:rPr>
          <w:rFonts w:asciiTheme="minorHAnsi" w:hAnsiTheme="minorHAnsi"/>
          <w:sz w:val="20"/>
        </w:rPr>
        <w:t xml:space="preserve"> ve Zümre Başkanı</w:t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  <w:t>ve Müdür Yardımcısı</w:t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  <w:t xml:space="preserve">   </w:t>
      </w:r>
      <w:r>
        <w:rPr>
          <w:rFonts w:asciiTheme="minorHAnsi" w:hAnsiTheme="minorHAnsi"/>
          <w:sz w:val="20"/>
        </w:rPr>
        <w:t xml:space="preserve">       ……………………………..</w:t>
      </w:r>
    </w:p>
    <w:p w:rsidR="00F02C1B" w:rsidRPr="009B4A86" w:rsidRDefault="00F02C1B" w:rsidP="00F02C1B">
      <w:pPr>
        <w:spacing w:after="0"/>
        <w:rPr>
          <w:rFonts w:asciiTheme="minorHAnsi" w:hAnsiTheme="minorHAnsi"/>
          <w:sz w:val="20"/>
        </w:rPr>
      </w:pP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 w:rsidRPr="009B4A86">
        <w:rPr>
          <w:rFonts w:asciiTheme="minorHAnsi" w:hAnsiTheme="minorHAnsi"/>
          <w:sz w:val="20"/>
        </w:rPr>
        <w:t xml:space="preserve">  Okul Müdürü</w:t>
      </w:r>
    </w:p>
    <w:p w:rsidR="001A0B12" w:rsidRPr="002804AE" w:rsidRDefault="001A0B12" w:rsidP="003D3CF8">
      <w:pPr>
        <w:rPr>
          <w:rFonts w:asciiTheme="minorHAnsi" w:hAnsiTheme="minorHAnsi"/>
          <w:sz w:val="20"/>
        </w:rPr>
      </w:pPr>
    </w:p>
    <w:sectPr w:rsidR="001A0B12" w:rsidRPr="002804AE" w:rsidSect="00C73E0F">
      <w:headerReference w:type="default" r:id="rId7"/>
      <w:footerReference w:type="default" r:id="rId8"/>
      <w:pgSz w:w="16838" w:h="11906" w:orient="landscape"/>
      <w:pgMar w:top="720" w:right="720" w:bottom="720" w:left="720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4C89" w:rsidRDefault="006C4C89" w:rsidP="003D3CF8">
      <w:pPr>
        <w:spacing w:after="0" w:line="240" w:lineRule="auto"/>
      </w:pPr>
      <w:r>
        <w:separator/>
      </w:r>
    </w:p>
  </w:endnote>
  <w:endnote w:type="continuationSeparator" w:id="0">
    <w:p w:rsidR="006C4C89" w:rsidRDefault="006C4C89" w:rsidP="003D3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Helvetica-Ligh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Helvetica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HelveticaLight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930360"/>
      <w:docPartObj>
        <w:docPartGallery w:val="Page Numbers (Bottom of Page)"/>
        <w:docPartUnique/>
      </w:docPartObj>
    </w:sdtPr>
    <w:sdtEndPr/>
    <w:sdtContent>
      <w:p w:rsidR="00B54C48" w:rsidRDefault="001118F8">
        <w:pPr>
          <w:pStyle w:val="AltBilgi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414C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B54C48" w:rsidRDefault="00B54C4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4C89" w:rsidRDefault="006C4C89" w:rsidP="003D3CF8">
      <w:pPr>
        <w:spacing w:after="0" w:line="240" w:lineRule="auto"/>
      </w:pPr>
      <w:r>
        <w:separator/>
      </w:r>
    </w:p>
  </w:footnote>
  <w:footnote w:type="continuationSeparator" w:id="0">
    <w:p w:rsidR="006C4C89" w:rsidRDefault="006C4C89" w:rsidP="003D3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C48" w:rsidRPr="00316935" w:rsidRDefault="00B54C48" w:rsidP="00AC1F65">
    <w:pPr>
      <w:pStyle w:val="stBilgi"/>
      <w:jc w:val="center"/>
      <w:rPr>
        <w:b/>
      </w:rPr>
    </w:pPr>
    <w:r>
      <w:rPr>
        <w:b/>
      </w:rPr>
      <w:t>2018-2019 EĞİTİM-</w:t>
    </w:r>
    <w:r w:rsidRPr="00003A0D">
      <w:rPr>
        <w:b/>
      </w:rPr>
      <w:t>ÖĞRETİM YI</w:t>
    </w:r>
    <w:r>
      <w:rPr>
        <w:b/>
      </w:rPr>
      <w:t>LI ERZ</w:t>
    </w:r>
    <w:r>
      <w:rPr>
        <w:b/>
      </w:rPr>
      <w:tab/>
      <w:t>URUMLU İBRAHİM HAKKI ORTAOKULU 8</w:t>
    </w:r>
    <w:r w:rsidRPr="00003A0D">
      <w:rPr>
        <w:b/>
      </w:rPr>
      <w:t>. SINIF</w:t>
    </w:r>
    <w:r>
      <w:rPr>
        <w:b/>
      </w:rPr>
      <w:t>LAR</w:t>
    </w:r>
    <w:r w:rsidRPr="00003A0D">
      <w:rPr>
        <w:b/>
      </w:rPr>
      <w:t xml:space="preserve"> FEN BİLİMLERİ ÜNİTELENDİRİLMİŞ YILLIK PLAN</w:t>
    </w:r>
    <w:r>
      <w:rPr>
        <w:b/>
      </w:rPr>
      <w:t>I</w:t>
    </w:r>
  </w:p>
  <w:p w:rsidR="00B54C48" w:rsidRPr="00003A0D" w:rsidRDefault="00B54C48" w:rsidP="00AC1F65">
    <w:pPr>
      <w:pStyle w:val="stBilgi"/>
      <w:rPr>
        <w:b/>
      </w:rPr>
    </w:pPr>
  </w:p>
  <w:p w:rsidR="00B54C48" w:rsidRDefault="00B54C48"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A735B"/>
    <w:multiLevelType w:val="hybridMultilevel"/>
    <w:tmpl w:val="79BCBA2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247E9"/>
    <w:multiLevelType w:val="hybridMultilevel"/>
    <w:tmpl w:val="C4E4FFD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6323C"/>
    <w:multiLevelType w:val="hybridMultilevel"/>
    <w:tmpl w:val="DCB0D4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C5058"/>
    <w:multiLevelType w:val="hybridMultilevel"/>
    <w:tmpl w:val="F8160D8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5D628E"/>
    <w:multiLevelType w:val="hybridMultilevel"/>
    <w:tmpl w:val="53E4DC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C618F9"/>
    <w:multiLevelType w:val="hybridMultilevel"/>
    <w:tmpl w:val="923452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DA74FB"/>
    <w:multiLevelType w:val="hybridMultilevel"/>
    <w:tmpl w:val="073A9F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84503"/>
    <w:multiLevelType w:val="hybridMultilevel"/>
    <w:tmpl w:val="6B38B2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A4896"/>
    <w:multiLevelType w:val="hybridMultilevel"/>
    <w:tmpl w:val="D2DCC54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E5840"/>
    <w:multiLevelType w:val="hybridMultilevel"/>
    <w:tmpl w:val="CD9449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4C6F96"/>
    <w:multiLevelType w:val="hybridMultilevel"/>
    <w:tmpl w:val="41B2AA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63001B"/>
    <w:multiLevelType w:val="hybridMultilevel"/>
    <w:tmpl w:val="5B94B37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295E40"/>
    <w:multiLevelType w:val="hybridMultilevel"/>
    <w:tmpl w:val="0ED2E5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7D75B9"/>
    <w:multiLevelType w:val="hybridMultilevel"/>
    <w:tmpl w:val="F3CEAD82"/>
    <w:lvl w:ilvl="0" w:tplc="041F0001">
      <w:start w:val="1"/>
      <w:numFmt w:val="bullet"/>
      <w:lvlText w:val=""/>
      <w:lvlJc w:val="left"/>
      <w:pPr>
        <w:ind w:left="38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14" w15:restartNumberingAfterBreak="0">
    <w:nsid w:val="3E1B4429"/>
    <w:multiLevelType w:val="hybridMultilevel"/>
    <w:tmpl w:val="1890B89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AC5A8E"/>
    <w:multiLevelType w:val="hybridMultilevel"/>
    <w:tmpl w:val="608A01B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BF1362"/>
    <w:multiLevelType w:val="hybridMultilevel"/>
    <w:tmpl w:val="955084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5E3032"/>
    <w:multiLevelType w:val="hybridMultilevel"/>
    <w:tmpl w:val="39303C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B970FA"/>
    <w:multiLevelType w:val="hybridMultilevel"/>
    <w:tmpl w:val="F0E4FC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4F25A3"/>
    <w:multiLevelType w:val="hybridMultilevel"/>
    <w:tmpl w:val="106A329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7D0677"/>
    <w:multiLevelType w:val="hybridMultilevel"/>
    <w:tmpl w:val="25E29F1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1E0902"/>
    <w:multiLevelType w:val="hybridMultilevel"/>
    <w:tmpl w:val="771E230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A94F1A"/>
    <w:multiLevelType w:val="hybridMultilevel"/>
    <w:tmpl w:val="AB1CE09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167412"/>
    <w:multiLevelType w:val="hybridMultilevel"/>
    <w:tmpl w:val="6D20F0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A9221B"/>
    <w:multiLevelType w:val="hybridMultilevel"/>
    <w:tmpl w:val="511AA7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A1667E"/>
    <w:multiLevelType w:val="hybridMultilevel"/>
    <w:tmpl w:val="906AB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AB74FF"/>
    <w:multiLevelType w:val="hybridMultilevel"/>
    <w:tmpl w:val="70806FE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F07286"/>
    <w:multiLevelType w:val="hybridMultilevel"/>
    <w:tmpl w:val="83D61C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D67BB"/>
    <w:multiLevelType w:val="hybridMultilevel"/>
    <w:tmpl w:val="6E2616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9B2CF8"/>
    <w:multiLevelType w:val="hybridMultilevel"/>
    <w:tmpl w:val="E040AB4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AF36E4"/>
    <w:multiLevelType w:val="hybridMultilevel"/>
    <w:tmpl w:val="F3CC67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3"/>
  </w:num>
  <w:num w:numId="3">
    <w:abstractNumId w:val="18"/>
  </w:num>
  <w:num w:numId="4">
    <w:abstractNumId w:val="2"/>
  </w:num>
  <w:num w:numId="5">
    <w:abstractNumId w:val="7"/>
  </w:num>
  <w:num w:numId="6">
    <w:abstractNumId w:val="16"/>
  </w:num>
  <w:num w:numId="7">
    <w:abstractNumId w:val="17"/>
  </w:num>
  <w:num w:numId="8">
    <w:abstractNumId w:val="21"/>
  </w:num>
  <w:num w:numId="9">
    <w:abstractNumId w:val="8"/>
  </w:num>
  <w:num w:numId="10">
    <w:abstractNumId w:val="30"/>
  </w:num>
  <w:num w:numId="11">
    <w:abstractNumId w:val="27"/>
  </w:num>
  <w:num w:numId="12">
    <w:abstractNumId w:val="1"/>
  </w:num>
  <w:num w:numId="13">
    <w:abstractNumId w:val="5"/>
  </w:num>
  <w:num w:numId="14">
    <w:abstractNumId w:val="9"/>
  </w:num>
  <w:num w:numId="15">
    <w:abstractNumId w:val="10"/>
  </w:num>
  <w:num w:numId="16">
    <w:abstractNumId w:val="11"/>
  </w:num>
  <w:num w:numId="17">
    <w:abstractNumId w:val="6"/>
  </w:num>
  <w:num w:numId="18">
    <w:abstractNumId w:val="22"/>
  </w:num>
  <w:num w:numId="19">
    <w:abstractNumId w:val="23"/>
  </w:num>
  <w:num w:numId="20">
    <w:abstractNumId w:val="4"/>
  </w:num>
  <w:num w:numId="21">
    <w:abstractNumId w:val="24"/>
  </w:num>
  <w:num w:numId="22">
    <w:abstractNumId w:val="3"/>
  </w:num>
  <w:num w:numId="23">
    <w:abstractNumId w:val="0"/>
  </w:num>
  <w:num w:numId="24">
    <w:abstractNumId w:val="19"/>
  </w:num>
  <w:num w:numId="25">
    <w:abstractNumId w:val="14"/>
  </w:num>
  <w:num w:numId="26">
    <w:abstractNumId w:val="12"/>
  </w:num>
  <w:num w:numId="27">
    <w:abstractNumId w:val="26"/>
  </w:num>
  <w:num w:numId="28">
    <w:abstractNumId w:val="29"/>
  </w:num>
  <w:num w:numId="29">
    <w:abstractNumId w:val="15"/>
  </w:num>
  <w:num w:numId="30">
    <w:abstractNumId w:val="28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1B5E"/>
    <w:rsid w:val="00003A0D"/>
    <w:rsid w:val="00012397"/>
    <w:rsid w:val="00020522"/>
    <w:rsid w:val="00030DD9"/>
    <w:rsid w:val="00041F49"/>
    <w:rsid w:val="00053FD0"/>
    <w:rsid w:val="0006458E"/>
    <w:rsid w:val="00067127"/>
    <w:rsid w:val="000B2DB6"/>
    <w:rsid w:val="000B6A0A"/>
    <w:rsid w:val="000F113D"/>
    <w:rsid w:val="001021CE"/>
    <w:rsid w:val="001118F8"/>
    <w:rsid w:val="00112067"/>
    <w:rsid w:val="0012121B"/>
    <w:rsid w:val="001253BE"/>
    <w:rsid w:val="00125E7B"/>
    <w:rsid w:val="0013414C"/>
    <w:rsid w:val="00155B10"/>
    <w:rsid w:val="0017495B"/>
    <w:rsid w:val="00183AD9"/>
    <w:rsid w:val="00190931"/>
    <w:rsid w:val="00191E33"/>
    <w:rsid w:val="001A0B12"/>
    <w:rsid w:val="001A592A"/>
    <w:rsid w:val="001A5987"/>
    <w:rsid w:val="001B4350"/>
    <w:rsid w:val="001B5CCF"/>
    <w:rsid w:val="001B65DE"/>
    <w:rsid w:val="001C6B78"/>
    <w:rsid w:val="001C6BAE"/>
    <w:rsid w:val="001C7725"/>
    <w:rsid w:val="001D1EA0"/>
    <w:rsid w:val="001D5227"/>
    <w:rsid w:val="001E5E82"/>
    <w:rsid w:val="002165E0"/>
    <w:rsid w:val="00217102"/>
    <w:rsid w:val="00221BEB"/>
    <w:rsid w:val="00237601"/>
    <w:rsid w:val="00242661"/>
    <w:rsid w:val="00242EB4"/>
    <w:rsid w:val="00265C80"/>
    <w:rsid w:val="00271344"/>
    <w:rsid w:val="002804AE"/>
    <w:rsid w:val="00282B0E"/>
    <w:rsid w:val="00295C4C"/>
    <w:rsid w:val="00297C39"/>
    <w:rsid w:val="002B3C78"/>
    <w:rsid w:val="002F0728"/>
    <w:rsid w:val="00304739"/>
    <w:rsid w:val="00316935"/>
    <w:rsid w:val="00353588"/>
    <w:rsid w:val="00356B24"/>
    <w:rsid w:val="00374580"/>
    <w:rsid w:val="00382CB5"/>
    <w:rsid w:val="003A4FD9"/>
    <w:rsid w:val="003B15C6"/>
    <w:rsid w:val="003B3A73"/>
    <w:rsid w:val="003C40CE"/>
    <w:rsid w:val="003C75F4"/>
    <w:rsid w:val="003D3CF8"/>
    <w:rsid w:val="003E65DB"/>
    <w:rsid w:val="003F7E07"/>
    <w:rsid w:val="004006ED"/>
    <w:rsid w:val="0043322C"/>
    <w:rsid w:val="00446808"/>
    <w:rsid w:val="00455E96"/>
    <w:rsid w:val="004800F8"/>
    <w:rsid w:val="00487354"/>
    <w:rsid w:val="004954E9"/>
    <w:rsid w:val="004A27D1"/>
    <w:rsid w:val="004A3667"/>
    <w:rsid w:val="004C3524"/>
    <w:rsid w:val="004C6BC6"/>
    <w:rsid w:val="004D07F3"/>
    <w:rsid w:val="004E6EEB"/>
    <w:rsid w:val="004F1274"/>
    <w:rsid w:val="0050617D"/>
    <w:rsid w:val="00534718"/>
    <w:rsid w:val="005466AE"/>
    <w:rsid w:val="0054738A"/>
    <w:rsid w:val="00547948"/>
    <w:rsid w:val="00565306"/>
    <w:rsid w:val="005868E3"/>
    <w:rsid w:val="00591B5E"/>
    <w:rsid w:val="00591C5B"/>
    <w:rsid w:val="005938DE"/>
    <w:rsid w:val="00593EBC"/>
    <w:rsid w:val="005959E0"/>
    <w:rsid w:val="005A4D7C"/>
    <w:rsid w:val="005C70D6"/>
    <w:rsid w:val="005D00A3"/>
    <w:rsid w:val="005D1275"/>
    <w:rsid w:val="005D239E"/>
    <w:rsid w:val="005E3173"/>
    <w:rsid w:val="005F746F"/>
    <w:rsid w:val="0060013E"/>
    <w:rsid w:val="0060306D"/>
    <w:rsid w:val="006368DB"/>
    <w:rsid w:val="00642107"/>
    <w:rsid w:val="00642677"/>
    <w:rsid w:val="006646B5"/>
    <w:rsid w:val="00693848"/>
    <w:rsid w:val="00696251"/>
    <w:rsid w:val="006A1C4A"/>
    <w:rsid w:val="006C3E10"/>
    <w:rsid w:val="006C411E"/>
    <w:rsid w:val="006C47E2"/>
    <w:rsid w:val="006C4C89"/>
    <w:rsid w:val="006D3CBE"/>
    <w:rsid w:val="006E1094"/>
    <w:rsid w:val="006E3927"/>
    <w:rsid w:val="006E4565"/>
    <w:rsid w:val="006E59B2"/>
    <w:rsid w:val="006F18A2"/>
    <w:rsid w:val="0070667E"/>
    <w:rsid w:val="007278FB"/>
    <w:rsid w:val="0075744B"/>
    <w:rsid w:val="0076355D"/>
    <w:rsid w:val="007720DB"/>
    <w:rsid w:val="00772C9C"/>
    <w:rsid w:val="007763B6"/>
    <w:rsid w:val="00784A7B"/>
    <w:rsid w:val="00797054"/>
    <w:rsid w:val="00797F5B"/>
    <w:rsid w:val="007A5333"/>
    <w:rsid w:val="007C22C6"/>
    <w:rsid w:val="007C4CEA"/>
    <w:rsid w:val="007D0ADB"/>
    <w:rsid w:val="007D1C7A"/>
    <w:rsid w:val="007D5C10"/>
    <w:rsid w:val="007E1116"/>
    <w:rsid w:val="0081345A"/>
    <w:rsid w:val="00825F61"/>
    <w:rsid w:val="00837E58"/>
    <w:rsid w:val="00877E6A"/>
    <w:rsid w:val="00880C69"/>
    <w:rsid w:val="00881679"/>
    <w:rsid w:val="008918F8"/>
    <w:rsid w:val="0089504C"/>
    <w:rsid w:val="008A4355"/>
    <w:rsid w:val="008C2E30"/>
    <w:rsid w:val="008C3381"/>
    <w:rsid w:val="008C7979"/>
    <w:rsid w:val="008E1A30"/>
    <w:rsid w:val="008F60C3"/>
    <w:rsid w:val="00900BBE"/>
    <w:rsid w:val="009057F5"/>
    <w:rsid w:val="0091586C"/>
    <w:rsid w:val="00915E7B"/>
    <w:rsid w:val="0093645A"/>
    <w:rsid w:val="00936BD7"/>
    <w:rsid w:val="00941B06"/>
    <w:rsid w:val="00965969"/>
    <w:rsid w:val="00971B4E"/>
    <w:rsid w:val="009A687E"/>
    <w:rsid w:val="009C55C4"/>
    <w:rsid w:val="009F4147"/>
    <w:rsid w:val="00A10496"/>
    <w:rsid w:val="00A1494E"/>
    <w:rsid w:val="00A14A59"/>
    <w:rsid w:val="00A31685"/>
    <w:rsid w:val="00A50A26"/>
    <w:rsid w:val="00A52898"/>
    <w:rsid w:val="00A55244"/>
    <w:rsid w:val="00AA1D3D"/>
    <w:rsid w:val="00AA41EF"/>
    <w:rsid w:val="00AB3BE3"/>
    <w:rsid w:val="00AB614E"/>
    <w:rsid w:val="00AC1F65"/>
    <w:rsid w:val="00AD1A73"/>
    <w:rsid w:val="00AE39B0"/>
    <w:rsid w:val="00AF30C8"/>
    <w:rsid w:val="00B00C63"/>
    <w:rsid w:val="00B139C6"/>
    <w:rsid w:val="00B143A7"/>
    <w:rsid w:val="00B14ED4"/>
    <w:rsid w:val="00B20934"/>
    <w:rsid w:val="00B34924"/>
    <w:rsid w:val="00B37D71"/>
    <w:rsid w:val="00B50844"/>
    <w:rsid w:val="00B54C48"/>
    <w:rsid w:val="00B577CC"/>
    <w:rsid w:val="00B63495"/>
    <w:rsid w:val="00B76E1D"/>
    <w:rsid w:val="00B92235"/>
    <w:rsid w:val="00BA0A1A"/>
    <w:rsid w:val="00BA21E7"/>
    <w:rsid w:val="00BA406E"/>
    <w:rsid w:val="00BA4EC4"/>
    <w:rsid w:val="00BB769B"/>
    <w:rsid w:val="00BC1F93"/>
    <w:rsid w:val="00BD4A14"/>
    <w:rsid w:val="00BE30D9"/>
    <w:rsid w:val="00BE3625"/>
    <w:rsid w:val="00C07928"/>
    <w:rsid w:val="00C251B1"/>
    <w:rsid w:val="00C36E5E"/>
    <w:rsid w:val="00C37C36"/>
    <w:rsid w:val="00C5044D"/>
    <w:rsid w:val="00C57DE6"/>
    <w:rsid w:val="00C57E67"/>
    <w:rsid w:val="00C67CB0"/>
    <w:rsid w:val="00C708F3"/>
    <w:rsid w:val="00C71B05"/>
    <w:rsid w:val="00C723AC"/>
    <w:rsid w:val="00C73E0F"/>
    <w:rsid w:val="00C843B8"/>
    <w:rsid w:val="00C96003"/>
    <w:rsid w:val="00C96866"/>
    <w:rsid w:val="00CC6605"/>
    <w:rsid w:val="00CD1CA6"/>
    <w:rsid w:val="00CD3997"/>
    <w:rsid w:val="00CD6988"/>
    <w:rsid w:val="00CE2CC9"/>
    <w:rsid w:val="00CE2D64"/>
    <w:rsid w:val="00CF3A8C"/>
    <w:rsid w:val="00D06DCE"/>
    <w:rsid w:val="00D50527"/>
    <w:rsid w:val="00D63F24"/>
    <w:rsid w:val="00D87F07"/>
    <w:rsid w:val="00D94A1A"/>
    <w:rsid w:val="00DA7E0D"/>
    <w:rsid w:val="00DB4568"/>
    <w:rsid w:val="00DD066C"/>
    <w:rsid w:val="00DD4923"/>
    <w:rsid w:val="00DF4CF1"/>
    <w:rsid w:val="00E21DDC"/>
    <w:rsid w:val="00E274AB"/>
    <w:rsid w:val="00E40FC2"/>
    <w:rsid w:val="00E460AE"/>
    <w:rsid w:val="00E4622F"/>
    <w:rsid w:val="00E65C8D"/>
    <w:rsid w:val="00E717C4"/>
    <w:rsid w:val="00E810B1"/>
    <w:rsid w:val="00EA5CA9"/>
    <w:rsid w:val="00EB11FD"/>
    <w:rsid w:val="00EC3D16"/>
    <w:rsid w:val="00ED2378"/>
    <w:rsid w:val="00EE469E"/>
    <w:rsid w:val="00F02C1B"/>
    <w:rsid w:val="00F37F3A"/>
    <w:rsid w:val="00F75807"/>
    <w:rsid w:val="00F810BD"/>
    <w:rsid w:val="00F820B8"/>
    <w:rsid w:val="00F8572F"/>
    <w:rsid w:val="00FA4D29"/>
    <w:rsid w:val="00FB3AB1"/>
    <w:rsid w:val="00FD44EB"/>
    <w:rsid w:val="00FD7936"/>
    <w:rsid w:val="00FE4B26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FAC2D"/>
  <w15:docId w15:val="{8931D236-FDF9-46CB-B96E-A9572027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DE6"/>
    <w:pPr>
      <w:spacing w:after="160" w:line="259" w:lineRule="auto"/>
    </w:pPr>
    <w:rPr>
      <w:rFonts w:ascii="Calibri" w:eastAsia="Times New Roman" w:hAnsi="Calibri" w:cs="Times New Roman"/>
      <w:color w:val="00000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C57DE6"/>
    <w:pPr>
      <w:spacing w:after="0" w:line="240" w:lineRule="auto"/>
    </w:pPr>
    <w:rPr>
      <w:rFonts w:ascii="Calibri" w:eastAsia="Times New Roman" w:hAnsi="Calibri" w:cs="Times New Roman"/>
      <w:color w:val="00000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Bilgi">
    <w:name w:val="header"/>
    <w:basedOn w:val="Normal"/>
    <w:link w:val="stBilgiChar"/>
    <w:uiPriority w:val="99"/>
    <w:unhideWhenUsed/>
    <w:rsid w:val="003D3C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D3CF8"/>
    <w:rPr>
      <w:rFonts w:ascii="Calibri" w:eastAsia="Times New Roman" w:hAnsi="Calibri" w:cs="Times New Roman"/>
      <w:color w:val="000000"/>
      <w:szCs w:val="20"/>
    </w:rPr>
  </w:style>
  <w:style w:type="paragraph" w:styleId="AltBilgi">
    <w:name w:val="footer"/>
    <w:basedOn w:val="Normal"/>
    <w:link w:val="AltBilgiChar"/>
    <w:uiPriority w:val="99"/>
    <w:unhideWhenUsed/>
    <w:rsid w:val="003D3C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D3CF8"/>
    <w:rPr>
      <w:rFonts w:ascii="Calibri" w:eastAsia="Times New Roman" w:hAnsi="Calibri" w:cs="Times New Roman"/>
      <w:color w:val="000000"/>
      <w:szCs w:val="20"/>
    </w:rPr>
  </w:style>
  <w:style w:type="character" w:styleId="Kpr">
    <w:name w:val="Hyperlink"/>
    <w:basedOn w:val="VarsaylanParagrafYazTipi"/>
    <w:uiPriority w:val="99"/>
    <w:unhideWhenUsed/>
    <w:rsid w:val="001A0B12"/>
    <w:rPr>
      <w:color w:val="0000FF" w:themeColor="hyperlink"/>
      <w:u w:val="single"/>
    </w:rPr>
  </w:style>
  <w:style w:type="paragraph" w:styleId="NormalWeb">
    <w:name w:val="Normal (Web)"/>
    <w:basedOn w:val="Normal"/>
    <w:rsid w:val="00BA4EC4"/>
    <w:pPr>
      <w:spacing w:before="100" w:beforeAutospacing="1" w:after="100" w:afterAutospacing="1" w:line="276" w:lineRule="auto"/>
    </w:pPr>
    <w:rPr>
      <w:color w:val="auto"/>
      <w:szCs w:val="22"/>
      <w:lang w:val="en-US" w:bidi="en-US"/>
    </w:rPr>
  </w:style>
  <w:style w:type="paragraph" w:styleId="ListeParagraf">
    <w:name w:val="List Paragraph"/>
    <w:basedOn w:val="Normal"/>
    <w:uiPriority w:val="34"/>
    <w:qFormat/>
    <w:rsid w:val="00CD6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1</Pages>
  <Words>2988</Words>
  <Characters>17034</Characters>
  <Application>Microsoft Office Word</Application>
  <DocSecurity>0</DocSecurity>
  <Lines>141</Lines>
  <Paragraphs>39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</dc:creator>
  <cp:lastModifiedBy>Doğukan ÇATAK</cp:lastModifiedBy>
  <cp:revision>194</cp:revision>
  <dcterms:created xsi:type="dcterms:W3CDTF">2017-09-10T08:37:00Z</dcterms:created>
  <dcterms:modified xsi:type="dcterms:W3CDTF">2018-08-25T11:28:00Z</dcterms:modified>
</cp:coreProperties>
</file>