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05D84" w14:textId="77777777" w:rsidR="00A32739" w:rsidRDefault="00A32739" w:rsidP="00A32739">
      <w:pPr>
        <w:pStyle w:val="NormalWeb"/>
        <w:jc w:val="both"/>
      </w:pPr>
      <w:r>
        <w:rPr>
          <w:rStyle w:val="Gl"/>
        </w:rPr>
        <w:t xml:space="preserve">DERLENMİŞ MÜLAKAT SORULARI-İKTİSAT-           </w:t>
      </w:r>
    </w:p>
    <w:p w14:paraId="65507DAC" w14:textId="77777777" w:rsidR="00A32739" w:rsidRDefault="00A32739" w:rsidP="00A32739">
      <w:pPr>
        <w:pStyle w:val="NormalWeb"/>
        <w:jc w:val="both"/>
      </w:pPr>
      <w:r>
        <w:rPr>
          <w:rStyle w:val="Gl"/>
        </w:rPr>
        <w:t>SORU–1       dış ticaret açığı ile cari açık arasındaki fark nedir?</w:t>
      </w:r>
    </w:p>
    <w:p w14:paraId="5BF21ED4" w14:textId="77777777" w:rsidR="00A32739" w:rsidRDefault="00A32739" w:rsidP="00A32739">
      <w:pPr>
        <w:pStyle w:val="NormalWeb"/>
        <w:jc w:val="both"/>
      </w:pPr>
      <w:r>
        <w:rPr>
          <w:rStyle w:val="Gl"/>
        </w:rPr>
        <w:t>CEVAP–1      Dış ticaret açığı mal ithalat ve ihracatı sonucu ithalatın fazla olması sonucu oluşan açık cari açık ise mal ithal ve ihracı yanında hizmet ithalatı ve ihracatı da göz önüne alınarak hesaplanan açık. örneğin 2011 yılı cari açık 77 milyar 89 milyon lira önceki yıla göre dış ticaret açığı 32 milyar artmış hizmet dengesinde ise fazla veriyoruz orda gelirlerimiz artmış sonuç olarak biz dış ticaret açığı vermişiz önceki yıla göre cari açık 30 milyar küsur artmış</w:t>
      </w:r>
    </w:p>
    <w:p w14:paraId="729581B4" w14:textId="77777777" w:rsidR="00A32739" w:rsidRDefault="00A32739" w:rsidP="00A32739">
      <w:pPr>
        <w:pStyle w:val="NormalWeb"/>
        <w:jc w:val="both"/>
      </w:pPr>
      <w:r>
        <w:rPr>
          <w:rStyle w:val="Gl"/>
        </w:rPr>
        <w:t>SORU–2       swap nedir?</w:t>
      </w:r>
    </w:p>
    <w:p w14:paraId="6C9DDCA9" w14:textId="77777777" w:rsidR="00A32739" w:rsidRDefault="00A32739" w:rsidP="00A32739">
      <w:pPr>
        <w:pStyle w:val="NormalWeb"/>
        <w:jc w:val="both"/>
      </w:pPr>
      <w:r>
        <w:rPr>
          <w:rStyle w:val="Gl"/>
        </w:rPr>
        <w:t>CEVAP-2        iki tarafın ödemelerini önceden belirlenmiş kurallar çerçevesinde karşılıklı olarak değiş tokuş ettikleri işlemdir risk bölüşümün de esneklik arbitraj gibi avantajlar sağlar</w:t>
      </w:r>
    </w:p>
    <w:p w14:paraId="7F272C69" w14:textId="77777777" w:rsidR="00A32739" w:rsidRDefault="00A32739" w:rsidP="00A32739">
      <w:pPr>
        <w:pStyle w:val="NormalWeb"/>
        <w:jc w:val="both"/>
      </w:pPr>
      <w:r>
        <w:rPr>
          <w:rStyle w:val="Gl"/>
        </w:rPr>
        <w:t>SORU-3        okun yasasını açıklayınız</w:t>
      </w:r>
    </w:p>
    <w:p w14:paraId="1CDFC370" w14:textId="77777777" w:rsidR="00A32739" w:rsidRDefault="00A32739" w:rsidP="00A32739">
      <w:pPr>
        <w:pStyle w:val="NormalWeb"/>
        <w:jc w:val="both"/>
      </w:pPr>
      <w:r>
        <w:rPr>
          <w:rStyle w:val="Gl"/>
        </w:rPr>
        <w:t>CEVAP-3 her%2.25 in üzerindeki  %1 lik ekonomik büyüme artışının işsizlik oranını %0,5 azaltacağı</w:t>
      </w:r>
    </w:p>
    <w:p w14:paraId="4F596CF0" w14:textId="77777777" w:rsidR="00A32739" w:rsidRDefault="00A32739" w:rsidP="00A32739">
      <w:pPr>
        <w:pStyle w:val="NormalWeb"/>
        <w:jc w:val="both"/>
      </w:pPr>
      <w:r>
        <w:rPr>
          <w:rStyle w:val="Gl"/>
        </w:rPr>
        <w:t>SORU-4        Reel enflasyon nedir?</w:t>
      </w:r>
    </w:p>
    <w:p w14:paraId="34B51771" w14:textId="77777777" w:rsidR="00A32739" w:rsidRDefault="00A32739" w:rsidP="00A32739">
      <w:pPr>
        <w:pStyle w:val="NormalWeb"/>
        <w:jc w:val="both"/>
      </w:pPr>
      <w:r>
        <w:rPr>
          <w:rStyle w:val="Gl"/>
        </w:rPr>
        <w:t>CEVAP-4       reel enflasyon = m3 para arzındaki büyüme - kısa vadeli faiz oranı</w:t>
      </w:r>
    </w:p>
    <w:p w14:paraId="2251253E" w14:textId="77777777" w:rsidR="00A32739" w:rsidRDefault="00A32739" w:rsidP="00A32739">
      <w:pPr>
        <w:pStyle w:val="NormalWeb"/>
        <w:jc w:val="both"/>
      </w:pPr>
      <w:r>
        <w:rPr>
          <w:rStyle w:val="Gl"/>
        </w:rPr>
        <w:t>SORU-5        Kliring?</w:t>
      </w:r>
    </w:p>
    <w:p w14:paraId="1E0E712D" w14:textId="77777777" w:rsidR="00A32739" w:rsidRDefault="00A32739" w:rsidP="00A32739">
      <w:pPr>
        <w:pStyle w:val="NormalWeb"/>
        <w:jc w:val="both"/>
      </w:pPr>
      <w:r>
        <w:rPr>
          <w:rStyle w:val="Gl"/>
        </w:rPr>
        <w:t>CEVAP-5       mal değiş tokuşunun, ihracat ithalat boyutu</w:t>
      </w:r>
    </w:p>
    <w:p w14:paraId="2B1880EC" w14:textId="77777777" w:rsidR="00A32739" w:rsidRDefault="00A32739" w:rsidP="00A32739">
      <w:pPr>
        <w:pStyle w:val="NormalWeb"/>
        <w:jc w:val="both"/>
      </w:pPr>
      <w:r>
        <w:rPr>
          <w:rStyle w:val="Gl"/>
        </w:rPr>
        <w:t>SORU-6        borç servis oranı?</w:t>
      </w:r>
    </w:p>
    <w:p w14:paraId="6616B2B3" w14:textId="77777777" w:rsidR="00A32739" w:rsidRDefault="00A32739" w:rsidP="00A32739">
      <w:pPr>
        <w:pStyle w:val="NormalWeb"/>
        <w:jc w:val="both"/>
      </w:pPr>
      <w:r>
        <w:rPr>
          <w:rStyle w:val="Gl"/>
        </w:rPr>
        <w:t>CEVAP-6       yıllık dış borç anapara ve faiz ödemelerinin ihracat gelirlerine oranıdır bu oranın yüksek olması devletin borçlarını ödeme yetersiz olduğunun bir göstergesidir</w:t>
      </w:r>
    </w:p>
    <w:p w14:paraId="0FD27C7C" w14:textId="77777777" w:rsidR="00A32739" w:rsidRDefault="00A32739" w:rsidP="00A32739">
      <w:pPr>
        <w:pStyle w:val="NormalWeb"/>
        <w:jc w:val="both"/>
      </w:pPr>
      <w:r>
        <w:rPr>
          <w:rStyle w:val="Gl"/>
        </w:rPr>
        <w:t>SORU-7        Modern büyüme yöntemleri?</w:t>
      </w:r>
    </w:p>
    <w:p w14:paraId="18FE5367" w14:textId="77777777" w:rsidR="00A32739" w:rsidRDefault="00A32739" w:rsidP="00A32739">
      <w:pPr>
        <w:pStyle w:val="NormalWeb"/>
        <w:jc w:val="both"/>
      </w:pPr>
      <w:r>
        <w:rPr>
          <w:rStyle w:val="Gl"/>
        </w:rPr>
        <w:t>CEVAP-7       solow içsel büyüme Harrod domar</w:t>
      </w:r>
    </w:p>
    <w:p w14:paraId="6FD24C4A" w14:textId="77777777" w:rsidR="00A32739" w:rsidRDefault="00A32739" w:rsidP="00A32739">
      <w:pPr>
        <w:pStyle w:val="NormalWeb"/>
        <w:jc w:val="both"/>
      </w:pPr>
      <w:r>
        <w:rPr>
          <w:rStyle w:val="Gl"/>
        </w:rPr>
        <w:t>SORU-8        enflasyon hedeflemesi?</w:t>
      </w:r>
    </w:p>
    <w:p w14:paraId="71C5A3B9" w14:textId="77777777" w:rsidR="00A32739" w:rsidRDefault="00A32739" w:rsidP="00A32739">
      <w:pPr>
        <w:pStyle w:val="NormalWeb"/>
        <w:jc w:val="both"/>
      </w:pPr>
      <w:r>
        <w:rPr>
          <w:rStyle w:val="Gl"/>
        </w:rPr>
        <w:t>CEVAP-8       Merkez bankalarının genellikle hükümetlerle birlikte, para politikası amacı olarak belli bir enflasyon rakamını hedeflemeleridir. ekonominin genel değişkenlerinin ve verilerinin dikkate alınarak belirli bir dönem için kabul edilebilir bir enf. oranının belirlenmesi ve para politikalarının belirlenen orana ulaşılacak şeklide yürütülmesidir. bu uygulama ile hükümet ve banka üzerine bir sorumluluk alıyor hedefleme beklentileri etkileyebildiği sürece nominal çapa görevi görüyor. 2001 yılından bu yana merkez bankasının birincil amacı fiyat istikrarını sağlamaktır bu hedeflemede bu yönde bir uygulama ve merkez bankasına araç seçmede bağımsızlık sağlıyor.</w:t>
      </w:r>
    </w:p>
    <w:p w14:paraId="4626DF53" w14:textId="77777777" w:rsidR="00A32739" w:rsidRDefault="00A32739" w:rsidP="00A32739">
      <w:pPr>
        <w:pStyle w:val="NormalWeb"/>
        <w:jc w:val="both"/>
      </w:pPr>
      <w:r>
        <w:rPr>
          <w:rStyle w:val="Gl"/>
        </w:rPr>
        <w:lastRenderedPageBreak/>
        <w:t>SORU-9        Ödemeler bilançosunda harcama kaydırıcı ve harcama değiştirici işlemler?</w:t>
      </w:r>
    </w:p>
    <w:p w14:paraId="5C525B60" w14:textId="77777777" w:rsidR="00A32739" w:rsidRDefault="00A32739" w:rsidP="00A32739">
      <w:pPr>
        <w:pStyle w:val="NormalWeb"/>
        <w:jc w:val="both"/>
      </w:pPr>
      <w:r>
        <w:rPr>
          <w:rStyle w:val="Gl"/>
        </w:rPr>
        <w:t>CEVAP-9       Harcama değiştirici işlemler; para Poe.maliye pol.devalüasyon.harcama kaydırıcı işlemler;döviz kuru dış ticaret kısıtlamaları kambiyo denetimi</w:t>
      </w:r>
    </w:p>
    <w:p w14:paraId="5E88651D" w14:textId="77777777" w:rsidR="00A32739" w:rsidRDefault="00A32739" w:rsidP="00A32739">
      <w:pPr>
        <w:pStyle w:val="NormalWeb"/>
        <w:jc w:val="both"/>
      </w:pPr>
      <w:r>
        <w:rPr>
          <w:rStyle w:val="Gl"/>
        </w:rPr>
        <w:t>SORU-10      Enflasyonist dönemde uygulanacak para politikaları?</w:t>
      </w:r>
    </w:p>
    <w:p w14:paraId="319BF150" w14:textId="77777777" w:rsidR="00A32739" w:rsidRDefault="00A32739" w:rsidP="00A32739">
      <w:pPr>
        <w:pStyle w:val="NormalWeb"/>
        <w:jc w:val="both"/>
      </w:pPr>
      <w:r>
        <w:rPr>
          <w:rStyle w:val="Gl"/>
        </w:rPr>
        <w:t>CEVAP-10    doğrudan satış-ters repo-kanuni karşılık oranları yükseltilir.-reeskont oranları yükseltilir.kredi tavanı düşürülür.asgari ödeme oranı yükseltilir.</w:t>
      </w:r>
    </w:p>
    <w:p w14:paraId="4685537E" w14:textId="77777777" w:rsidR="00A32739" w:rsidRDefault="00A32739" w:rsidP="00A32739">
      <w:pPr>
        <w:pStyle w:val="NormalWeb"/>
        <w:jc w:val="both"/>
      </w:pPr>
      <w:r>
        <w:rPr>
          <w:rStyle w:val="Gl"/>
        </w:rPr>
        <w:t>SORU-11      cobweb örümcek ağı teoremi?</w:t>
      </w:r>
    </w:p>
    <w:p w14:paraId="03E0E2EB" w14:textId="77777777" w:rsidR="00A32739" w:rsidRDefault="00A32739" w:rsidP="00A32739">
      <w:pPr>
        <w:pStyle w:val="NormalWeb"/>
        <w:jc w:val="both"/>
      </w:pPr>
      <w:r>
        <w:rPr>
          <w:rStyle w:val="Gl"/>
        </w:rPr>
        <w:t>CEVAP-11    Tarımsal ürünlerin arzı geçmiş donemin fiyatının fonks. Olduğunu için tarımsal ürünlerdeki arz fiyat değişmesini inceleyen teoremdir ve 3durum söz konusudur sürekli dalgalanmaya dengeye yönelen ve dengeden uzaklaşan durum.bir önceki yılın fiyatlarından yola çıkılarak,yeni sezon üretim kararının şekillenmesidir.</w:t>
      </w:r>
    </w:p>
    <w:p w14:paraId="656DF230" w14:textId="77777777" w:rsidR="00A32739" w:rsidRDefault="00A32739" w:rsidP="00A32739">
      <w:pPr>
        <w:pStyle w:val="NormalWeb"/>
        <w:jc w:val="both"/>
      </w:pPr>
      <w:r>
        <w:rPr>
          <w:rStyle w:val="Gl"/>
        </w:rPr>
        <w:t>SORU-12      Senyoraj ile emisyon?</w:t>
      </w:r>
    </w:p>
    <w:p w14:paraId="45F10AB5" w14:textId="77777777" w:rsidR="00A32739" w:rsidRDefault="00A32739" w:rsidP="00A32739">
      <w:pPr>
        <w:pStyle w:val="NormalWeb"/>
        <w:jc w:val="both"/>
      </w:pPr>
      <w:r>
        <w:rPr>
          <w:rStyle w:val="Gl"/>
        </w:rPr>
        <w:t>CEVAP-12    emisyon merkez bankasının dolaşıma çıkardığı para senyoraj ise emisyondan elde edilen gelir.senyoraj devletin egemenlik hakkına dayanarak elde ettiği gelirdir.</w:t>
      </w:r>
    </w:p>
    <w:p w14:paraId="4B34917A" w14:textId="77777777" w:rsidR="00A32739" w:rsidRDefault="00A32739" w:rsidP="00A32739">
      <w:pPr>
        <w:pStyle w:val="NormalWeb"/>
        <w:jc w:val="both"/>
      </w:pPr>
      <w:r>
        <w:rPr>
          <w:rStyle w:val="Gl"/>
        </w:rPr>
        <w:t>SORU-13      Dünyada sabit kuru uygulayan ülkeler?Ve neden sabit kur?</w:t>
      </w:r>
    </w:p>
    <w:p w14:paraId="3ABDD95A" w14:textId="77777777" w:rsidR="00A32739" w:rsidRDefault="00A32739" w:rsidP="00A32739">
      <w:pPr>
        <w:pStyle w:val="NormalWeb"/>
        <w:jc w:val="both"/>
      </w:pPr>
      <w:r>
        <w:rPr>
          <w:rStyle w:val="Gl"/>
        </w:rPr>
        <w:t>CEVAP-13    petrol ihraç eden Arap ülkeleri ve ihracat hacmi yüksek olan ülkelerdir. sebebi ithalat yaptıkları ülkelere güvensiz istikrarsız görünmemektir. </w:t>
      </w:r>
    </w:p>
    <w:p w14:paraId="204817FB" w14:textId="77777777" w:rsidR="00A32739" w:rsidRDefault="00A32739" w:rsidP="00A32739">
      <w:pPr>
        <w:pStyle w:val="NormalWeb"/>
        <w:jc w:val="both"/>
      </w:pPr>
      <w:r>
        <w:rPr>
          <w:rStyle w:val="Gl"/>
        </w:rPr>
        <w:t>SORU-14      değer paradoksu?</w:t>
      </w:r>
    </w:p>
    <w:p w14:paraId="08CCBA33" w14:textId="77777777" w:rsidR="00A32739" w:rsidRDefault="00A32739" w:rsidP="00A32739">
      <w:pPr>
        <w:pStyle w:val="NormalWeb"/>
        <w:jc w:val="both"/>
      </w:pPr>
      <w:r>
        <w:rPr>
          <w:rStyle w:val="Gl"/>
        </w:rPr>
        <w:t>CEVAP-14    suyun toplam faydası yüksek ama elmasın toplam faydası düşüktür. buradaki paradoks da toplam faydası yüksek olan suyun DEĞİŞİM DEĞERİNİN toplam faydası düşük olan elmasın DEĞİŞİM DEĞERİNDEN DÜŞÜK OLMASIDIR..</w:t>
      </w:r>
    </w:p>
    <w:p w14:paraId="310FEAFA" w14:textId="77777777" w:rsidR="00A32739" w:rsidRDefault="00A32739" w:rsidP="00A32739">
      <w:pPr>
        <w:pStyle w:val="NormalWeb"/>
        <w:jc w:val="both"/>
      </w:pPr>
      <w:r>
        <w:rPr>
          <w:rStyle w:val="Gl"/>
        </w:rPr>
        <w:t>SORU-15      Soğuk hindi?</w:t>
      </w:r>
    </w:p>
    <w:p w14:paraId="4AB6585B" w14:textId="77777777" w:rsidR="00A32739" w:rsidRDefault="00A32739" w:rsidP="00A32739">
      <w:pPr>
        <w:pStyle w:val="NormalWeb"/>
        <w:jc w:val="both"/>
      </w:pPr>
      <w:r>
        <w:rPr>
          <w:rStyle w:val="Gl"/>
        </w:rPr>
        <w:t>CEVAP-15     enflasyonun şok politikalarla düşürülmesini öngörmektedir. ( cold turkey)</w:t>
      </w:r>
    </w:p>
    <w:p w14:paraId="5068653D" w14:textId="77777777" w:rsidR="00A32739" w:rsidRDefault="00A32739" w:rsidP="00A32739">
      <w:pPr>
        <w:pStyle w:val="NormalWeb"/>
        <w:jc w:val="both"/>
      </w:pPr>
      <w:r>
        <w:rPr>
          <w:rStyle w:val="Gl"/>
        </w:rPr>
        <w:t>SORU-16      tasarruf paradoksu?</w:t>
      </w:r>
    </w:p>
    <w:p w14:paraId="5000A841" w14:textId="77777777" w:rsidR="00A32739" w:rsidRDefault="00A32739" w:rsidP="00A32739">
      <w:pPr>
        <w:pStyle w:val="NormalWeb"/>
        <w:jc w:val="both"/>
      </w:pPr>
      <w:r>
        <w:rPr>
          <w:rStyle w:val="Gl"/>
        </w:rPr>
        <w:t>CEVAP-16    Keynes klasiklerin iddia ettiği gibi her tasarrufun yatırıma dönüşmeyeceğini yapılan tasarrufların gömülemeye gidebileceğini söyler , tasarrufların bireysel olması iyi , toplumsal bir hareket olması ise eko. yi olumsuz etkiler der.</w:t>
      </w:r>
    </w:p>
    <w:p w14:paraId="4443B050" w14:textId="77777777" w:rsidR="00A32739" w:rsidRDefault="00A32739" w:rsidP="00A32739">
      <w:pPr>
        <w:pStyle w:val="NormalWeb"/>
        <w:jc w:val="both"/>
      </w:pPr>
      <w:r>
        <w:rPr>
          <w:rStyle w:val="Gl"/>
        </w:rPr>
        <w:t>SORU-17      Çapraz kur?</w:t>
      </w:r>
    </w:p>
    <w:p w14:paraId="73CFB9B6" w14:textId="77777777" w:rsidR="00A32739" w:rsidRDefault="00A32739" w:rsidP="00A32739">
      <w:pPr>
        <w:pStyle w:val="NormalWeb"/>
        <w:jc w:val="both"/>
      </w:pPr>
      <w:r>
        <w:rPr>
          <w:rStyle w:val="Gl"/>
        </w:rPr>
        <w:t>CEVAP-17    iki döviz arasındaki ve her birinin üçüncü döviz ile olan paritesiyle tanımlanan kambiyo kurudur.</w:t>
      </w:r>
    </w:p>
    <w:p w14:paraId="0314745B" w14:textId="77777777" w:rsidR="00A32739" w:rsidRDefault="00A32739" w:rsidP="00A32739">
      <w:pPr>
        <w:pStyle w:val="NormalWeb"/>
        <w:jc w:val="both"/>
      </w:pPr>
      <w:r>
        <w:rPr>
          <w:rStyle w:val="Gl"/>
        </w:rPr>
        <w:t>SORU-18      İthal ikameci politika?</w:t>
      </w:r>
    </w:p>
    <w:p w14:paraId="42C076A3" w14:textId="77777777" w:rsidR="00A32739" w:rsidRDefault="00A32739" w:rsidP="00A32739">
      <w:pPr>
        <w:pStyle w:val="NormalWeb"/>
        <w:jc w:val="both"/>
      </w:pPr>
      <w:r>
        <w:rPr>
          <w:rStyle w:val="Gl"/>
        </w:rPr>
        <w:lastRenderedPageBreak/>
        <w:t>CEVAP-18    ithalat yapmayıp ithal edilecek malı ülke içinde üretmek. bir nevi dışa kapalı eko.</w:t>
      </w:r>
    </w:p>
    <w:p w14:paraId="6C94322B" w14:textId="77777777" w:rsidR="00A32739" w:rsidRDefault="00A32739" w:rsidP="00A32739">
      <w:pPr>
        <w:pStyle w:val="NormalWeb"/>
        <w:jc w:val="both"/>
      </w:pPr>
      <w:r>
        <w:rPr>
          <w:rStyle w:val="Gl"/>
        </w:rPr>
        <w:t>SORU-19      Kelebek etkisi?</w:t>
      </w:r>
    </w:p>
    <w:p w14:paraId="0C557C22" w14:textId="77777777" w:rsidR="00A32739" w:rsidRDefault="00A32739" w:rsidP="00A32739">
      <w:pPr>
        <w:pStyle w:val="NormalWeb"/>
        <w:jc w:val="both"/>
      </w:pPr>
      <w:r>
        <w:rPr>
          <w:rStyle w:val="Gl"/>
        </w:rPr>
        <w:t>CEVAP-19    bir eko.krizin domino etkisi oluşturarak diğer ulkeleri de etkilemesi okyanus muhbeti</w:t>
      </w:r>
    </w:p>
    <w:p w14:paraId="4687D607" w14:textId="77777777" w:rsidR="00A32739" w:rsidRDefault="00A32739" w:rsidP="00A32739">
      <w:pPr>
        <w:pStyle w:val="NormalWeb"/>
        <w:jc w:val="both"/>
      </w:pPr>
      <w:r>
        <w:rPr>
          <w:rStyle w:val="Gl"/>
        </w:rPr>
        <w:t>SORU-20      leontief paradoksu?</w:t>
      </w:r>
    </w:p>
    <w:p w14:paraId="642AB4CA" w14:textId="77777777" w:rsidR="00A32739" w:rsidRDefault="00A32739" w:rsidP="00A32739">
      <w:pPr>
        <w:pStyle w:val="NormalWeb"/>
        <w:jc w:val="both"/>
      </w:pPr>
      <w:r>
        <w:rPr>
          <w:rStyle w:val="Gl"/>
        </w:rPr>
        <w:t>CEVAP-20    HECKSHER OHLİN TEORİSİNE GÖRE; HER ÜLKE ELİNDE EN FAZLA OLANI İHRAÇ ETMELİ EN AZ OLANI DA İTHAL ETMELİDİR.BU TEORİ TEKNOLOJİK GELİŞMELERİ GÖZ ARDI EDER VE DER Kİ TİCARET YAPAN ÜLKELERİN TEKNOLOJİK GELİŞMELERİ ÜSTÜNLÜK NİTELİĞİ TAŞIMAMAKTADIR. ama leontief ABD yi baz ele alarak bu teoriye itirazda bulunuyor ve işte paradoks bu noktada doğuyor. leontief ABD nin sermaye yoğunluğuna sahip olmasına rağmen sermaye ürünleri ihraç etmediğini tam tersine emek yoğun ürünleri ihraç edip sermaye yoğun malları ithal ettiğini söylüyor.işte bu durum HECKSHER OHLİN teorisi ile çelişiyor. bu da demek oluyor ki ABD teknolojik gelişme ile eğitimli,nitelikli işçiler ile emek ihracatı yapabiliyor.</w:t>
      </w:r>
    </w:p>
    <w:p w14:paraId="556698F3" w14:textId="77777777" w:rsidR="00A32739" w:rsidRDefault="00A32739" w:rsidP="00A32739">
      <w:pPr>
        <w:pStyle w:val="NormalWeb"/>
        <w:jc w:val="both"/>
      </w:pPr>
      <w:r>
        <w:rPr>
          <w:rStyle w:val="Gl"/>
        </w:rPr>
        <w:t>SORU-21      giffen paradoksu?</w:t>
      </w:r>
    </w:p>
    <w:p w14:paraId="5C068DDF" w14:textId="77777777" w:rsidR="00A32739" w:rsidRDefault="00A32739" w:rsidP="00A32739">
      <w:pPr>
        <w:pStyle w:val="NormalWeb"/>
        <w:jc w:val="both"/>
      </w:pPr>
      <w:r>
        <w:rPr>
          <w:rStyle w:val="Gl"/>
        </w:rPr>
        <w:t>CEVAP-21    malların fiyatı arttıkça talebin artması. talep yasasına aykırı.irlanda da fakir işçilerin patatesin fiyatı arttıkça taleplerini artırmaları şeklinde örneklenmiş tarihte</w:t>
      </w:r>
    </w:p>
    <w:p w14:paraId="027D9DED" w14:textId="77777777" w:rsidR="00A32739" w:rsidRDefault="00A32739" w:rsidP="00A32739">
      <w:pPr>
        <w:pStyle w:val="NormalWeb"/>
        <w:jc w:val="both"/>
      </w:pPr>
      <w:r>
        <w:rPr>
          <w:rStyle w:val="Gl"/>
        </w:rPr>
        <w:t>SORU-22      Arbitraj?</w:t>
      </w:r>
    </w:p>
    <w:p w14:paraId="28202E84" w14:textId="77777777" w:rsidR="00A32739" w:rsidRDefault="00A32739" w:rsidP="00A32739">
      <w:pPr>
        <w:pStyle w:val="NormalWeb"/>
        <w:jc w:val="both"/>
      </w:pPr>
      <w:r>
        <w:rPr>
          <w:rStyle w:val="Gl"/>
        </w:rPr>
        <w:t>CEVAP-22     mal veya menkul kıymetin ucuz olduğu piyasadan alınıp pahalı olan piyasada satılması</w:t>
      </w:r>
    </w:p>
    <w:p w14:paraId="75A5583E" w14:textId="77777777" w:rsidR="00A32739" w:rsidRDefault="00A32739" w:rsidP="00A32739">
      <w:pPr>
        <w:pStyle w:val="NormalWeb"/>
        <w:jc w:val="both"/>
      </w:pPr>
      <w:r>
        <w:rPr>
          <w:rStyle w:val="Gl"/>
        </w:rPr>
        <w:t>SORU-23      Singer prebish tezi?</w:t>
      </w:r>
    </w:p>
    <w:p w14:paraId="63372EA5" w14:textId="77777777" w:rsidR="00A32739" w:rsidRDefault="00A32739" w:rsidP="00A32739">
      <w:pPr>
        <w:pStyle w:val="NormalWeb"/>
        <w:jc w:val="both"/>
      </w:pPr>
      <w:r>
        <w:rPr>
          <w:rStyle w:val="Gl"/>
        </w:rPr>
        <w:t>CEVAP-23    uzun dönemde dış ticaretin tarım ürünü ihraç eden ülkelerin aleyhine sermaye malları ihraç edenlerin lehine olacağını öne süre görüş</w:t>
      </w:r>
    </w:p>
    <w:p w14:paraId="57054DFA" w14:textId="77777777" w:rsidR="00A32739" w:rsidRDefault="00A32739" w:rsidP="00A32739">
      <w:pPr>
        <w:pStyle w:val="NormalWeb"/>
        <w:jc w:val="both"/>
      </w:pPr>
      <w:r>
        <w:rPr>
          <w:rStyle w:val="Gl"/>
        </w:rPr>
        <w:t>SORU-24      Bedelsiz ithalat?</w:t>
      </w:r>
    </w:p>
    <w:p w14:paraId="018D4817" w14:textId="77777777" w:rsidR="00A32739" w:rsidRDefault="00A32739" w:rsidP="00A32739">
      <w:pPr>
        <w:pStyle w:val="NormalWeb"/>
        <w:jc w:val="both"/>
      </w:pPr>
      <w:r>
        <w:rPr>
          <w:rStyle w:val="Gl"/>
        </w:rPr>
        <w:t>CEVAP-24    ülkeden döviz çıkışı olmadan yurtdışında elde edilen gelir ve kazançlarla yurtdışından alınan malların ülke içine sokulmasııdır.</w:t>
      </w:r>
    </w:p>
    <w:p w14:paraId="24134CC9" w14:textId="77777777" w:rsidR="00A32739" w:rsidRDefault="00A32739" w:rsidP="00A32739">
      <w:pPr>
        <w:pStyle w:val="NormalWeb"/>
        <w:jc w:val="both"/>
      </w:pPr>
      <w:r>
        <w:rPr>
          <w:rStyle w:val="Gl"/>
        </w:rPr>
        <w:t xml:space="preserve">SORU-25      köşe dengesi </w:t>
      </w:r>
    </w:p>
    <w:p w14:paraId="137577DE" w14:textId="77777777" w:rsidR="00A32739" w:rsidRDefault="00A32739" w:rsidP="00A32739">
      <w:pPr>
        <w:pStyle w:val="NormalWeb"/>
        <w:jc w:val="both"/>
      </w:pPr>
      <w:r>
        <w:rPr>
          <w:rStyle w:val="Gl"/>
        </w:rPr>
        <w:t>CEVAP-25    iki maldan sadece biri kullanılarak faydanın maksimize edebileceği durumu yansıtır. yani farksızlık eğrisi eksenlerden birine değer</w:t>
      </w:r>
    </w:p>
    <w:p w14:paraId="1C842B26" w14:textId="77777777" w:rsidR="00A32739" w:rsidRDefault="00A32739" w:rsidP="00A32739">
      <w:pPr>
        <w:pStyle w:val="NormalWeb"/>
        <w:jc w:val="both"/>
      </w:pPr>
      <w:r>
        <w:rPr>
          <w:rStyle w:val="Gl"/>
        </w:rPr>
        <w:t>SORU-26      bolluk paradoksu= king kanunu?</w:t>
      </w:r>
    </w:p>
    <w:p w14:paraId="15780213" w14:textId="77777777" w:rsidR="00A32739" w:rsidRDefault="00A32739" w:rsidP="00A32739">
      <w:pPr>
        <w:pStyle w:val="NormalWeb"/>
        <w:jc w:val="both"/>
      </w:pPr>
      <w:r>
        <w:rPr>
          <w:rStyle w:val="Gl"/>
        </w:rPr>
        <w:t>CEVAP-26    Iyi urun kotu hasılat,yada tersi durum</w:t>
      </w:r>
    </w:p>
    <w:p w14:paraId="37F443A5" w14:textId="77777777" w:rsidR="00A32739" w:rsidRDefault="00A32739" w:rsidP="00A32739">
      <w:pPr>
        <w:pStyle w:val="NormalWeb"/>
        <w:jc w:val="both"/>
      </w:pPr>
      <w:r>
        <w:rPr>
          <w:rStyle w:val="Gl"/>
        </w:rPr>
        <w:lastRenderedPageBreak/>
        <w:t>SORU-27      diferansiyel rant ve kıtlık rantı?</w:t>
      </w:r>
    </w:p>
    <w:p w14:paraId="30D3DDA2" w14:textId="77777777" w:rsidR="00A32739" w:rsidRDefault="00A32739" w:rsidP="00A32739">
      <w:pPr>
        <w:pStyle w:val="NormalWeb"/>
        <w:jc w:val="both"/>
      </w:pPr>
      <w:r>
        <w:rPr>
          <w:rStyle w:val="Gl"/>
        </w:rPr>
        <w:t>CEVAP-27    diferansiyel rant veya farklılık rantı;D. Ricardoya göre;Artan nüfus ile az verimli topraklarında tarıma açılacağı fakat ellerinde verimli toprak olanların fazla maliyete katlanmadan diğer toprak sahiplerine göre daha çok gelir edeceğini söyler. kıtlık rantı da toprak sunumunun sabit olması nedeniyle, tarımsal ürünlere yönelik toplam istemin artmasına bağlı olarak en verimsiz toprakların da üretime açılması sonucu tüm toprak sahiplerinin elde ettiği kazanç..</w:t>
      </w:r>
    </w:p>
    <w:p w14:paraId="4AEA52FD" w14:textId="77777777" w:rsidR="00A32739" w:rsidRDefault="00A32739" w:rsidP="00A32739">
      <w:pPr>
        <w:pStyle w:val="NormalWeb"/>
        <w:jc w:val="both"/>
      </w:pPr>
      <w:r>
        <w:rPr>
          <w:rStyle w:val="Gl"/>
        </w:rPr>
        <w:t>SORU-28      swot analizi nedir</w:t>
      </w:r>
    </w:p>
    <w:p w14:paraId="1A7E8429" w14:textId="77777777" w:rsidR="00A32739" w:rsidRDefault="00A32739" w:rsidP="00A32739">
      <w:pPr>
        <w:pStyle w:val="NormalWeb"/>
        <w:jc w:val="both"/>
      </w:pPr>
      <w:r>
        <w:rPr>
          <w:rStyle w:val="Gl"/>
        </w:rPr>
        <w:t>CEVAP-28    Bir işletmenin yada kurumun güçlü veya zayıf yönlerini,fırsatlarını ve tehditlerini ayrıntılı bir şekilde analiz etmeye yarar.</w:t>
      </w:r>
    </w:p>
    <w:p w14:paraId="02A0E0FB" w14:textId="77777777" w:rsidR="00A32739" w:rsidRDefault="00A32739" w:rsidP="00A32739">
      <w:pPr>
        <w:pStyle w:val="NormalWeb"/>
        <w:jc w:val="both"/>
      </w:pPr>
      <w:r>
        <w:rPr>
          <w:rStyle w:val="Gl"/>
        </w:rPr>
        <w:t>SORU-29      reflasyon?</w:t>
      </w:r>
    </w:p>
    <w:p w14:paraId="70E3A69E" w14:textId="77777777" w:rsidR="00A32739" w:rsidRDefault="00A32739" w:rsidP="00A32739">
      <w:pPr>
        <w:pStyle w:val="NormalWeb"/>
        <w:jc w:val="both"/>
      </w:pPr>
      <w:r>
        <w:rPr>
          <w:rStyle w:val="Gl"/>
        </w:rPr>
        <w:t>CEVAP-29     fiyatlar genel seviyesinin ykselmesine neden olmaksızın talep hacminin genişlemesine verilen addır.enflasyona neden olmadan deflasyon içindeki ekonomi dengeye getirilmeye çalısılıyor.</w:t>
      </w:r>
    </w:p>
    <w:p w14:paraId="687BE665" w14:textId="77777777" w:rsidR="00A32739" w:rsidRDefault="00A32739" w:rsidP="00A32739">
      <w:pPr>
        <w:pStyle w:val="NormalWeb"/>
        <w:jc w:val="both"/>
      </w:pPr>
      <w:r>
        <w:rPr>
          <w:rStyle w:val="Gl"/>
        </w:rPr>
        <w:t>SORU-30      obsidional enflasyon nedir</w:t>
      </w:r>
    </w:p>
    <w:p w14:paraId="7442B04B" w14:textId="77777777" w:rsidR="00A32739" w:rsidRDefault="00A32739" w:rsidP="00A32739">
      <w:pPr>
        <w:pStyle w:val="NormalWeb"/>
        <w:jc w:val="both"/>
      </w:pPr>
      <w:r>
        <w:rPr>
          <w:rStyle w:val="Gl"/>
        </w:rPr>
        <w:t>CEVAP-30     savaş zamnında yaşanan enf.</w:t>
      </w:r>
    </w:p>
    <w:p w14:paraId="3D7213E6" w14:textId="77777777" w:rsidR="00A32739" w:rsidRDefault="00A32739" w:rsidP="00A32739">
      <w:pPr>
        <w:pStyle w:val="NormalWeb"/>
        <w:jc w:val="both"/>
      </w:pPr>
      <w:r>
        <w:rPr>
          <w:rStyle w:val="Gl"/>
        </w:rPr>
        <w:t>SORU-31      merkez bankası bağımsızlığını açıkla</w:t>
      </w:r>
    </w:p>
    <w:p w14:paraId="5C7232B3" w14:textId="77777777" w:rsidR="00A32739" w:rsidRDefault="00A32739" w:rsidP="00A32739">
      <w:pPr>
        <w:pStyle w:val="NormalWeb"/>
        <w:jc w:val="both"/>
      </w:pPr>
      <w:r>
        <w:rPr>
          <w:rStyle w:val="Gl"/>
        </w:rPr>
        <w:t>CEVAP-31    merkez bankasının bağımsızlığı araç bağımsızlığıdır amaç seçmede hükümete bağlıdır</w:t>
      </w:r>
    </w:p>
    <w:p w14:paraId="240FD632" w14:textId="77777777" w:rsidR="00A32739" w:rsidRDefault="00A32739" w:rsidP="00A32739">
      <w:pPr>
        <w:pStyle w:val="NormalWeb"/>
        <w:jc w:val="both"/>
      </w:pPr>
      <w:r>
        <w:rPr>
          <w:rStyle w:val="Gl"/>
        </w:rPr>
        <w:t>SORU-32      çekim hipotezi?histerisiz etkisi</w:t>
      </w:r>
    </w:p>
    <w:p w14:paraId="0E98F57D" w14:textId="77777777" w:rsidR="00A32739" w:rsidRDefault="00A32739" w:rsidP="00A32739">
      <w:pPr>
        <w:pStyle w:val="NormalWeb"/>
        <w:jc w:val="both"/>
      </w:pPr>
      <w:r>
        <w:rPr>
          <w:rStyle w:val="Gl"/>
        </w:rPr>
        <w:t>CEVAP-32    Geçici bir şokun işsizlik oranını yükseltmesi şok ortadan kalktığında işsizlik oranının eski düzeyine geri dönmemesidR.</w:t>
      </w:r>
    </w:p>
    <w:p w14:paraId="1D0E6E2A" w14:textId="77777777" w:rsidR="00A32739" w:rsidRDefault="00A32739" w:rsidP="00A32739">
      <w:pPr>
        <w:pStyle w:val="NormalWeb"/>
        <w:jc w:val="both"/>
      </w:pPr>
      <w:r>
        <w:rPr>
          <w:rStyle w:val="Gl"/>
        </w:rPr>
        <w:t>SORU-33      dilenci komşu politikası?</w:t>
      </w:r>
    </w:p>
    <w:p w14:paraId="4DA50C1C" w14:textId="77777777" w:rsidR="00A32739" w:rsidRDefault="00A32739" w:rsidP="00A32739">
      <w:pPr>
        <w:pStyle w:val="NormalWeb"/>
        <w:jc w:val="both"/>
      </w:pPr>
      <w:r>
        <w:rPr>
          <w:rStyle w:val="Gl"/>
        </w:rPr>
        <w:t>CEVAP-33    Esnek döviz kuru sisteminde genişletci para pol. uygulanması sonucu diğer ülkelerin ticaret dengesini olumsuz yönde etkilemesi dünya talebinin yurtiçine kaymasıdr.yani ülke para arzını artırdıgında paranın dıs degeri düşer ve ihracatı artar. ancak bu durum diğer ülkelerinde dıs ticaret dengeleri aleyhinedr onların istihdam seviyelrini düşürür.</w:t>
      </w:r>
    </w:p>
    <w:p w14:paraId="4FCE799E" w14:textId="77777777" w:rsidR="00A32739" w:rsidRDefault="00A32739" w:rsidP="00A32739">
      <w:pPr>
        <w:pStyle w:val="NormalWeb"/>
        <w:jc w:val="both"/>
      </w:pPr>
      <w:r>
        <w:rPr>
          <w:rStyle w:val="Gl"/>
        </w:rPr>
        <w:t>SORU-34      türev piyasaları?</w:t>
      </w:r>
    </w:p>
    <w:p w14:paraId="3F1C8E5F" w14:textId="77777777" w:rsidR="00A32739" w:rsidRDefault="00A32739" w:rsidP="00A32739">
      <w:pPr>
        <w:pStyle w:val="NormalWeb"/>
        <w:jc w:val="both"/>
      </w:pPr>
      <w:r>
        <w:rPr>
          <w:rStyle w:val="Gl"/>
        </w:rPr>
        <w:t>CEVAP-34    Türev piyasaları; standartlaştırılmış türev işlem sözleşmelerinin vadeli alınıp satıldığı, gerçekleştirilen takasların bir kurum tarafından garanti edildiği, borsa bünyesinde işleyen piyasalardır. Türev piyasaları; Forward, Swap, Futures ve Opsiyon işlemlerini içermektedir.</w:t>
      </w:r>
    </w:p>
    <w:p w14:paraId="458EA289" w14:textId="77777777" w:rsidR="00A32739" w:rsidRDefault="00A32739" w:rsidP="00A32739">
      <w:pPr>
        <w:pStyle w:val="NormalWeb"/>
        <w:jc w:val="both"/>
      </w:pPr>
      <w:r>
        <w:rPr>
          <w:rStyle w:val="Gl"/>
        </w:rPr>
        <w:t>SORU-35      varlığa dayalı menkul kıymet</w:t>
      </w:r>
    </w:p>
    <w:p w14:paraId="0BFE3B50" w14:textId="77777777" w:rsidR="00A32739" w:rsidRDefault="00A32739" w:rsidP="00A32739">
      <w:pPr>
        <w:pStyle w:val="NormalWeb"/>
        <w:jc w:val="both"/>
      </w:pPr>
      <w:r>
        <w:rPr>
          <w:rStyle w:val="Gl"/>
        </w:rPr>
        <w:lastRenderedPageBreak/>
        <w:t>CEVAP-35    Kuruluşlarn kendi ticari işlemlernden doğmş alacakları karşılığında ihraç edebilecekleri kıymetli evraktır.</w:t>
      </w:r>
    </w:p>
    <w:p w14:paraId="333621DD" w14:textId="77777777" w:rsidR="00A32739" w:rsidRDefault="00A32739" w:rsidP="00A32739">
      <w:pPr>
        <w:pStyle w:val="NormalWeb"/>
        <w:jc w:val="both"/>
      </w:pPr>
      <w:r>
        <w:rPr>
          <w:rStyle w:val="Gl"/>
        </w:rPr>
        <w:t>SORU-36      Enflasyon vergisi?</w:t>
      </w:r>
    </w:p>
    <w:p w14:paraId="3EBDDECC" w14:textId="77777777" w:rsidR="00A32739" w:rsidRDefault="00A32739" w:rsidP="00A32739">
      <w:pPr>
        <w:pStyle w:val="NormalWeb"/>
        <w:jc w:val="both"/>
      </w:pPr>
      <w:r>
        <w:rPr>
          <w:rStyle w:val="Gl"/>
        </w:rPr>
        <w:t>CEVAP-36    Bende şöyle biliyorum enflasyon dönemlerinde bireyin nominal gelirindeki artis sebebiyle daha fazla harcama yapmasi böylece aradaki farki devlete bi vergi gibi aktarmis olacak</w:t>
      </w:r>
    </w:p>
    <w:p w14:paraId="151904D7" w14:textId="77777777" w:rsidR="00A32739" w:rsidRDefault="00A32739" w:rsidP="00A32739">
      <w:pPr>
        <w:pStyle w:val="NormalWeb"/>
        <w:jc w:val="both"/>
      </w:pPr>
      <w:r>
        <w:rPr>
          <w:rStyle w:val="Gl"/>
        </w:rPr>
        <w:t>SORU-37      enflasyon telafisi?</w:t>
      </w:r>
    </w:p>
    <w:p w14:paraId="7BDB5F94" w14:textId="77777777" w:rsidR="00A32739" w:rsidRDefault="00A32739" w:rsidP="00A32739">
      <w:pPr>
        <w:pStyle w:val="NormalWeb"/>
        <w:jc w:val="both"/>
      </w:pPr>
      <w:r>
        <w:rPr>
          <w:rStyle w:val="Gl"/>
        </w:rPr>
        <w:t>CEVAP-37    Yatırımcıların reel kayıplara maruz kalmamak için talep ettikleri,enflasyon beklentisi ve enflasyon risk primi toplamına eşit büyüklüktedir.</w:t>
      </w:r>
    </w:p>
    <w:p w14:paraId="29EEA8CD" w14:textId="77777777" w:rsidR="00A32739" w:rsidRDefault="00A32739" w:rsidP="00A32739">
      <w:pPr>
        <w:pStyle w:val="NormalWeb"/>
        <w:jc w:val="both"/>
      </w:pPr>
      <w:r>
        <w:rPr>
          <w:rStyle w:val="Gl"/>
        </w:rPr>
        <w:t>SORU-38      tüfe ve deflatör farkı?</w:t>
      </w:r>
    </w:p>
    <w:p w14:paraId="43CE9A03" w14:textId="77777777" w:rsidR="00A32739" w:rsidRDefault="00A32739" w:rsidP="00A32739">
      <w:pPr>
        <w:pStyle w:val="NormalWeb"/>
        <w:jc w:val="both"/>
      </w:pPr>
      <w:r>
        <w:rPr>
          <w:rStyle w:val="Gl"/>
        </w:rPr>
        <w:t>CEVAP-38    TÜFE (Açılımı: tüketici fiyatları endeksi) tipik bir tüketicinin satın aldığı belirli bir ürün ve hizmet grubunun fiyatlarındaki ortalama değişimleri gösteren bir ölçüttür.Deflatör parasal terimlerle ifade edilmiş olan bir iktisadi faktörün (örneğin ücretler, hammadde, maliyetler vb.) değerinin gerçek değere çevrilmesinde kullanılan fiyat endeksini ifade eder.Deflatör daha gerçekçidir. tufe sabit bir mal sepetine dayanirken deflatör degisKendir</w:t>
      </w:r>
    </w:p>
    <w:p w14:paraId="67F74140" w14:textId="77777777" w:rsidR="00A32739" w:rsidRDefault="00A32739" w:rsidP="00A32739">
      <w:pPr>
        <w:pStyle w:val="NormalWeb"/>
        <w:jc w:val="both"/>
      </w:pPr>
      <w:r>
        <w:rPr>
          <w:rStyle w:val="Gl"/>
        </w:rPr>
        <w:t> </w:t>
      </w:r>
    </w:p>
    <w:p w14:paraId="138F1E20" w14:textId="77777777" w:rsidR="00A32739" w:rsidRDefault="00A32739" w:rsidP="00A32739">
      <w:pPr>
        <w:pStyle w:val="NormalWeb"/>
        <w:jc w:val="both"/>
      </w:pPr>
      <w:r>
        <w:rPr>
          <w:rStyle w:val="Gl"/>
        </w:rPr>
        <w:t>SORU-39      emisyon primi nedir?</w:t>
      </w:r>
    </w:p>
    <w:p w14:paraId="74837E59" w14:textId="77777777" w:rsidR="00A32739" w:rsidRDefault="00A32739" w:rsidP="00A32739">
      <w:pPr>
        <w:pStyle w:val="NormalWeb"/>
        <w:jc w:val="both"/>
      </w:pPr>
      <w:r>
        <w:rPr>
          <w:rStyle w:val="Gl"/>
        </w:rPr>
        <w:t>CEVAP-39    Menkul kiymetin ihrac fiyati ile satis fiyati arasindaki olumlu fark</w:t>
      </w:r>
    </w:p>
    <w:p w14:paraId="73931C88" w14:textId="77777777" w:rsidR="00A32739" w:rsidRDefault="00A32739" w:rsidP="00A32739">
      <w:pPr>
        <w:pStyle w:val="NormalWeb"/>
        <w:jc w:val="both"/>
      </w:pPr>
      <w:r>
        <w:rPr>
          <w:rStyle w:val="Gl"/>
        </w:rPr>
        <w:t>SORU-40      disponbilite oranı?</w:t>
      </w:r>
    </w:p>
    <w:p w14:paraId="6DBA8584" w14:textId="77777777" w:rsidR="00A32739" w:rsidRDefault="00A32739" w:rsidP="00A32739">
      <w:pPr>
        <w:pStyle w:val="NormalWeb"/>
        <w:jc w:val="both"/>
      </w:pPr>
      <w:r>
        <w:rPr>
          <w:rStyle w:val="Gl"/>
        </w:rPr>
        <w:t>CEVAP-40    Mevduat kabul eden bankaların taahhütlerine karşılık olarak nakit veya kolaylıkla nakde çevrilebilir, diğer bir ifadeyle likiditesi yüksek değerler bulundurma zorunluluğu olarak ifade edilmektedir. Bankalardaki mevduat ile bu mevduata karşılık bulundurmak zorunda oldukları nakde çevrilebilecek değerler arasındaki ilişkiyi ifade eden disponibilite oranı piyasanın likiditesini etkileyen bir para politikası aracı olarak kullanılmaktadır.</w:t>
      </w:r>
    </w:p>
    <w:p w14:paraId="27A0F963" w14:textId="77777777" w:rsidR="00A32739" w:rsidRDefault="00A32739" w:rsidP="00A32739">
      <w:pPr>
        <w:pStyle w:val="NormalWeb"/>
        <w:jc w:val="both"/>
      </w:pPr>
      <w:r>
        <w:rPr>
          <w:rStyle w:val="Gl"/>
        </w:rPr>
        <w:t>SORU-41      doviz kuru sistemleri nelerdir bilgi ver</w:t>
      </w:r>
    </w:p>
    <w:p w14:paraId="658C1C1C" w14:textId="77777777" w:rsidR="00A32739" w:rsidRDefault="00A32739" w:rsidP="00A32739">
      <w:pPr>
        <w:pStyle w:val="NormalWeb"/>
        <w:jc w:val="both"/>
      </w:pPr>
      <w:r>
        <w:rPr>
          <w:rStyle w:val="Gl"/>
        </w:rPr>
        <w:t>CEVAP-41    sabit döviz kuru belli bi oran belirlemek.çin ve petrol ihraç eden ülkeler bunu uygular.esnek de ise döviz kuruna müdahale edilmez piyasaya göre belirlenir.türkiye ve avrupa ülkeleri bunu uygular.kontrollü dalgalanma ise belli bi aralık belirlenir ve orda serbest bırakılır fazla uygulanmaz</w:t>
      </w:r>
    </w:p>
    <w:p w14:paraId="4B1F5382" w14:textId="77777777" w:rsidR="00A32739" w:rsidRDefault="00A32739" w:rsidP="00A32739">
      <w:pPr>
        <w:pStyle w:val="NormalWeb"/>
        <w:jc w:val="both"/>
      </w:pPr>
      <w:r>
        <w:rPr>
          <w:rStyle w:val="Gl"/>
        </w:rPr>
        <w:t>SORU-42      bebek endüstrileri tezi?</w:t>
      </w:r>
    </w:p>
    <w:p w14:paraId="0BD38D4D" w14:textId="77777777" w:rsidR="00A32739" w:rsidRDefault="00A32739" w:rsidP="00A32739">
      <w:pPr>
        <w:pStyle w:val="NormalWeb"/>
        <w:jc w:val="both"/>
      </w:pPr>
      <w:r>
        <w:rPr>
          <w:rStyle w:val="Gl"/>
        </w:rPr>
        <w:t>CEVAP-42    yeni gelişen endüstrilere gelişene kadar destek verip onların diğer endüstrilere karşı korunması olayı</w:t>
      </w:r>
    </w:p>
    <w:p w14:paraId="4DE08C1A" w14:textId="77777777" w:rsidR="00A32739" w:rsidRDefault="00A32739" w:rsidP="00A32739">
      <w:pPr>
        <w:pStyle w:val="NormalWeb"/>
        <w:jc w:val="both"/>
      </w:pPr>
      <w:r>
        <w:rPr>
          <w:rStyle w:val="Gl"/>
        </w:rPr>
        <w:lastRenderedPageBreak/>
        <w:t>SORU-43      cari açık nedir?cari açık bütçe dengesini nasıl etkiler?cari açığı kapatmak için ne gibi politikalar izlenmeli?</w:t>
      </w:r>
    </w:p>
    <w:p w14:paraId="3A6BA613" w14:textId="77777777" w:rsidR="00A32739" w:rsidRDefault="00A32739" w:rsidP="00A32739">
      <w:pPr>
        <w:pStyle w:val="NormalWeb"/>
        <w:jc w:val="both"/>
      </w:pPr>
      <w:r>
        <w:rPr>
          <w:rStyle w:val="Gl"/>
        </w:rPr>
        <w:t>CEVAP-43    Cari açık bir ülkenin ürettiğinden fazla harcaması anlamına gelir. Ürettiğinizden fazla yaptığınız bu harcamayı diğer ülkelerden borçlanarak karşılarsınız.Eğer ürettiğinizden fazla harcamayı kazançlı yatırımlar için yapıyorsanız, borçlarınızı ödersiniz. Yok eğer bu harcamayı ancak uzun sürede geri dönüşü olabilen kamu yatırımlarında ya da bütçe açığını kapatmada kullanıyorsanız, dışarıdan bunun için borçlanıyorsanız, işte o zaman cari açık mutlaka sorun olur. İç tasarruflar arttığı takdirde, dışarıdan yatırım için borçlanmaya gerek olmaz. Bu nedenle de tüketimi kısmak için faizlerin artırılması düşünülür. Oysa faizlerle tasarruflar arasındaki ilişki sanıldığı gibi kuvvetli değildir. Çünkü insanlar sürekli gelirlerine göre harcama yapar, ancak düzensiz gelirlerini tasarruf ederler.</w:t>
      </w:r>
    </w:p>
    <w:p w14:paraId="4ECEFE91" w14:textId="77777777" w:rsidR="00A32739" w:rsidRDefault="00A32739" w:rsidP="00A32739">
      <w:pPr>
        <w:pStyle w:val="NormalWeb"/>
        <w:jc w:val="both"/>
      </w:pPr>
      <w:r>
        <w:rPr>
          <w:rStyle w:val="Gl"/>
        </w:rPr>
        <w:t>SORU-44      Köşe dengesi?</w:t>
      </w:r>
    </w:p>
    <w:p w14:paraId="7608EE71" w14:textId="77777777" w:rsidR="00A32739" w:rsidRDefault="00A32739" w:rsidP="00A32739">
      <w:pPr>
        <w:pStyle w:val="NormalWeb"/>
        <w:jc w:val="both"/>
      </w:pPr>
      <w:r>
        <w:rPr>
          <w:rStyle w:val="Gl"/>
        </w:rPr>
        <w:t>CEVAP-44    diğer adı köşe çözümü bazı mallar söz konusu olur ki birlikte tüketilmektense tek başına tüketilmeleri daha fazla fayda sağlarlar bu şekilde farksıklık eğrisi orijine iç bükey olur ve bütçe doğrusuna köşe dengesinde teğet olurlar yani artan marjinal ikame oranı vardır örneğin çay ile dondurma</w:t>
      </w:r>
    </w:p>
    <w:p w14:paraId="4FB06939" w14:textId="77777777" w:rsidR="00A32739" w:rsidRDefault="00A32739" w:rsidP="00A32739">
      <w:pPr>
        <w:pStyle w:val="NormalWeb"/>
        <w:jc w:val="both"/>
      </w:pPr>
      <w:r>
        <w:rPr>
          <w:rStyle w:val="Gl"/>
        </w:rPr>
        <w:t>SORU-45      beylik hakkı?</w:t>
      </w:r>
    </w:p>
    <w:p w14:paraId="3DC1996E" w14:textId="77777777" w:rsidR="00A32739" w:rsidRDefault="00A32739" w:rsidP="00A32739">
      <w:pPr>
        <w:pStyle w:val="NormalWeb"/>
        <w:jc w:val="both"/>
      </w:pPr>
      <w:r>
        <w:rPr>
          <w:rStyle w:val="Gl"/>
        </w:rPr>
        <w:t>CEVAP-45     senyoraj geliridir.Hükümetin para basma hakkını kullanarak elde ettiği gelir.</w:t>
      </w:r>
    </w:p>
    <w:p w14:paraId="4727F61D" w14:textId="77777777" w:rsidR="00A32739" w:rsidRDefault="00A32739" w:rsidP="00A32739">
      <w:pPr>
        <w:pStyle w:val="NormalWeb"/>
        <w:jc w:val="both"/>
      </w:pPr>
      <w:r>
        <w:rPr>
          <w:rStyle w:val="Gl"/>
        </w:rPr>
        <w:t>SORU-46      Revalüasyon?</w:t>
      </w:r>
    </w:p>
    <w:p w14:paraId="6319989D" w14:textId="77777777" w:rsidR="00A32739" w:rsidRDefault="00A32739" w:rsidP="00A32739">
      <w:pPr>
        <w:pStyle w:val="NormalWeb"/>
        <w:jc w:val="both"/>
      </w:pPr>
      <w:r>
        <w:rPr>
          <w:rStyle w:val="Gl"/>
        </w:rPr>
        <w:t>CEVAP-46     ülke parasının yabancı paralar karşısında değerini yükseltmek</w:t>
      </w:r>
    </w:p>
    <w:p w14:paraId="6800B652" w14:textId="77777777" w:rsidR="00A32739" w:rsidRDefault="00A32739" w:rsidP="00A32739">
      <w:pPr>
        <w:pStyle w:val="NormalWeb"/>
        <w:jc w:val="both"/>
      </w:pPr>
      <w:r>
        <w:rPr>
          <w:rStyle w:val="Gl"/>
        </w:rPr>
        <w:t>SORU-47      paranın dolaşım hızı?</w:t>
      </w:r>
    </w:p>
    <w:p w14:paraId="7E5F4838" w14:textId="77777777" w:rsidR="00A32739" w:rsidRDefault="00A32739" w:rsidP="00A32739">
      <w:pPr>
        <w:pStyle w:val="NormalWeb"/>
        <w:jc w:val="both"/>
      </w:pPr>
      <w:r>
        <w:rPr>
          <w:rStyle w:val="Gl"/>
        </w:rPr>
        <w:t>CEVAP-47    Paranın bir eko.de belli bır donemde kac defa el değistirdgni gosteren katsayı</w:t>
      </w:r>
    </w:p>
    <w:p w14:paraId="286283C8" w14:textId="77777777" w:rsidR="00A32739" w:rsidRDefault="00A32739" w:rsidP="00A32739">
      <w:pPr>
        <w:pStyle w:val="NormalWeb"/>
        <w:jc w:val="both"/>
      </w:pPr>
      <w:r>
        <w:rPr>
          <w:rStyle w:val="Gl"/>
        </w:rPr>
        <w:t>SORU-48      para politikası?</w:t>
      </w:r>
    </w:p>
    <w:p w14:paraId="666657CF" w14:textId="77777777" w:rsidR="00A32739" w:rsidRDefault="00A32739" w:rsidP="00A32739">
      <w:pPr>
        <w:pStyle w:val="NormalWeb"/>
        <w:jc w:val="both"/>
      </w:pPr>
      <w:r>
        <w:rPr>
          <w:rStyle w:val="Gl"/>
        </w:rPr>
        <w:t>CEVAP-48     M.b fiyat istikrarını saglamak ıcin para pol eko.mudahale edrek eko.deki mal ve hizmet bilesimlerinin degismesine ndn olan politikalardır</w:t>
      </w:r>
    </w:p>
    <w:p w14:paraId="7F439D53" w14:textId="77777777" w:rsidR="00A32739" w:rsidRDefault="00A32739" w:rsidP="00A32739">
      <w:pPr>
        <w:pStyle w:val="NormalWeb"/>
        <w:jc w:val="both"/>
      </w:pPr>
      <w:r>
        <w:rPr>
          <w:rStyle w:val="Gl"/>
        </w:rPr>
        <w:t>SORU-49      plasman nedir</w:t>
      </w:r>
    </w:p>
    <w:p w14:paraId="5FF78664" w14:textId="77777777" w:rsidR="00A32739" w:rsidRDefault="00A32739" w:rsidP="00A32739">
      <w:pPr>
        <w:pStyle w:val="NormalWeb"/>
        <w:jc w:val="both"/>
      </w:pPr>
      <w:r>
        <w:rPr>
          <w:rStyle w:val="Gl"/>
        </w:rPr>
        <w:t>CEVAP-49    Plasman girişimcinin mevcut bir işletmeyi ya da işletmenin hisselerini satın olmasıdir bu kişi için bir yatırımken ekonomi için yatırım niteliği taşımaz buna plasman denir</w:t>
      </w:r>
    </w:p>
    <w:p w14:paraId="35EB934E" w14:textId="77777777" w:rsidR="00A32739" w:rsidRDefault="00A32739" w:rsidP="00A32739">
      <w:pPr>
        <w:pStyle w:val="NormalWeb"/>
        <w:jc w:val="both"/>
      </w:pPr>
      <w:r>
        <w:rPr>
          <w:rStyle w:val="Gl"/>
        </w:rPr>
        <w:t>SORU-50      Depresyon?</w:t>
      </w:r>
    </w:p>
    <w:p w14:paraId="297EDD2C" w14:textId="77777777" w:rsidR="00A32739" w:rsidRDefault="00A32739" w:rsidP="00A32739">
      <w:pPr>
        <w:pStyle w:val="NormalWeb"/>
        <w:jc w:val="both"/>
      </w:pPr>
      <w:r>
        <w:rPr>
          <w:rStyle w:val="Gl"/>
        </w:rPr>
        <w:lastRenderedPageBreak/>
        <w:t>CEVAP-50    ekonomide iki çeyrek üst üste deflasyonun yaşanması ekonomik büyümenin negatif olması üretimin durması yada yavaşlaması stokların artması işsizliğin artması yani ülkede kuş bile uçmamas</w:t>
      </w:r>
    </w:p>
    <w:p w14:paraId="02F79F8E" w14:textId="77777777" w:rsidR="00A32739" w:rsidRDefault="00A32739" w:rsidP="00A32739">
      <w:pPr>
        <w:pStyle w:val="NormalWeb"/>
        <w:jc w:val="both"/>
      </w:pPr>
      <w:r>
        <w:rPr>
          <w:rStyle w:val="Gl"/>
        </w:rPr>
        <w:t>SORU-51      sweezy dirsekli talep eğrisini açıkla</w:t>
      </w:r>
    </w:p>
    <w:p w14:paraId="70B0B165" w14:textId="77777777" w:rsidR="00A32739" w:rsidRDefault="00A32739" w:rsidP="00A32739">
      <w:pPr>
        <w:pStyle w:val="NormalWeb"/>
        <w:jc w:val="both"/>
      </w:pPr>
      <w:r>
        <w:rPr>
          <w:rStyle w:val="Gl"/>
        </w:rPr>
        <w:t>CEVAP-51     fiyat katılıklaruını açıklıyo bu eğri.. oligopol piyasda swezy modelinde firmalar fiyat arttırdığında rakip firmalar iyat artırmaz ama firma fiyat düşürdüğünde rakip firmalarda düşürür.. yani fiytalar yukarı doğru rijittir.. aşağı doğru esnektir.. bunun grafiksel gösterimnde ise diresekli bir eğiri oluşuo</w:t>
      </w:r>
    </w:p>
    <w:p w14:paraId="45927358" w14:textId="77777777" w:rsidR="00A32739" w:rsidRDefault="00A32739" w:rsidP="00A32739">
      <w:pPr>
        <w:pStyle w:val="NormalWeb"/>
        <w:jc w:val="both"/>
      </w:pPr>
      <w:r>
        <w:rPr>
          <w:rStyle w:val="Gl"/>
        </w:rPr>
        <w:t>SORU-52      anahtar para nedri</w:t>
      </w:r>
    </w:p>
    <w:p w14:paraId="1E5FC6EB" w14:textId="77777777" w:rsidR="00A32739" w:rsidRDefault="00A32739" w:rsidP="00A32739">
      <w:pPr>
        <w:pStyle w:val="NormalWeb"/>
        <w:jc w:val="both"/>
      </w:pPr>
      <w:r>
        <w:rPr>
          <w:rStyle w:val="Gl"/>
        </w:rPr>
        <w:t>CEVAP-52    Altna bagli yabnci ulke parasna denir</w:t>
      </w:r>
    </w:p>
    <w:p w14:paraId="5B5EF7F1" w14:textId="77777777" w:rsidR="00A32739" w:rsidRDefault="00A32739" w:rsidP="00A32739">
      <w:pPr>
        <w:pStyle w:val="NormalWeb"/>
        <w:jc w:val="both"/>
      </w:pPr>
      <w:r>
        <w:rPr>
          <w:rStyle w:val="Gl"/>
        </w:rPr>
        <w:t>SORU-53      üçlü açmaz nedir</w:t>
      </w:r>
    </w:p>
    <w:p w14:paraId="655AB8D5" w14:textId="77777777" w:rsidR="00A32739" w:rsidRDefault="00A32739" w:rsidP="00A32739">
      <w:pPr>
        <w:pStyle w:val="NormalWeb"/>
        <w:jc w:val="both"/>
      </w:pPr>
      <w:r>
        <w:rPr>
          <w:rStyle w:val="Gl"/>
        </w:rPr>
        <w:t>CEVAP-53    sabit döviz kuru, tam sermaye hareketliliği ve bağımsız para pğolitikasının aynı anda izlenememe durumu</w:t>
      </w:r>
    </w:p>
    <w:p w14:paraId="6471ACE0" w14:textId="77777777" w:rsidR="00A32739" w:rsidRDefault="00A32739" w:rsidP="00A32739">
      <w:pPr>
        <w:pStyle w:val="NormalWeb"/>
        <w:jc w:val="both"/>
      </w:pPr>
      <w:r>
        <w:rPr>
          <w:rStyle w:val="Gl"/>
        </w:rPr>
        <w:t>SORU-54      olgun ekonomiler kuramı nedir</w:t>
      </w:r>
    </w:p>
    <w:p w14:paraId="780203FC" w14:textId="77777777" w:rsidR="00A32739" w:rsidRDefault="00A32739" w:rsidP="00A32739">
      <w:pPr>
        <w:pStyle w:val="NormalWeb"/>
        <w:jc w:val="both"/>
      </w:pPr>
      <w:r>
        <w:rPr>
          <w:rStyle w:val="Gl"/>
        </w:rPr>
        <w:t>CEVAP-54    gelişmiş ülkelerdeki yataırmların azalamsını inceler ..yatırımın azaamsını ise nüfüus artış hızın düşmesine yeni kaynakalrın bulunamamsı gibi nedenlere bağlayan kuram</w:t>
      </w:r>
    </w:p>
    <w:p w14:paraId="005FC8FF" w14:textId="77777777" w:rsidR="00A32739" w:rsidRDefault="00A32739" w:rsidP="00A32739">
      <w:pPr>
        <w:pStyle w:val="NormalWeb"/>
        <w:jc w:val="both"/>
      </w:pPr>
      <w:r>
        <w:rPr>
          <w:rStyle w:val="Gl"/>
        </w:rPr>
        <w:t>SORU-55      başabaş noktası ve kapatma noktası nedir</w:t>
      </w:r>
    </w:p>
    <w:p w14:paraId="75AE8838" w14:textId="77777777" w:rsidR="00A32739" w:rsidRDefault="00A32739" w:rsidP="00A32739">
      <w:pPr>
        <w:pStyle w:val="NormalWeb"/>
        <w:jc w:val="both"/>
      </w:pPr>
      <w:r>
        <w:rPr>
          <w:rStyle w:val="Gl"/>
        </w:rPr>
        <w:t>CEVAP-55    TC=TR EŞİT BAŞABAŞ AVC=P KAPATMA NOKTASI. AVC ortalama değişken maliyet</w:t>
      </w:r>
    </w:p>
    <w:p w14:paraId="43ACC548" w14:textId="77777777" w:rsidR="00A32739" w:rsidRDefault="00A32739" w:rsidP="00A32739">
      <w:pPr>
        <w:pStyle w:val="NormalWeb"/>
        <w:jc w:val="both"/>
      </w:pPr>
      <w:r>
        <w:rPr>
          <w:rStyle w:val="Gl"/>
        </w:rPr>
        <w:t>SORU-56      swap?swap sözleşmesi</w:t>
      </w:r>
    </w:p>
    <w:p w14:paraId="56192376" w14:textId="77777777" w:rsidR="00A32739" w:rsidRDefault="00A32739" w:rsidP="00A32739">
      <w:pPr>
        <w:pStyle w:val="NormalWeb"/>
        <w:jc w:val="both"/>
      </w:pPr>
      <w:r>
        <w:rPr>
          <w:rStyle w:val="Gl"/>
        </w:rPr>
        <w:t>CEVAP-56    iki tarafın bir varlık ya da yukumluluğe bağlı olan nakit akışını aralarında değiştirdikleri işlemdrrtarafların faiz ve döviz cinsini değiştirmeye yönelik yapmış oldukları takas sözleşmesidir</w:t>
      </w:r>
    </w:p>
    <w:p w14:paraId="1D724A93" w14:textId="77777777" w:rsidR="00A32739" w:rsidRDefault="00A32739" w:rsidP="00A32739">
      <w:pPr>
        <w:pStyle w:val="NormalWeb"/>
        <w:jc w:val="both"/>
      </w:pPr>
      <w:r>
        <w:rPr>
          <w:rStyle w:val="Gl"/>
        </w:rPr>
        <w:t>SORU-57      Future?</w:t>
      </w:r>
    </w:p>
    <w:p w14:paraId="44A3A1AC" w14:textId="77777777" w:rsidR="00A32739" w:rsidRDefault="00A32739" w:rsidP="00A32739">
      <w:pPr>
        <w:pStyle w:val="NormalWeb"/>
        <w:jc w:val="both"/>
      </w:pPr>
      <w:r>
        <w:rPr>
          <w:rStyle w:val="Gl"/>
        </w:rPr>
        <w:t>CEVAP-57    önceden belirlenmiş fiyattan önceden belirlenmiş tarihte telim edilmesidrr</w:t>
      </w:r>
    </w:p>
    <w:p w14:paraId="547E2D22" w14:textId="77777777" w:rsidR="00A32739" w:rsidRDefault="00A32739" w:rsidP="00A32739">
      <w:pPr>
        <w:pStyle w:val="NormalWeb"/>
        <w:jc w:val="both"/>
      </w:pPr>
      <w:r>
        <w:rPr>
          <w:rStyle w:val="Gl"/>
        </w:rPr>
        <w:t>SORU-58       Forfaiting?</w:t>
      </w:r>
    </w:p>
    <w:p w14:paraId="07964F8A" w14:textId="77777777" w:rsidR="00A32739" w:rsidRDefault="00A32739" w:rsidP="00A32739">
      <w:pPr>
        <w:pStyle w:val="NormalWeb"/>
        <w:jc w:val="both"/>
      </w:pPr>
      <w:r>
        <w:rPr>
          <w:rStyle w:val="Gl"/>
        </w:rPr>
        <w:t>CEVAP-58    uzun vadeli kredili ihracattan doğen alacak hakkının dönülemez biçimde iskonto yoluyla temlik edilmesidr</w:t>
      </w:r>
    </w:p>
    <w:p w14:paraId="2C7620F9" w14:textId="77777777" w:rsidR="00A32739" w:rsidRDefault="00A32739" w:rsidP="00A32739">
      <w:pPr>
        <w:pStyle w:val="NormalWeb"/>
        <w:jc w:val="both"/>
      </w:pPr>
      <w:r>
        <w:rPr>
          <w:rStyle w:val="Gl"/>
        </w:rPr>
        <w:t>SORU-59      Mali kural?</w:t>
      </w:r>
    </w:p>
    <w:p w14:paraId="4ADBC101" w14:textId="77777777" w:rsidR="00A32739" w:rsidRDefault="00A32739" w:rsidP="00A32739">
      <w:pPr>
        <w:pStyle w:val="NormalWeb"/>
        <w:jc w:val="both"/>
      </w:pPr>
      <w:r>
        <w:rPr>
          <w:rStyle w:val="Gl"/>
        </w:rPr>
        <w:lastRenderedPageBreak/>
        <w:t>CEVAP-59     bütçe disiplinin ve inandırırcılığnın artmas amacıyla bütçe rakamları üzerine konlan ınırlamalardırr.ekonominin yasal çercevelerle sınırları çizilmiş maliye politikası ile yönetilmesidir</w:t>
      </w:r>
    </w:p>
    <w:p w14:paraId="6B882751" w14:textId="77777777" w:rsidR="00A32739" w:rsidRDefault="00A32739" w:rsidP="00A32739">
      <w:pPr>
        <w:pStyle w:val="NormalWeb"/>
        <w:jc w:val="both"/>
      </w:pPr>
      <w:r>
        <w:rPr>
          <w:rStyle w:val="Gl"/>
        </w:rPr>
        <w:t>SORU-60      swift?</w:t>
      </w:r>
    </w:p>
    <w:p w14:paraId="6159341A" w14:textId="77777777" w:rsidR="00A32739" w:rsidRDefault="00A32739" w:rsidP="00A32739">
      <w:pPr>
        <w:pStyle w:val="NormalWeb"/>
        <w:jc w:val="both"/>
      </w:pPr>
      <w:r>
        <w:rPr>
          <w:rStyle w:val="Gl"/>
        </w:rPr>
        <w:t>CEVAP-60    dünya çapında bankalar arasında elektronik fon transferi sağlayan bir sistemdir.</w:t>
      </w:r>
    </w:p>
    <w:p w14:paraId="3630B604" w14:textId="77777777" w:rsidR="00A32739" w:rsidRDefault="00A32739" w:rsidP="00A32739">
      <w:pPr>
        <w:pStyle w:val="NormalWeb"/>
        <w:jc w:val="both"/>
      </w:pPr>
      <w:r>
        <w:rPr>
          <w:rStyle w:val="Gl"/>
        </w:rPr>
        <w:t>SORU-61      Dolarizasyon?</w:t>
      </w:r>
    </w:p>
    <w:p w14:paraId="05C398DD" w14:textId="77777777" w:rsidR="00A32739" w:rsidRDefault="00A32739" w:rsidP="00A32739">
      <w:pPr>
        <w:pStyle w:val="NormalWeb"/>
        <w:jc w:val="both"/>
      </w:pPr>
      <w:r>
        <w:rPr>
          <w:rStyle w:val="Gl"/>
        </w:rPr>
        <w:t>CEVAP-61    ülke parasının yerini doların almasıdır,devlet senyoraj gelirinden mahrum kalır,ayrıca bunu önlemek için bankalara merkez bankasınca zorunlu döviz devir oranı getirilir.</w:t>
      </w:r>
    </w:p>
    <w:p w14:paraId="3BCC0EDB" w14:textId="77777777" w:rsidR="00A32739" w:rsidRDefault="00A32739" w:rsidP="00A32739">
      <w:pPr>
        <w:pStyle w:val="NormalWeb"/>
        <w:jc w:val="both"/>
      </w:pPr>
      <w:r>
        <w:rPr>
          <w:rStyle w:val="Gl"/>
        </w:rPr>
        <w:t>SORU-62      Fedakarlık oranı?</w:t>
      </w:r>
    </w:p>
    <w:p w14:paraId="1E62C6B8" w14:textId="77777777" w:rsidR="00A32739" w:rsidRDefault="00A32739" w:rsidP="00A32739">
      <w:pPr>
        <w:pStyle w:val="NormalWeb"/>
        <w:jc w:val="both"/>
      </w:pPr>
      <w:r>
        <w:rPr>
          <w:rStyle w:val="Gl"/>
        </w:rPr>
        <w:t>CEVAP-62    anti enflasyonist politikalar sonucu gsmh.de ortaya çıkan yüzde azalmanın enflasyondaki yüzde azalmaya oranıdır.</w:t>
      </w:r>
    </w:p>
    <w:p w14:paraId="4E6E4E8B" w14:textId="77777777" w:rsidR="00A32739" w:rsidRDefault="00A32739" w:rsidP="00A32739">
      <w:pPr>
        <w:pStyle w:val="NormalWeb"/>
        <w:jc w:val="both"/>
      </w:pPr>
      <w:r>
        <w:rPr>
          <w:rStyle w:val="Gl"/>
        </w:rPr>
        <w:t>SORU-63      Dul küpü teorisi?</w:t>
      </w:r>
    </w:p>
    <w:p w14:paraId="78C81232" w14:textId="77777777" w:rsidR="00A32739" w:rsidRDefault="00A32739" w:rsidP="00A32739">
      <w:pPr>
        <w:pStyle w:val="NormalWeb"/>
        <w:jc w:val="both"/>
      </w:pPr>
      <w:r>
        <w:rPr>
          <w:rStyle w:val="Gl"/>
        </w:rPr>
        <w:t>CEVAP-63    ücretliler ve sermaye sahiplerinin tasarruf eğilimleri sabit tutuldugunda gelir içindeki kar payının yatırım hasılaya oranı ile belirlenmesidir.bu durum ücretlilerin kazandıklarını harcamalarına sermaye sahiplerinin ise harcadıklarını kazanmalarına neden olur.</w:t>
      </w:r>
    </w:p>
    <w:p w14:paraId="2E6EF0FD" w14:textId="77777777" w:rsidR="00A32739" w:rsidRDefault="00A32739" w:rsidP="00A32739">
      <w:pPr>
        <w:pStyle w:val="NormalWeb"/>
        <w:jc w:val="both"/>
      </w:pPr>
      <w:r>
        <w:rPr>
          <w:rStyle w:val="Gl"/>
        </w:rPr>
        <w:t>SORU-64      Tarife ve kota arasındaki fark?</w:t>
      </w:r>
    </w:p>
    <w:p w14:paraId="711FF83E" w14:textId="77777777" w:rsidR="00A32739" w:rsidRDefault="00A32739" w:rsidP="00A32739">
      <w:pPr>
        <w:pStyle w:val="NormalWeb"/>
        <w:jc w:val="both"/>
      </w:pPr>
      <w:r>
        <w:rPr>
          <w:rStyle w:val="Gl"/>
        </w:rPr>
        <w:t>CEVAP-64    tarife ürün üzerinden uygulanır, kota ürünün tümü üzerinden uygulanır.Örnek verecek olursak A hammaddesinin ülkeye girişinde her A maddesi için b tarifesi uygulanır.A hammaddesinin ülkeye girişinde aylık ...kğ/ton/desi vb. büyüklükler girebilir şeklinde.Türkiye'de gıda ürünleri ithalatında kotalara çok rastlanmaktadır.kotanın sınırlayıcı etkisi kesin iken, tarifede sınırlayıcı etki kotadaki gibi değildir</w:t>
      </w:r>
    </w:p>
    <w:p w14:paraId="728356A9" w14:textId="77777777" w:rsidR="00A32739" w:rsidRDefault="00A32739" w:rsidP="00A32739">
      <w:pPr>
        <w:pStyle w:val="NormalWeb"/>
        <w:jc w:val="both"/>
      </w:pPr>
      <w:r>
        <w:rPr>
          <w:rStyle w:val="Gl"/>
        </w:rPr>
        <w:t>SORU-65      köşe çözümü nedir</w:t>
      </w:r>
    </w:p>
    <w:p w14:paraId="33A08037" w14:textId="77777777" w:rsidR="00A32739" w:rsidRDefault="00A32739" w:rsidP="00A32739">
      <w:pPr>
        <w:pStyle w:val="NormalWeb"/>
        <w:jc w:val="both"/>
      </w:pPr>
      <w:r>
        <w:rPr>
          <w:rStyle w:val="Gl"/>
        </w:rPr>
        <w:t>CEVAP-65     farksızlık eğrisinde iki malllı sistemde birey tüketim miktarlarını ayarlayarak max olacağı yerde dengeye gelir ,tek mallı sistemde bireyin dengeye geldiği nokta bize köşe dengesini verir.</w:t>
      </w:r>
    </w:p>
    <w:p w14:paraId="2F638A55" w14:textId="77777777" w:rsidR="00A32739" w:rsidRDefault="00A32739" w:rsidP="00A32739">
      <w:pPr>
        <w:pStyle w:val="NormalWeb"/>
        <w:jc w:val="both"/>
      </w:pPr>
      <w:r>
        <w:rPr>
          <w:rStyle w:val="Gl"/>
        </w:rPr>
        <w:t>SORU-66      kliring nedir</w:t>
      </w:r>
    </w:p>
    <w:p w14:paraId="18BEBC3E" w14:textId="77777777" w:rsidR="00A32739" w:rsidRDefault="00A32739" w:rsidP="00A32739">
      <w:pPr>
        <w:pStyle w:val="NormalWeb"/>
        <w:jc w:val="both"/>
      </w:pPr>
      <w:r>
        <w:rPr>
          <w:rStyle w:val="Gl"/>
        </w:rPr>
        <w:t>CEVAP-66    takasın gelişmiş halidir döviz kullanılmadan ithalata olanak sağlar ve ihracatı güç olan malların ihraç edilmesine olanak sağlar takas bir defalık işlemleri kapsarken kliring imzalanan bir anlaşma ile belli bir dönemlik takas olanağı sağlıyor bu dönem sonunda karşılıklı alım satım hesapları denkleştiriliyor.</w:t>
      </w:r>
    </w:p>
    <w:p w14:paraId="6848566F" w14:textId="77777777" w:rsidR="00A32739" w:rsidRDefault="00A32739" w:rsidP="00A32739">
      <w:pPr>
        <w:pStyle w:val="NormalWeb"/>
        <w:jc w:val="both"/>
      </w:pPr>
      <w:r>
        <w:rPr>
          <w:rStyle w:val="Gl"/>
        </w:rPr>
        <w:t>SORU-67      nash dengesi nedir</w:t>
      </w:r>
    </w:p>
    <w:p w14:paraId="3A28DE34" w14:textId="77777777" w:rsidR="00A32739" w:rsidRDefault="00A32739" w:rsidP="00A32739">
      <w:pPr>
        <w:pStyle w:val="NormalWeb"/>
        <w:jc w:val="both"/>
      </w:pPr>
      <w:r>
        <w:rPr>
          <w:rStyle w:val="Gl"/>
        </w:rPr>
        <w:lastRenderedPageBreak/>
        <w:t>CEVAP-67     Oyun Teorisi...hiçbir oyuncu, diğerlerinin davranışı veri iken, kendi davranışını değiştirerek daha iyi bir konuma gelemez.</w:t>
      </w:r>
    </w:p>
    <w:p w14:paraId="4CE150B9" w14:textId="77777777" w:rsidR="00A32739" w:rsidRDefault="00A32739" w:rsidP="00A32739">
      <w:pPr>
        <w:pStyle w:val="NormalWeb"/>
        <w:jc w:val="both"/>
      </w:pPr>
      <w:r>
        <w:rPr>
          <w:rStyle w:val="Gl"/>
        </w:rPr>
        <w:t>SORU-68      enflasyonun gelir dağılımı üzerindeki etkisi nedir</w:t>
      </w:r>
    </w:p>
    <w:p w14:paraId="7AE2AF42" w14:textId="77777777" w:rsidR="00A32739" w:rsidRDefault="00A32739" w:rsidP="00A32739">
      <w:pPr>
        <w:pStyle w:val="NormalWeb"/>
        <w:jc w:val="both"/>
      </w:pPr>
      <w:r>
        <w:rPr>
          <w:rStyle w:val="Gl"/>
        </w:rPr>
        <w:t>CEVAP-68    enflasyonist dönemlerde paranın satın alam gücü azaldığı için sabit gelirlilerin örneğin işçi memur bunalrın reel gelri azalır.. sermaye gelir elde edenler ise spekülatif hareketlerle daha çok gelir elde eder örneğin faiz gelir elde eder kambiyo geliri elde eder vesaire.. yani gelir dağılımı sabit gelirlilerden sermeye geliri elde edenelre kayar .. gelir dağılımndaki adalet bozulur</w:t>
      </w:r>
    </w:p>
    <w:p w14:paraId="656A5FF3" w14:textId="77777777" w:rsidR="00A32739" w:rsidRDefault="00A32739" w:rsidP="00A32739">
      <w:pPr>
        <w:pStyle w:val="NormalWeb"/>
        <w:jc w:val="both"/>
      </w:pPr>
      <w:r>
        <w:rPr>
          <w:rStyle w:val="Gl"/>
        </w:rPr>
        <w:t>SORU-69      ödemeler bilançosu kalemleri nelerdir</w:t>
      </w:r>
    </w:p>
    <w:p w14:paraId="3CEFD98D" w14:textId="77777777" w:rsidR="00A32739" w:rsidRDefault="00A32739" w:rsidP="00A32739">
      <w:pPr>
        <w:pStyle w:val="NormalWeb"/>
        <w:jc w:val="both"/>
      </w:pPr>
      <w:r>
        <w:rPr>
          <w:rStyle w:val="Gl"/>
        </w:rPr>
        <w:t>CEVAP-69    cari işlemler, sermaye, resmi rezervler ve istatiski farklar hesabı</w:t>
      </w:r>
    </w:p>
    <w:p w14:paraId="5879BBC1" w14:textId="77777777" w:rsidR="00A32739" w:rsidRDefault="00A32739" w:rsidP="00A32739">
      <w:pPr>
        <w:pStyle w:val="NormalWeb"/>
        <w:jc w:val="both"/>
      </w:pPr>
      <w:r>
        <w:rPr>
          <w:rStyle w:val="Gl"/>
        </w:rPr>
        <w:t>SORU-70      cari açık nedir</w:t>
      </w:r>
    </w:p>
    <w:p w14:paraId="5124CA88" w14:textId="77777777" w:rsidR="00A32739" w:rsidRDefault="00A32739" w:rsidP="00A32739">
      <w:pPr>
        <w:pStyle w:val="NormalWeb"/>
        <w:jc w:val="both"/>
      </w:pPr>
      <w:r>
        <w:rPr>
          <w:rStyle w:val="Gl"/>
        </w:rPr>
        <w:t>CEVAP-70     Bir ülkenin ihraç ettiği mal ve hizmetlerden elde ettiği gelirin, ülkenin yurt dışından ithal ettiği mal ve hizmetlere yaptığı ödemelerden az olmasıdır.</w:t>
      </w:r>
    </w:p>
    <w:p w14:paraId="0B7AA112" w14:textId="77777777" w:rsidR="00A32739" w:rsidRDefault="00A32739" w:rsidP="00A32739">
      <w:pPr>
        <w:pStyle w:val="NormalWeb"/>
        <w:jc w:val="both"/>
      </w:pPr>
      <w:r>
        <w:rPr>
          <w:rStyle w:val="Gl"/>
        </w:rPr>
        <w:t>SORU-71      otomatik stabilizatörler?</w:t>
      </w:r>
    </w:p>
    <w:p w14:paraId="7A81E4F6" w14:textId="77777777" w:rsidR="00A32739" w:rsidRDefault="00A32739" w:rsidP="00A32739">
      <w:pPr>
        <w:pStyle w:val="NormalWeb"/>
        <w:jc w:val="both"/>
      </w:pPr>
      <w:r>
        <w:rPr>
          <w:rStyle w:val="Gl"/>
        </w:rPr>
        <w:t>CEVAP-71    daralma dönemlerinde genişletici genişleme dönemlerinde ise ekonomiyi daraltıcı etkide bulnarak ekonomiyi istikrar sokmasıdır herhangi bir iradeye ihtiyaç yoktur.artan oranlı vergi issizlik sigortası aile tasarrufları sübvansiyonlar</w:t>
      </w:r>
    </w:p>
    <w:p w14:paraId="64399EC3" w14:textId="77777777" w:rsidR="00A32739" w:rsidRDefault="00A32739" w:rsidP="00A32739">
      <w:pPr>
        <w:pStyle w:val="NormalWeb"/>
        <w:jc w:val="both"/>
      </w:pPr>
      <w:r>
        <w:rPr>
          <w:rStyle w:val="Gl"/>
        </w:rPr>
        <w:t>SORU-72       kaldıraç etkisi?</w:t>
      </w:r>
    </w:p>
    <w:p w14:paraId="118C802D" w14:textId="77777777" w:rsidR="00A32739" w:rsidRDefault="00A32739" w:rsidP="00A32739">
      <w:pPr>
        <w:pStyle w:val="NormalWeb"/>
        <w:jc w:val="both"/>
      </w:pPr>
      <w:r>
        <w:rPr>
          <w:rStyle w:val="Gl"/>
        </w:rPr>
        <w:t>CEVAP-72    kamu harcamalarının özel harcamalardaki yetersizliğini telafi ederek ekonomiyi tekrar canlanma sürecine sokmasına denir.</w:t>
      </w:r>
    </w:p>
    <w:p w14:paraId="561DEFF3" w14:textId="77777777" w:rsidR="00A32739" w:rsidRDefault="00A32739" w:rsidP="00A32739">
      <w:pPr>
        <w:pStyle w:val="NormalWeb"/>
        <w:jc w:val="both"/>
      </w:pPr>
      <w:r>
        <w:rPr>
          <w:rStyle w:val="Gl"/>
        </w:rPr>
        <w:t>SORU-73      ikiz açık nedir</w:t>
      </w:r>
    </w:p>
    <w:p w14:paraId="558B208E" w14:textId="77777777" w:rsidR="00A32739" w:rsidRDefault="00A32739" w:rsidP="00A32739">
      <w:pPr>
        <w:pStyle w:val="NormalWeb"/>
        <w:jc w:val="both"/>
      </w:pPr>
      <w:r>
        <w:rPr>
          <w:rStyle w:val="Gl"/>
        </w:rPr>
        <w:t>CEVAP-73    Cari açık ve bütçe açığının aynı anda meydana gelmesi durumuna ikiz açık denir.</w:t>
      </w:r>
    </w:p>
    <w:p w14:paraId="556CDB46" w14:textId="77777777" w:rsidR="00A32739" w:rsidRDefault="00A32739" w:rsidP="00A32739">
      <w:pPr>
        <w:pStyle w:val="NormalWeb"/>
        <w:jc w:val="both"/>
      </w:pPr>
      <w:r>
        <w:rPr>
          <w:rStyle w:val="Gl"/>
        </w:rPr>
        <w:t>SORU-74      farksızlık egrisi nedir özellikleri nelerdir?</w:t>
      </w:r>
    </w:p>
    <w:p w14:paraId="4C24F7A7" w14:textId="77777777" w:rsidR="00A32739" w:rsidRDefault="00A32739" w:rsidP="00A32739">
      <w:pPr>
        <w:pStyle w:val="NormalWeb"/>
        <w:jc w:val="both"/>
      </w:pPr>
      <w:r>
        <w:rPr>
          <w:rStyle w:val="Gl"/>
        </w:rPr>
        <w:t>CEVAP-74    Üzerindeki her noktada aynı fayda düzeyini gösteren, orijine dış bükey olan, orijinden uzaklaştıkça fayda düzeyleri artan ve birbirini kesmeyen eğrikere farksızlik yada kayıtsızlık eğrisi denir</w:t>
      </w:r>
    </w:p>
    <w:p w14:paraId="413D98BC" w14:textId="77777777" w:rsidR="00A32739" w:rsidRDefault="00A32739" w:rsidP="00A32739">
      <w:pPr>
        <w:pStyle w:val="NormalWeb"/>
        <w:jc w:val="both"/>
      </w:pPr>
      <w:r>
        <w:rPr>
          <w:rStyle w:val="Gl"/>
        </w:rPr>
        <w:t>SORU-75      lorenz eğrisi nedir</w:t>
      </w:r>
    </w:p>
    <w:p w14:paraId="731940AE" w14:textId="77777777" w:rsidR="00A32739" w:rsidRDefault="00A32739" w:rsidP="00A32739">
      <w:pPr>
        <w:pStyle w:val="NormalWeb"/>
        <w:jc w:val="both"/>
      </w:pPr>
      <w:r>
        <w:rPr>
          <w:rStyle w:val="Gl"/>
        </w:rPr>
        <w:t>CEVAP-75    Gelir dağılımında adaleti göstermek amacıyla kullanılan bir eğridir, lorenz eğrisi mutlak eşitlik doğrusuna yaklaştıkça , gelir dağılımında ADALET , uzaklaştıkça işe gelir dağılımında ADALETSIZLIK artar.</w:t>
      </w:r>
    </w:p>
    <w:p w14:paraId="2AD351FE" w14:textId="77777777" w:rsidR="00A32739" w:rsidRDefault="00A32739" w:rsidP="00A32739">
      <w:pPr>
        <w:pStyle w:val="NormalWeb"/>
        <w:jc w:val="both"/>
      </w:pPr>
      <w:r>
        <w:rPr>
          <w:rStyle w:val="Gl"/>
        </w:rPr>
        <w:t>SORU-76      THERIS YASASI-grasham yasası</w:t>
      </w:r>
    </w:p>
    <w:p w14:paraId="07FD3DA4" w14:textId="77777777" w:rsidR="00A32739" w:rsidRDefault="00A32739" w:rsidP="00A32739">
      <w:pPr>
        <w:pStyle w:val="NormalWeb"/>
        <w:jc w:val="both"/>
      </w:pPr>
      <w:r>
        <w:rPr>
          <w:rStyle w:val="Gl"/>
        </w:rPr>
        <w:lastRenderedPageBreak/>
        <w:t xml:space="preserve">CEVAP-76    theris:iyi paranın kötü parayı piyasadan kovması , yani kıymetli maden oranı yüksek olan paranın düşük olan parayı zamanla piyasadan temizlemesi.kötü paranın iyi parayı kovması grashem yasası </w:t>
      </w:r>
    </w:p>
    <w:p w14:paraId="1932712E" w14:textId="77777777" w:rsidR="00A32739" w:rsidRDefault="00A32739" w:rsidP="00A32739">
      <w:pPr>
        <w:pStyle w:val="NormalWeb"/>
        <w:jc w:val="both"/>
      </w:pPr>
      <w:r>
        <w:rPr>
          <w:rStyle w:val="Gl"/>
        </w:rPr>
        <w:t>SORU-77      Tercih çarpıklığı nedir?</w:t>
      </w:r>
    </w:p>
    <w:p w14:paraId="3F2CB8D1" w14:textId="77777777" w:rsidR="00A32739" w:rsidRDefault="00A32739" w:rsidP="00A32739">
      <w:pPr>
        <w:pStyle w:val="NormalWeb"/>
        <w:jc w:val="both"/>
      </w:pPr>
      <w:r>
        <w:rPr>
          <w:rStyle w:val="Gl"/>
        </w:rPr>
        <w:t>CEVAP-77     devlet müdahalesi olmadığı takdirde ortaya çıkan tercih çarpıklığı yani üretici erdemli malları yeteri derecede karlı görmez ve erdemsiz malları üretmeye yönelebilir</w:t>
      </w:r>
    </w:p>
    <w:p w14:paraId="31BB123A" w14:textId="77777777" w:rsidR="00A32739" w:rsidRDefault="00A32739" w:rsidP="00A32739">
      <w:pPr>
        <w:pStyle w:val="NormalWeb"/>
        <w:jc w:val="both"/>
      </w:pPr>
      <w:r>
        <w:rPr>
          <w:rStyle w:val="Gl"/>
        </w:rPr>
        <w:t>SORU-78      çapraz kur nedir</w:t>
      </w:r>
    </w:p>
    <w:p w14:paraId="70B70EEA" w14:textId="77777777" w:rsidR="00A32739" w:rsidRDefault="00A32739" w:rsidP="00A32739">
      <w:pPr>
        <w:pStyle w:val="NormalWeb"/>
        <w:jc w:val="both"/>
      </w:pPr>
      <w:r>
        <w:rPr>
          <w:rStyle w:val="Gl"/>
        </w:rPr>
        <w:t>CEVAP-78     İki döviz arasındaki ve her birinin bir üçüncü döviz ile olan paritesiyle tanımlanan kambiyo kurudur.Yani bir yabancı paranın başka bir yabancı para cinsinden değeri, dövizlerin başka döviz cinslerine dönüşüm oranıdır</w:t>
      </w:r>
    </w:p>
    <w:p w14:paraId="39C40AAA" w14:textId="77777777" w:rsidR="00A32739" w:rsidRDefault="00A32739" w:rsidP="00A32739">
      <w:pPr>
        <w:pStyle w:val="NormalWeb"/>
        <w:jc w:val="both"/>
      </w:pPr>
      <w:r>
        <w:rPr>
          <w:rStyle w:val="Gl"/>
        </w:rPr>
        <w:t>SORU-79      Verimlilik ve etkinlik nedir</w:t>
      </w:r>
    </w:p>
    <w:p w14:paraId="30D9E5B7" w14:textId="77777777" w:rsidR="00A32739" w:rsidRDefault="00A32739" w:rsidP="00A32739">
      <w:pPr>
        <w:pStyle w:val="NormalWeb"/>
        <w:jc w:val="both"/>
      </w:pPr>
      <w:r>
        <w:rPr>
          <w:rStyle w:val="Gl"/>
        </w:rPr>
        <w:t>CEVAP-79    verimlilik üretime koşulan girdi ile üretimi gerçekleştirilen çıktı arasındaki fiziksel ilişkiyi inceler.etkinlik ise mevcut kaynakların toplumun gereksinimini en iyi karsılayacak şekilde üretime konulmasıdır</w:t>
      </w:r>
    </w:p>
    <w:p w14:paraId="324E5BAC" w14:textId="77777777" w:rsidR="00A32739" w:rsidRDefault="00A32739" w:rsidP="00A32739">
      <w:pPr>
        <w:pStyle w:val="NormalWeb"/>
        <w:jc w:val="both"/>
      </w:pPr>
      <w:r>
        <w:rPr>
          <w:rStyle w:val="Gl"/>
        </w:rPr>
        <w:t>SORU-80      Laffer eğrisi?</w:t>
      </w:r>
    </w:p>
    <w:p w14:paraId="031FA630" w14:textId="77777777" w:rsidR="00A32739" w:rsidRDefault="00A32739" w:rsidP="00A32739">
      <w:pPr>
        <w:pStyle w:val="NormalWeb"/>
        <w:jc w:val="both"/>
      </w:pPr>
      <w:r>
        <w:rPr>
          <w:rStyle w:val="Gl"/>
        </w:rPr>
        <w:t>CEVAP-80    vergi oranı ile vergi hasılatı arasındaki ilşkıyı gösteren eğridir.vergi oranlarının artırılması belli bir noktadan sonra vergi hasılatının azalmasına neden olur.</w:t>
      </w:r>
    </w:p>
    <w:p w14:paraId="70372499" w14:textId="77777777" w:rsidR="00A32739" w:rsidRDefault="00A32739" w:rsidP="00A32739">
      <w:pPr>
        <w:pStyle w:val="NormalWeb"/>
        <w:jc w:val="both"/>
      </w:pPr>
      <w:r>
        <w:rPr>
          <w:rStyle w:val="Gl"/>
        </w:rPr>
        <w:t>SORU-81      Swap anlaşması?</w:t>
      </w:r>
    </w:p>
    <w:p w14:paraId="0E840563" w14:textId="77777777" w:rsidR="00A32739" w:rsidRDefault="00A32739" w:rsidP="00A32739">
      <w:pPr>
        <w:pStyle w:val="NormalWeb"/>
        <w:jc w:val="both"/>
      </w:pPr>
      <w:r>
        <w:rPr>
          <w:rStyle w:val="Gl"/>
        </w:rPr>
        <w:t>CEVAP-81    İki ülke merkez bankalarının arasında imzalanan ve ulusal paraların değişimini öngören anlaşmalardır.Faiz ve doviz cinsini değiştirmek için tarafların yapmış olduğu takas sozlesmesi</w:t>
      </w:r>
    </w:p>
    <w:p w14:paraId="79CF5E7C" w14:textId="77777777" w:rsidR="00A32739" w:rsidRDefault="00A32739" w:rsidP="00A32739">
      <w:pPr>
        <w:pStyle w:val="NormalWeb"/>
        <w:jc w:val="both"/>
      </w:pPr>
      <w:r>
        <w:rPr>
          <w:rStyle w:val="Gl"/>
        </w:rPr>
        <w:t>SORU-82      Gini katsayısı?</w:t>
      </w:r>
    </w:p>
    <w:p w14:paraId="2368ABBE" w14:textId="77777777" w:rsidR="00A32739" w:rsidRDefault="00A32739" w:rsidP="00A32739">
      <w:pPr>
        <w:pStyle w:val="NormalWeb"/>
        <w:jc w:val="both"/>
      </w:pPr>
      <w:r>
        <w:rPr>
          <w:rStyle w:val="Gl"/>
        </w:rPr>
        <w:t>CEVAP-82    gelir adaletsizliğini ölçmeye yarayan katsayıdır.0 a yaklaştıkça gelir dağılımında adalet artarken 1 e yaklaştıkça adletsizlik artar</w:t>
      </w:r>
    </w:p>
    <w:p w14:paraId="019152B2" w14:textId="77777777" w:rsidR="00A32739" w:rsidRDefault="00A32739" w:rsidP="00A32739">
      <w:pPr>
        <w:pStyle w:val="NormalWeb"/>
        <w:jc w:val="both"/>
      </w:pPr>
      <w:r>
        <w:rPr>
          <w:rStyle w:val="Gl"/>
        </w:rPr>
        <w:t>SORU-83      Arrow çıkmazı?</w:t>
      </w:r>
    </w:p>
    <w:p w14:paraId="3F1E32C2" w14:textId="77777777" w:rsidR="00A32739" w:rsidRDefault="00A32739" w:rsidP="00A32739">
      <w:pPr>
        <w:pStyle w:val="NormalWeb"/>
        <w:jc w:val="both"/>
      </w:pPr>
      <w:r>
        <w:rPr>
          <w:rStyle w:val="Gl"/>
        </w:rPr>
        <w:t>CEVAP-83    toplumun tercihleri ile bireysel tercihler arasındaki uyumsuzluktur</w:t>
      </w:r>
    </w:p>
    <w:p w14:paraId="048E09E2" w14:textId="77777777" w:rsidR="00A32739" w:rsidRDefault="00A32739" w:rsidP="00A32739">
      <w:pPr>
        <w:pStyle w:val="NormalWeb"/>
        <w:jc w:val="both"/>
      </w:pPr>
      <w:r>
        <w:rPr>
          <w:rStyle w:val="Gl"/>
        </w:rPr>
        <w:t>SORU-84      Türev piyasaları?</w:t>
      </w:r>
    </w:p>
    <w:p w14:paraId="581DD407" w14:textId="77777777" w:rsidR="00A32739" w:rsidRDefault="00A32739" w:rsidP="00A32739">
      <w:pPr>
        <w:pStyle w:val="NormalWeb"/>
        <w:jc w:val="both"/>
      </w:pPr>
      <w:r>
        <w:rPr>
          <w:rStyle w:val="Gl"/>
        </w:rPr>
        <w:t>CEVAP-84    takas,opsiyon vadeli işlemlere dayanan faaliyetlerin yürütüldüğü piyasalara denir.vadeli piyasalar yani ilerde teslim edilecek emtianın bugünden alım-satımının yapılmasıdır.forward, futures, swap piyasaları buna dahil</w:t>
      </w:r>
    </w:p>
    <w:p w14:paraId="0B5C01D7" w14:textId="77777777" w:rsidR="00A32739" w:rsidRDefault="00A32739" w:rsidP="00A32739">
      <w:pPr>
        <w:pStyle w:val="NormalWeb"/>
        <w:jc w:val="both"/>
      </w:pPr>
      <w:r>
        <w:rPr>
          <w:rStyle w:val="Gl"/>
        </w:rPr>
        <w:t>SORU-85      Tröst?</w:t>
      </w:r>
    </w:p>
    <w:p w14:paraId="63BF3ACB" w14:textId="77777777" w:rsidR="00A32739" w:rsidRDefault="00A32739" w:rsidP="00A32739">
      <w:pPr>
        <w:pStyle w:val="NormalWeb"/>
        <w:jc w:val="both"/>
      </w:pPr>
      <w:r>
        <w:rPr>
          <w:rStyle w:val="Gl"/>
        </w:rPr>
        <w:lastRenderedPageBreak/>
        <w:t>CEVAP-85    birden fazla işletmenin iktisadi,mali ve teknik güçlerini bir araya getirerek tek bir işletme halinde birleşmeleri ile ortaya çıkan kuruluştur.</w:t>
      </w:r>
    </w:p>
    <w:p w14:paraId="3A3F6599" w14:textId="77777777" w:rsidR="00A32739" w:rsidRDefault="00A32739" w:rsidP="00A32739">
      <w:pPr>
        <w:pStyle w:val="NormalWeb"/>
        <w:jc w:val="both"/>
      </w:pPr>
      <w:r>
        <w:rPr>
          <w:rStyle w:val="Gl"/>
        </w:rPr>
        <w:t>SORU-86      Stand by anlaşması?</w:t>
      </w:r>
    </w:p>
    <w:p w14:paraId="2D296EFB" w14:textId="77777777" w:rsidR="00A32739" w:rsidRDefault="00A32739" w:rsidP="00A32739">
      <w:pPr>
        <w:pStyle w:val="NormalWeb"/>
        <w:jc w:val="both"/>
      </w:pPr>
      <w:r>
        <w:rPr>
          <w:rStyle w:val="Gl"/>
        </w:rPr>
        <w:t>CEVAP-86    imf.nin ihtiyaç içine düşen üye ülkelere destek vermek amacıyla yaptıgı düzenlemeleri içeren anlaşmalardır.</w:t>
      </w:r>
    </w:p>
    <w:p w14:paraId="29936934" w14:textId="77777777" w:rsidR="00A32739" w:rsidRDefault="00A32739" w:rsidP="00A32739">
      <w:pPr>
        <w:pStyle w:val="NormalWeb"/>
        <w:jc w:val="both"/>
      </w:pPr>
      <w:r>
        <w:rPr>
          <w:rStyle w:val="Gl"/>
        </w:rPr>
        <w:t>SORU-87      Singer prebish tezi?</w:t>
      </w:r>
    </w:p>
    <w:p w14:paraId="1737B773" w14:textId="77777777" w:rsidR="00A32739" w:rsidRDefault="00A32739" w:rsidP="00A32739">
      <w:pPr>
        <w:pStyle w:val="NormalWeb"/>
        <w:jc w:val="both"/>
      </w:pPr>
      <w:r>
        <w:rPr>
          <w:rStyle w:val="Gl"/>
        </w:rPr>
        <w:t>CEVAP-87    dış ticaretin sermaye yoğun ülkelerin lehine, tarımsal ülkelerin alyhine olacağını öne süren görüş</w:t>
      </w:r>
    </w:p>
    <w:p w14:paraId="4F857C29" w14:textId="77777777" w:rsidR="00A32739" w:rsidRDefault="00A32739" w:rsidP="00A32739">
      <w:pPr>
        <w:pStyle w:val="NormalWeb"/>
        <w:jc w:val="both"/>
      </w:pPr>
      <w:r>
        <w:rPr>
          <w:rStyle w:val="Gl"/>
        </w:rPr>
        <w:t>SORU-88      Reel döviz kuru?</w:t>
      </w:r>
    </w:p>
    <w:p w14:paraId="4EF91260" w14:textId="77777777" w:rsidR="00A32739" w:rsidRDefault="00A32739" w:rsidP="00A32739">
      <w:pPr>
        <w:pStyle w:val="NormalWeb"/>
        <w:jc w:val="both"/>
      </w:pPr>
      <w:r>
        <w:rPr>
          <w:rStyle w:val="Gl"/>
        </w:rPr>
        <w:t>CEVAP-88    Nominal döviz kurunun enflasyonun etkisinden arındırılarak elde edilen döviz kurudur.</w:t>
      </w:r>
    </w:p>
    <w:p w14:paraId="4442D2C7" w14:textId="77777777" w:rsidR="00A32739" w:rsidRDefault="00A32739" w:rsidP="00A32739">
      <w:pPr>
        <w:pStyle w:val="NormalWeb"/>
        <w:jc w:val="both"/>
      </w:pPr>
      <w:r>
        <w:rPr>
          <w:rStyle w:val="Gl"/>
        </w:rPr>
        <w:t>SORU-89      maastricht anlaşması?</w:t>
      </w:r>
    </w:p>
    <w:p w14:paraId="529CF754" w14:textId="77777777" w:rsidR="00A32739" w:rsidRDefault="00A32739" w:rsidP="00A32739">
      <w:pPr>
        <w:pStyle w:val="NormalWeb"/>
        <w:jc w:val="both"/>
      </w:pPr>
      <w:r>
        <w:rPr>
          <w:rStyle w:val="Gl"/>
        </w:rPr>
        <w:t>CEVAP-89    Avrupa ülkelerinin ekonomik parasal birliğe geçme aşamaları belirlenmiş ve uygulamaya geçilen anlaşmadır.</w:t>
      </w:r>
    </w:p>
    <w:p w14:paraId="6AC945F4" w14:textId="77777777" w:rsidR="00A32739" w:rsidRDefault="00A32739" w:rsidP="00A32739">
      <w:pPr>
        <w:pStyle w:val="NormalWeb"/>
        <w:jc w:val="both"/>
      </w:pPr>
      <w:r>
        <w:rPr>
          <w:rStyle w:val="Gl"/>
        </w:rPr>
        <w:t>SORU-90       Meltzer paradoksu?</w:t>
      </w:r>
    </w:p>
    <w:p w14:paraId="468D85D2" w14:textId="77777777" w:rsidR="00A32739" w:rsidRDefault="00A32739" w:rsidP="00A32739">
      <w:pPr>
        <w:pStyle w:val="NormalWeb"/>
        <w:jc w:val="both"/>
      </w:pPr>
      <w:r>
        <w:rPr>
          <w:rStyle w:val="Gl"/>
        </w:rPr>
        <w:t>CEVAP-90    Gümrük tarifelerinin ihraç mallarının fiyatını düşürmemesi yada ithalata rakip malların fiyatlarını yükseltemediği duruma denir.</w:t>
      </w:r>
    </w:p>
    <w:p w14:paraId="3E539D95" w14:textId="77777777" w:rsidR="00A32739" w:rsidRDefault="00A32739" w:rsidP="00A32739">
      <w:pPr>
        <w:pStyle w:val="NormalWeb"/>
        <w:jc w:val="both"/>
      </w:pPr>
      <w:r>
        <w:rPr>
          <w:rStyle w:val="Gl"/>
        </w:rPr>
        <w:t>SORU-91       libor?</w:t>
      </w:r>
    </w:p>
    <w:p w14:paraId="28D1443B" w14:textId="77777777" w:rsidR="00A32739" w:rsidRDefault="00A32739" w:rsidP="00A32739">
      <w:pPr>
        <w:pStyle w:val="NormalWeb"/>
        <w:jc w:val="both"/>
      </w:pPr>
      <w:r>
        <w:rPr>
          <w:rStyle w:val="Gl"/>
        </w:rPr>
        <w:t>CEVAP-91    Londra mali piyasasında bankalarca belirlenen ve birinci sınıf bankalara uygulanan faiz oranıdır.</w:t>
      </w:r>
    </w:p>
    <w:p w14:paraId="7F3362DF" w14:textId="77777777" w:rsidR="00A32739" w:rsidRDefault="00A32739" w:rsidP="00A32739">
      <w:pPr>
        <w:pStyle w:val="NormalWeb"/>
        <w:jc w:val="both"/>
      </w:pPr>
      <w:r>
        <w:rPr>
          <w:rStyle w:val="Gl"/>
        </w:rPr>
        <w:t>SORU-92      gsmh boşluğu hakkından bilgi verniz?</w:t>
      </w:r>
    </w:p>
    <w:p w14:paraId="7165043D" w14:textId="77777777" w:rsidR="00A32739" w:rsidRDefault="00A32739" w:rsidP="00A32739">
      <w:pPr>
        <w:pStyle w:val="NormalWeb"/>
        <w:jc w:val="both"/>
      </w:pPr>
      <w:r>
        <w:rPr>
          <w:rStyle w:val="Gl"/>
        </w:rPr>
        <w:t>CEVAP-92    ekonomide gsmh boşluguun olması tm istihtm üretim düzeyinin altnda bir üretim olduğunu gösterir. bu durmda toplam talepteki değişmlere bğlı olarak reel üretim değişecektir.tam istihtam üretim düzeinin altında çalışan bir ekonomide topla talep artışları fiyattan çok üretim düzeyini arttıacak ve dolayısıyla da gelir artıracaktır. yukardaki denklik tm olarak bu izaha eşittir.</w:t>
      </w:r>
    </w:p>
    <w:p w14:paraId="4B60827C" w14:textId="77777777" w:rsidR="00A32739" w:rsidRDefault="00A32739" w:rsidP="00A32739">
      <w:pPr>
        <w:pStyle w:val="NormalWeb"/>
        <w:jc w:val="both"/>
      </w:pPr>
      <w:r>
        <w:rPr>
          <w:rStyle w:val="Gl"/>
        </w:rPr>
        <w:t>SORU-93      günümüze "iyi para kötü parayı kovdu" lafzını açıklayınız?</w:t>
      </w:r>
    </w:p>
    <w:p w14:paraId="507A9F4B" w14:textId="77777777" w:rsidR="00A32739" w:rsidRDefault="00A32739" w:rsidP="00A32739">
      <w:pPr>
        <w:pStyle w:val="NormalWeb"/>
        <w:jc w:val="both"/>
      </w:pPr>
      <w:r>
        <w:rPr>
          <w:rStyle w:val="Gl"/>
        </w:rPr>
        <w:t>CEVAP-93    düşük dalgalı güven vermeyen yerli para yerine daha güvenilir yabancı para biriminin trcih edilmesidir.</w:t>
      </w:r>
    </w:p>
    <w:p w14:paraId="0B3DEEB2" w14:textId="77777777" w:rsidR="00A32739" w:rsidRDefault="00A32739" w:rsidP="00A32739">
      <w:pPr>
        <w:pStyle w:val="NormalWeb"/>
        <w:jc w:val="both"/>
      </w:pPr>
      <w:r>
        <w:rPr>
          <w:rStyle w:val="Gl"/>
        </w:rPr>
        <w:t>SORU-94      "tam para ikmesi nedir"?</w:t>
      </w:r>
    </w:p>
    <w:p w14:paraId="61FACC19" w14:textId="77777777" w:rsidR="00A32739" w:rsidRDefault="00A32739" w:rsidP="00A32739">
      <w:pPr>
        <w:pStyle w:val="NormalWeb"/>
        <w:jc w:val="both"/>
      </w:pPr>
      <w:r>
        <w:rPr>
          <w:rStyle w:val="Gl"/>
        </w:rPr>
        <w:lastRenderedPageBreak/>
        <w:t>CEVAP-94    paraın üç işlevininde( değer brktrme,ödeme aracı olma,hesap brimi olma) başka bir para birimi cinsnden gerçkleştirilmesidir.yerli paranın tamamen terk edilmesi ve yabancı bir ülkenin parası resmi para brimi olarak kullanılmasıdır..</w:t>
      </w:r>
    </w:p>
    <w:p w14:paraId="6D74C614" w14:textId="77777777" w:rsidR="00A32739" w:rsidRDefault="00A32739" w:rsidP="00A32739">
      <w:pPr>
        <w:pStyle w:val="NormalWeb"/>
        <w:jc w:val="both"/>
      </w:pPr>
      <w:r>
        <w:rPr>
          <w:rStyle w:val="Gl"/>
        </w:rPr>
        <w:t>SORU-95      para politikası araçları?</w:t>
      </w:r>
    </w:p>
    <w:p w14:paraId="33DFD5CB" w14:textId="77777777" w:rsidR="00A32739" w:rsidRDefault="00A32739" w:rsidP="00A32739">
      <w:pPr>
        <w:pStyle w:val="NormalWeb"/>
        <w:jc w:val="both"/>
      </w:pPr>
      <w:r>
        <w:rPr>
          <w:rStyle w:val="Gl"/>
        </w:rPr>
        <w:t>CEVAP-95    reeskont polıtıkası, karsılık oranları, acık pıyasa ıslemlerı, döviz işlemler(strilizasyon) ve rezerv oranları...</w:t>
      </w:r>
    </w:p>
    <w:p w14:paraId="2D198F35" w14:textId="77777777" w:rsidR="00A32739" w:rsidRDefault="00A32739" w:rsidP="00A32739">
      <w:pPr>
        <w:pStyle w:val="NormalWeb"/>
        <w:jc w:val="both"/>
      </w:pPr>
      <w:r>
        <w:rPr>
          <w:rStyle w:val="Gl"/>
        </w:rPr>
        <w:t>SORU-96      iktisat bilimi açısından talep ve istek kavramarının farknı açıklayınız?</w:t>
      </w:r>
    </w:p>
    <w:p w14:paraId="4897C283" w14:textId="77777777" w:rsidR="00A32739" w:rsidRDefault="00A32739" w:rsidP="00A32739">
      <w:pPr>
        <w:pStyle w:val="NormalWeb"/>
        <w:jc w:val="both"/>
      </w:pPr>
      <w:r>
        <w:rPr>
          <w:rStyle w:val="Gl"/>
        </w:rPr>
        <w:t>CEVAP-96    satınalma gücüyle desteklenen efektif istek bize gerçek talebi veriken, istek satn alma gücünden yoksun taleptir.</w:t>
      </w:r>
    </w:p>
    <w:p w14:paraId="010E08C4" w14:textId="77777777" w:rsidR="00A32739" w:rsidRDefault="00A32739" w:rsidP="00A32739">
      <w:pPr>
        <w:pStyle w:val="NormalWeb"/>
        <w:jc w:val="both"/>
      </w:pPr>
      <w:r>
        <w:rPr>
          <w:rStyle w:val="Gl"/>
        </w:rPr>
        <w:t>SORU-97      para teorisinde "temel günah" olarak adlandırıan kavram neyi ifade eder?</w:t>
      </w:r>
    </w:p>
    <w:p w14:paraId="1272ED45" w14:textId="77777777" w:rsidR="00A32739" w:rsidRDefault="00A32739" w:rsidP="00A32739">
      <w:pPr>
        <w:pStyle w:val="NormalWeb"/>
        <w:jc w:val="both"/>
      </w:pPr>
      <w:r>
        <w:rPr>
          <w:rStyle w:val="Gl"/>
        </w:rPr>
        <w:t>CEVAP-97    gelişmekte olan ülkerde dolarizasyonu körükleyen önemli faktörlerden biriside temel günah olarak adlandırılan ülkelerin uluslararası piyaslarda uslusal para cinsinden "uzun vadeli" olarak borçlanamaalarıdır.ülkenin uluslararası piyasada yerli parası ile borç bulamaması</w:t>
      </w:r>
    </w:p>
    <w:p w14:paraId="5E052E08" w14:textId="77777777" w:rsidR="00A32739" w:rsidRDefault="00A32739" w:rsidP="00A32739">
      <w:pPr>
        <w:pStyle w:val="NormalWeb"/>
        <w:jc w:val="both"/>
      </w:pPr>
      <w:r>
        <w:rPr>
          <w:rStyle w:val="Gl"/>
        </w:rPr>
        <w:t>SORU-98      Forward piyasa?</w:t>
      </w:r>
    </w:p>
    <w:p w14:paraId="07C3D691" w14:textId="77777777" w:rsidR="00A32739" w:rsidRDefault="00A32739" w:rsidP="00A32739">
      <w:pPr>
        <w:pStyle w:val="NormalWeb"/>
        <w:jc w:val="both"/>
      </w:pPr>
      <w:r>
        <w:rPr>
          <w:rStyle w:val="Gl"/>
        </w:rPr>
        <w:t>CEVAP-98    vadeli teslime dayanan döviz piyasalarıdır.</w:t>
      </w:r>
    </w:p>
    <w:p w14:paraId="7F0B38D0" w14:textId="77777777" w:rsidR="00A32739" w:rsidRDefault="00A32739" w:rsidP="00A32739">
      <w:pPr>
        <w:pStyle w:val="NormalWeb"/>
        <w:jc w:val="both"/>
      </w:pPr>
      <w:r>
        <w:rPr>
          <w:rStyle w:val="Gl"/>
        </w:rPr>
        <w:t>SORU-99       İmf.nin amaçları?</w:t>
      </w:r>
    </w:p>
    <w:p w14:paraId="6C8F6FFB" w14:textId="77777777" w:rsidR="00A32739" w:rsidRDefault="00A32739" w:rsidP="00A32739">
      <w:pPr>
        <w:pStyle w:val="NormalWeb"/>
        <w:jc w:val="both"/>
      </w:pPr>
      <w:r>
        <w:rPr>
          <w:rStyle w:val="Gl"/>
        </w:rPr>
        <w:t>CEVAP-99    1.çok taraflı ödemeler sisteminin kullanılması 2.dış ticaretin genişletilmesi 3.parasal işbirliğinin sağlanması 4.daha liberal dış ticaret politikası uygulanması</w:t>
      </w:r>
    </w:p>
    <w:p w14:paraId="55C7EA17" w14:textId="77777777" w:rsidR="00A32739" w:rsidRDefault="00A32739" w:rsidP="00A32739">
      <w:pPr>
        <w:pStyle w:val="NormalWeb"/>
        <w:jc w:val="both"/>
      </w:pPr>
      <w:r>
        <w:rPr>
          <w:rStyle w:val="Gl"/>
        </w:rPr>
        <w:t>SORU-100   Kıtlık sorunu için çözüm yolları?</w:t>
      </w:r>
    </w:p>
    <w:p w14:paraId="716C6293" w14:textId="77777777" w:rsidR="00A32739" w:rsidRDefault="00A32739" w:rsidP="00A32739">
      <w:pPr>
        <w:pStyle w:val="NormalWeb"/>
        <w:jc w:val="both"/>
      </w:pPr>
      <w:r>
        <w:rPr>
          <w:rStyle w:val="Gl"/>
        </w:rPr>
        <w:t>CEVAP-100  kıtlık sorunu çözüm yolları,kaynak tahsisinde etkinlik,üretimde ve bölüşümde etkinlik,ekonomik istikrar,ekonomik büyüme ve kalkınma</w:t>
      </w:r>
    </w:p>
    <w:p w14:paraId="660E82A8" w14:textId="77777777" w:rsidR="00A32739" w:rsidRDefault="00A32739" w:rsidP="00A32739">
      <w:pPr>
        <w:pStyle w:val="NormalWeb"/>
        <w:jc w:val="both"/>
      </w:pPr>
      <w:r>
        <w:rPr>
          <w:rStyle w:val="Gl"/>
        </w:rPr>
        <w:t>SORU-101   Forfaiting?</w:t>
      </w:r>
    </w:p>
    <w:p w14:paraId="55B75E8A" w14:textId="77777777" w:rsidR="00A32739" w:rsidRDefault="00A32739" w:rsidP="00A32739">
      <w:pPr>
        <w:pStyle w:val="NormalWeb"/>
        <w:jc w:val="both"/>
      </w:pPr>
      <w:r>
        <w:rPr>
          <w:rStyle w:val="Gl"/>
        </w:rPr>
        <w:t>CEVAP-101  dış satım işlemlerinden doğan orta ve uzun vadeli ve bir banka tarafından görüntü edilmiş alacagın rücu edilmemek şartıyla satılmasıdır.</w:t>
      </w:r>
    </w:p>
    <w:p w14:paraId="76B2C978" w14:textId="77777777" w:rsidR="00A32739" w:rsidRDefault="00A32739" w:rsidP="00A32739">
      <w:pPr>
        <w:pStyle w:val="NormalWeb"/>
        <w:jc w:val="both"/>
      </w:pPr>
      <w:r>
        <w:rPr>
          <w:rStyle w:val="Gl"/>
        </w:rPr>
        <w:t>SORU-102   fob fiyat?</w:t>
      </w:r>
    </w:p>
    <w:p w14:paraId="43E7EBAB" w14:textId="77777777" w:rsidR="00A32739" w:rsidRDefault="00A32739" w:rsidP="00A32739">
      <w:pPr>
        <w:pStyle w:val="NormalWeb"/>
        <w:jc w:val="both"/>
      </w:pPr>
      <w:r>
        <w:rPr>
          <w:rStyle w:val="Gl"/>
        </w:rPr>
        <w:t>CEVAP-102  dış ticaretteki teslim şeklidiri.malın ihracatçının limanında geminin güvertesine yüklendiği sıradaki fiyatıdır.</w:t>
      </w:r>
    </w:p>
    <w:p w14:paraId="3348C854" w14:textId="77777777" w:rsidR="00A32739" w:rsidRDefault="00A32739" w:rsidP="00A32739">
      <w:pPr>
        <w:pStyle w:val="NormalWeb"/>
        <w:jc w:val="both"/>
      </w:pPr>
      <w:r>
        <w:rPr>
          <w:rStyle w:val="Gl"/>
        </w:rPr>
        <w:t>SORU-103   cif fiyat?</w:t>
      </w:r>
    </w:p>
    <w:p w14:paraId="0A3A03C1" w14:textId="77777777" w:rsidR="00A32739" w:rsidRDefault="00A32739" w:rsidP="00A32739">
      <w:pPr>
        <w:pStyle w:val="NormalWeb"/>
        <w:jc w:val="both"/>
      </w:pPr>
      <w:r>
        <w:rPr>
          <w:rStyle w:val="Gl"/>
        </w:rPr>
        <w:t>CEVAP-103  ithal malının gemiyle ithalatçının limanına vardıgı andaki fiyatıdır.maliyet sigortası ve navlunu kapsar.</w:t>
      </w:r>
    </w:p>
    <w:p w14:paraId="6EAEB04B" w14:textId="77777777" w:rsidR="00A32739" w:rsidRDefault="00A32739" w:rsidP="00A32739">
      <w:pPr>
        <w:pStyle w:val="NormalWeb"/>
        <w:jc w:val="both"/>
      </w:pPr>
      <w:r>
        <w:rPr>
          <w:rStyle w:val="Gl"/>
        </w:rPr>
        <w:lastRenderedPageBreak/>
        <w:t>SORU-104   j eğrisi?</w:t>
      </w:r>
    </w:p>
    <w:p w14:paraId="3EAE1B64" w14:textId="77777777" w:rsidR="00A32739" w:rsidRDefault="00A32739" w:rsidP="00A32739">
      <w:pPr>
        <w:pStyle w:val="NormalWeb"/>
        <w:jc w:val="both"/>
      </w:pPr>
      <w:r>
        <w:rPr>
          <w:rStyle w:val="Gl"/>
        </w:rPr>
        <w:t>CEVAP-104  Devalüasyon ve dış ticaret açıklarını bağlantılamış. Burada devalüasyon kararı sonrası açık daha çok artmakta iken daha sonra ithalat ve ihracat mal fiyatları sebebiyle değişmesi durumunda açığın azalarak kapanmasıdir</w:t>
      </w:r>
    </w:p>
    <w:p w14:paraId="385DA5C4" w14:textId="77777777" w:rsidR="00A32739" w:rsidRDefault="00A32739" w:rsidP="00A32739">
      <w:pPr>
        <w:pStyle w:val="NormalWeb"/>
        <w:jc w:val="both"/>
      </w:pPr>
      <w:r>
        <w:rPr>
          <w:rStyle w:val="Gl"/>
        </w:rPr>
        <w:t>SORU-105   Dış ticaret politikasının araçları?</w:t>
      </w:r>
    </w:p>
    <w:p w14:paraId="7BAD3341" w14:textId="77777777" w:rsidR="00A32739" w:rsidRDefault="00A32739" w:rsidP="00A32739">
      <w:pPr>
        <w:pStyle w:val="NormalWeb"/>
        <w:jc w:val="both"/>
      </w:pPr>
      <w:r>
        <w:rPr>
          <w:rStyle w:val="Gl"/>
        </w:rPr>
        <w:t>CEVAP-105  gümrük tarifesi,ihracatın özendirilmesi,bağlı ticaret ve tarife dışı araçlarıdr.tarife dışı araçlar ise miktar kısıtlamaları,tarife benzeri faktörler,görünmez engeller ve gönüllü ihracat kısıtlamasıdır.</w:t>
      </w:r>
    </w:p>
    <w:p w14:paraId="3E9449C3" w14:textId="77777777" w:rsidR="00A32739" w:rsidRDefault="00A32739" w:rsidP="00A32739">
      <w:pPr>
        <w:pStyle w:val="NormalWeb"/>
        <w:jc w:val="both"/>
      </w:pPr>
      <w:r>
        <w:rPr>
          <w:rStyle w:val="Gl"/>
        </w:rPr>
        <w:t>SORU-106   arbitraj?</w:t>
      </w:r>
    </w:p>
    <w:p w14:paraId="59DE8F23" w14:textId="77777777" w:rsidR="00A32739" w:rsidRDefault="00A32739" w:rsidP="00A32739">
      <w:pPr>
        <w:pStyle w:val="NormalWeb"/>
        <w:jc w:val="both"/>
      </w:pPr>
      <w:r>
        <w:rPr>
          <w:rStyle w:val="Gl"/>
        </w:rPr>
        <w:t>CEVAP-106   Farklı piyasalarda aynı menkul kıymetler için farklı denge fiyatları oluşmuş olması durumunda, menkul kıymetlerin ucuz olduğu piyasadan alınarak daha pahalı olduğu piyasada satılmasıdır.</w:t>
      </w:r>
    </w:p>
    <w:p w14:paraId="4A260EA0" w14:textId="77777777" w:rsidR="00A32739" w:rsidRDefault="00A32739" w:rsidP="00A32739">
      <w:pPr>
        <w:pStyle w:val="NormalWeb"/>
        <w:jc w:val="both"/>
      </w:pPr>
      <w:r>
        <w:rPr>
          <w:rStyle w:val="Gl"/>
        </w:rPr>
        <w:t>SORU-107   Işsizlik türleri nelerdir. Aralarındaki farklar nelerdir</w:t>
      </w:r>
    </w:p>
    <w:p w14:paraId="310BF2F5" w14:textId="77777777" w:rsidR="00A32739" w:rsidRDefault="00A32739" w:rsidP="00A32739">
      <w:pPr>
        <w:pStyle w:val="NormalWeb"/>
        <w:jc w:val="both"/>
      </w:pPr>
      <w:r>
        <w:rPr>
          <w:rStyle w:val="Gl"/>
        </w:rPr>
        <w:t>CEVAP-107  iradi,gayri iradi,yapısal,friksiyonel,mevsimlik,konjoktürel,tekonolojik,gizli işsizlik.yapısal işsizlik teknoloji değişiminden kaynaklanan işsizlik iken friksiyonel işsizlik işgücüne yeni katılanlar ile mevcut işini bırakıp yeni iş arayanların oluşturduğu işsizliktir</w:t>
      </w:r>
    </w:p>
    <w:p w14:paraId="32746AE2" w14:textId="77777777" w:rsidR="00A32739" w:rsidRDefault="00A32739" w:rsidP="00A32739">
      <w:pPr>
        <w:pStyle w:val="NormalWeb"/>
        <w:jc w:val="both"/>
      </w:pPr>
      <w:r>
        <w:rPr>
          <w:rStyle w:val="Gl"/>
        </w:rPr>
        <w:t>SORU-108   Iktisadi büyüme ve iktisadi kalkınma arasındaki farklar nelerdir</w:t>
      </w:r>
    </w:p>
    <w:p w14:paraId="37353DB0" w14:textId="77777777" w:rsidR="00A32739" w:rsidRDefault="00A32739" w:rsidP="00A32739">
      <w:pPr>
        <w:pStyle w:val="NormalWeb"/>
        <w:jc w:val="both"/>
      </w:pPr>
      <w:r>
        <w:rPr>
          <w:rStyle w:val="Gl"/>
        </w:rPr>
        <w:t>CEVAP-108   iktisadi büyüme kaynak miktarını artırmakken, kalkınma insanların yaşam düzeyini iyileştirmek eğitim ve sağlık imkanlarını iyileştirmekti herhalde tabi büyümeyle birlikte bunlar ağlanmalı diye biliyorum</w:t>
      </w:r>
    </w:p>
    <w:p w14:paraId="108C5DC2" w14:textId="77777777" w:rsidR="00A32739" w:rsidRDefault="00A32739" w:rsidP="00A32739">
      <w:pPr>
        <w:pStyle w:val="NormalWeb"/>
        <w:jc w:val="both"/>
      </w:pPr>
      <w:r>
        <w:rPr>
          <w:rStyle w:val="Gl"/>
        </w:rPr>
        <w:t>SORU-109   Para politikasında selektıf kredi politikası nasıl kullanılır.</w:t>
      </w:r>
    </w:p>
    <w:p w14:paraId="73F5A6A0" w14:textId="77777777" w:rsidR="00A32739" w:rsidRDefault="00A32739" w:rsidP="00A32739">
      <w:pPr>
        <w:pStyle w:val="NormalWeb"/>
        <w:jc w:val="both"/>
      </w:pPr>
      <w:r>
        <w:rPr>
          <w:rStyle w:val="Gl"/>
        </w:rPr>
        <w:t>CEVAP-109  Kredi kaynaklarının ekonomik amaçların önceliğine göre dağıtılmasıdır. Krediler ilk aşamada gelişmesi gerekli sektörler için verilirler.</w:t>
      </w:r>
    </w:p>
    <w:p w14:paraId="32064F72" w14:textId="77777777" w:rsidR="00A32739" w:rsidRDefault="00A32739" w:rsidP="00A32739">
      <w:pPr>
        <w:pStyle w:val="NormalWeb"/>
        <w:jc w:val="both"/>
      </w:pPr>
      <w:r>
        <w:rPr>
          <w:rStyle w:val="Gl"/>
        </w:rPr>
        <w:t>SORU-110   Para piyasası araçlarını sayın.</w:t>
      </w:r>
    </w:p>
    <w:p w14:paraId="3722A40D" w14:textId="77777777" w:rsidR="00A32739" w:rsidRDefault="00A32739" w:rsidP="00A32739">
      <w:pPr>
        <w:pStyle w:val="NormalWeb"/>
        <w:jc w:val="both"/>
      </w:pPr>
      <w:r>
        <w:rPr>
          <w:rStyle w:val="Gl"/>
        </w:rPr>
        <w:t>CEVAP-110  Para piyasasının araçları, çek, senet, poliçe, bono gibi ticari belgeler ile emtia karşılığı verilen kredilerdir.</w:t>
      </w:r>
    </w:p>
    <w:p w14:paraId="46FC662E" w14:textId="77777777" w:rsidR="00A32739" w:rsidRDefault="00A32739" w:rsidP="00A32739">
      <w:pPr>
        <w:pStyle w:val="NormalWeb"/>
        <w:jc w:val="both"/>
      </w:pPr>
      <w:r>
        <w:rPr>
          <w:rStyle w:val="Gl"/>
        </w:rPr>
        <w:t>SORU-111   Sermaye piyasası araçlarını sayın</w:t>
      </w:r>
    </w:p>
    <w:p w14:paraId="5BE8DC49" w14:textId="77777777" w:rsidR="00A32739" w:rsidRDefault="00A32739" w:rsidP="00A32739">
      <w:pPr>
        <w:pStyle w:val="NormalWeb"/>
        <w:jc w:val="both"/>
      </w:pPr>
      <w:r>
        <w:rPr>
          <w:rStyle w:val="Gl"/>
        </w:rPr>
        <w:t>CEVAP-111   Sermaye piyasasının araçları ise, uzun vade içeren hisse senedi, tahvil, katılma ve intifa senetleri, kar ortaklığı belgesi gibi menkul kıymet belgeleridir.</w:t>
      </w:r>
    </w:p>
    <w:p w14:paraId="0F57B3BD" w14:textId="77777777" w:rsidR="00A32739" w:rsidRDefault="00A32739" w:rsidP="00A32739">
      <w:pPr>
        <w:pStyle w:val="NormalWeb"/>
        <w:jc w:val="both"/>
      </w:pPr>
      <w:r>
        <w:rPr>
          <w:rStyle w:val="Gl"/>
        </w:rPr>
        <w:t>SORU-112   coase teoremi</w:t>
      </w:r>
    </w:p>
    <w:p w14:paraId="32971D9F" w14:textId="77777777" w:rsidR="00A32739" w:rsidRDefault="00A32739" w:rsidP="00A32739">
      <w:pPr>
        <w:pStyle w:val="NormalWeb"/>
        <w:jc w:val="both"/>
      </w:pPr>
      <w:r>
        <w:rPr>
          <w:rStyle w:val="Gl"/>
        </w:rPr>
        <w:t>CEVAP-112  ronald coase tarafından ortaya atılmış ve dışsal ekonomide mülkiyet hakları değişiminde işlem maliyeti sıfır olması koşulu sabitken, iki taraftan zararı olanın zararını diğer tarafın karşılaması halinde ekonomik etkinliğin maksimuma çıkacağını </w:t>
      </w:r>
    </w:p>
    <w:p w14:paraId="6A582CEF" w14:textId="77777777" w:rsidR="00A32739" w:rsidRDefault="00A32739" w:rsidP="00A32739">
      <w:pPr>
        <w:pStyle w:val="NormalWeb"/>
        <w:jc w:val="both"/>
      </w:pPr>
      <w:r>
        <w:rPr>
          <w:rStyle w:val="Gl"/>
        </w:rPr>
        <w:lastRenderedPageBreak/>
        <w:t>SORU-113   Finansal derinleşme?</w:t>
      </w:r>
    </w:p>
    <w:p w14:paraId="53C0B44D" w14:textId="77777777" w:rsidR="00A32739" w:rsidRDefault="00A32739" w:rsidP="00A32739">
      <w:pPr>
        <w:pStyle w:val="NormalWeb"/>
        <w:jc w:val="both"/>
      </w:pPr>
      <w:r>
        <w:rPr>
          <w:rStyle w:val="Gl"/>
        </w:rPr>
        <w:t>CEVAP-113  ekonomide finansal araçlarda ortaya çıkan yenilik sürecinde tasarrufları yatırımlara dönüştüren kanalların yaygınlaşmasıdır.</w:t>
      </w:r>
    </w:p>
    <w:p w14:paraId="22D1C1E5" w14:textId="77777777" w:rsidR="00A32739" w:rsidRDefault="00A32739" w:rsidP="00A32739">
      <w:pPr>
        <w:pStyle w:val="NormalWeb"/>
        <w:jc w:val="both"/>
      </w:pPr>
      <w:r>
        <w:rPr>
          <w:rStyle w:val="Gl"/>
        </w:rPr>
        <w:t>SORU-114   Hızlandıran?</w:t>
      </w:r>
    </w:p>
    <w:p w14:paraId="64083273" w14:textId="77777777" w:rsidR="00A32739" w:rsidRDefault="00A32739" w:rsidP="00A32739">
      <w:pPr>
        <w:pStyle w:val="NormalWeb"/>
        <w:jc w:val="both"/>
      </w:pPr>
      <w:r>
        <w:rPr>
          <w:rStyle w:val="Gl"/>
        </w:rPr>
        <w:t>CEVAP-114  tüketim harcamalarında meydana gelen bir değişmenin yatırımlar üzerinde meydana getireceği etkiye denir.</w:t>
      </w:r>
    </w:p>
    <w:p w14:paraId="298451D3" w14:textId="77777777" w:rsidR="00A32739" w:rsidRDefault="00A32739" w:rsidP="00A32739">
      <w:pPr>
        <w:pStyle w:val="NormalWeb"/>
        <w:jc w:val="both"/>
      </w:pPr>
      <w:r>
        <w:rPr>
          <w:rStyle w:val="Gl"/>
        </w:rPr>
        <w:t>SORU-115   Hedging?</w:t>
      </w:r>
    </w:p>
    <w:p w14:paraId="5443E2A5" w14:textId="77777777" w:rsidR="00A32739" w:rsidRDefault="00A32739" w:rsidP="00A32739">
      <w:pPr>
        <w:pStyle w:val="NormalWeb"/>
        <w:jc w:val="both"/>
      </w:pPr>
      <w:r>
        <w:rPr>
          <w:rStyle w:val="Gl"/>
        </w:rPr>
        <w:t>CEVAP-115  gelecekte olu$ması beklenen bir fiyatın bu günden saptanarak gelecekteki nakit giriş ve çıkışlarının şimdiden garanti altına alınmasıdır.</w:t>
      </w:r>
    </w:p>
    <w:p w14:paraId="4B5AA95C" w14:textId="77777777" w:rsidR="00A32739" w:rsidRDefault="00A32739" w:rsidP="00A32739">
      <w:pPr>
        <w:pStyle w:val="NormalWeb"/>
        <w:jc w:val="both"/>
      </w:pPr>
      <w:r>
        <w:rPr>
          <w:rStyle w:val="Gl"/>
        </w:rPr>
        <w:t>SORU-116   Zemberek etkisi?</w:t>
      </w:r>
    </w:p>
    <w:p w14:paraId="70200AF5" w14:textId="77777777" w:rsidR="00A32739" w:rsidRDefault="00A32739" w:rsidP="00A32739">
      <w:pPr>
        <w:pStyle w:val="NormalWeb"/>
        <w:jc w:val="both"/>
      </w:pPr>
      <w:r>
        <w:rPr>
          <w:rStyle w:val="Gl"/>
        </w:rPr>
        <w:t>CEVAP-116  fiyatlar artacak,nominal ücretler artacak,sonra fgd.de bi azalma olacak ama nominal ücretler azalmayacak ve ücretler eski seviyesine gelmeyecek.</w:t>
      </w:r>
    </w:p>
    <w:p w14:paraId="18513F5C" w14:textId="77777777" w:rsidR="00A32739" w:rsidRDefault="00A32739" w:rsidP="00A32739">
      <w:pPr>
        <w:pStyle w:val="NormalWeb"/>
        <w:jc w:val="both"/>
      </w:pPr>
      <w:r>
        <w:rPr>
          <w:rStyle w:val="Gl"/>
        </w:rPr>
        <w:t>SORU-117   Tunç kanunu?</w:t>
      </w:r>
    </w:p>
    <w:p w14:paraId="7FF864B0" w14:textId="77777777" w:rsidR="00A32739" w:rsidRDefault="00A32739" w:rsidP="00A32739">
      <w:pPr>
        <w:pStyle w:val="NormalWeb"/>
        <w:jc w:val="both"/>
      </w:pPr>
      <w:r>
        <w:rPr>
          <w:rStyle w:val="Gl"/>
        </w:rPr>
        <w:t>CEVAP-117  ücretler artması nüfus artışını teşvik eder nüfus artışı ise emek arzını artırır emek arzının artması ücretleri tekrar düşürür.</w:t>
      </w:r>
    </w:p>
    <w:p w14:paraId="773BC3F2" w14:textId="77777777" w:rsidR="00A32739" w:rsidRDefault="00A32739" w:rsidP="00A32739">
      <w:pPr>
        <w:pStyle w:val="NormalWeb"/>
        <w:jc w:val="both"/>
      </w:pPr>
      <w:r>
        <w:rPr>
          <w:rStyle w:val="Gl"/>
        </w:rPr>
        <w:t>SORU-118   Heterodoks istikrar politikası?</w:t>
      </w:r>
    </w:p>
    <w:p w14:paraId="4AD91F9D" w14:textId="77777777" w:rsidR="00A32739" w:rsidRDefault="00A32739" w:rsidP="00A32739">
      <w:pPr>
        <w:pStyle w:val="NormalWeb"/>
        <w:jc w:val="both"/>
      </w:pPr>
      <w:r>
        <w:rPr>
          <w:rStyle w:val="Gl"/>
        </w:rPr>
        <w:t>CEVAP-118  enflasyon dönemlerinde sıkı para ve maliye politikası uygulanması ve bu şekilde istikrara gelme politikasıdır.</w:t>
      </w:r>
    </w:p>
    <w:p w14:paraId="069E97E4" w14:textId="77777777" w:rsidR="00A32739" w:rsidRDefault="00A32739" w:rsidP="00A32739">
      <w:pPr>
        <w:pStyle w:val="NormalWeb"/>
        <w:jc w:val="both"/>
      </w:pPr>
      <w:r>
        <w:rPr>
          <w:rStyle w:val="Gl"/>
        </w:rPr>
        <w:t>SORU-119   Ricardocu denklik?</w:t>
      </w:r>
    </w:p>
    <w:p w14:paraId="0D35AEBE" w14:textId="77777777" w:rsidR="00A32739" w:rsidRDefault="00A32739" w:rsidP="00A32739">
      <w:pPr>
        <w:pStyle w:val="NormalWeb"/>
        <w:jc w:val="both"/>
      </w:pPr>
      <w:r>
        <w:rPr>
          <w:rStyle w:val="Gl"/>
        </w:rPr>
        <w:t>CEVAP-119  Bugünkü ve gelecekteki hükümet alımların sabit iken hükümetin vergilerde indirim yapması kişisel tüketimi ve tasarrufu etkilemez.</w:t>
      </w:r>
    </w:p>
    <w:p w14:paraId="5F7D693E" w14:textId="77777777" w:rsidR="00A32739" w:rsidRDefault="00A32739" w:rsidP="00A32739">
      <w:pPr>
        <w:pStyle w:val="NormalWeb"/>
        <w:jc w:val="both"/>
      </w:pPr>
      <w:r>
        <w:rPr>
          <w:rStyle w:val="Gl"/>
        </w:rPr>
        <w:t>SORU-120   kng kanunu bolluk paradoksu?</w:t>
      </w:r>
    </w:p>
    <w:p w14:paraId="693B4E88" w14:textId="77777777" w:rsidR="00A32739" w:rsidRDefault="00A32739" w:rsidP="00A32739">
      <w:pPr>
        <w:pStyle w:val="NormalWeb"/>
        <w:jc w:val="both"/>
      </w:pPr>
      <w:r>
        <w:rPr>
          <w:rStyle w:val="Gl"/>
        </w:rPr>
        <w:t>CEVAP-120  Talep elastikiyeti düşük tarımsal malların arzındaki değişmelerin, bu malların fiyatlarının ters yönde etkilenmesi. Tarımsal malların üretimi, üreticilerin iradelerine tam olarak bağlı değildir. Hava şartları tarım üretiminde en büyük rolü oynar.</w:t>
      </w:r>
    </w:p>
    <w:p w14:paraId="23409D89" w14:textId="77777777" w:rsidR="00A32739" w:rsidRDefault="00A32739" w:rsidP="00A32739">
      <w:pPr>
        <w:pStyle w:val="NormalWeb"/>
        <w:jc w:val="both"/>
      </w:pPr>
      <w:r>
        <w:rPr>
          <w:rStyle w:val="Gl"/>
        </w:rPr>
        <w:t>SORU-121   Robertson gecikmesi?</w:t>
      </w:r>
    </w:p>
    <w:p w14:paraId="00E85A5A" w14:textId="77777777" w:rsidR="00A32739" w:rsidRDefault="00A32739" w:rsidP="00A32739">
      <w:pPr>
        <w:pStyle w:val="NormalWeb"/>
        <w:jc w:val="both"/>
      </w:pPr>
      <w:r>
        <w:rPr>
          <w:rStyle w:val="Gl"/>
        </w:rPr>
        <w:t>CEVAP-121  Toplam gelirin toplam harcamaya dönüşürken oluşan gecıkme.Gelirin elde edilmesiyle harcanması arasında geçen süre</w:t>
      </w:r>
    </w:p>
    <w:p w14:paraId="6CDEF068" w14:textId="77777777" w:rsidR="00A32739" w:rsidRDefault="00A32739" w:rsidP="00A32739">
      <w:pPr>
        <w:pStyle w:val="NormalWeb"/>
        <w:jc w:val="both"/>
      </w:pPr>
      <w:r>
        <w:rPr>
          <w:rStyle w:val="Gl"/>
        </w:rPr>
        <w:t>SORU-122   Sermaye piyasası?</w:t>
      </w:r>
    </w:p>
    <w:p w14:paraId="3FB9AB16" w14:textId="77777777" w:rsidR="00A32739" w:rsidRDefault="00A32739" w:rsidP="00A32739">
      <w:pPr>
        <w:pStyle w:val="NormalWeb"/>
        <w:jc w:val="both"/>
      </w:pPr>
      <w:r>
        <w:rPr>
          <w:rStyle w:val="Gl"/>
        </w:rPr>
        <w:lastRenderedPageBreak/>
        <w:t>CEVAP-122   ‎1 yıldan daha uzun süreli borç verilebilir fonları arz edenlerle bu tür uzun vadeli fonları talep edenlerin bir araya geldiği piyasalardır.</w:t>
      </w:r>
    </w:p>
    <w:p w14:paraId="50E5402F" w14:textId="77777777" w:rsidR="00A32739" w:rsidRDefault="00A32739" w:rsidP="00A32739">
      <w:pPr>
        <w:pStyle w:val="NormalWeb"/>
        <w:jc w:val="both"/>
      </w:pPr>
      <w:r>
        <w:rPr>
          <w:rStyle w:val="Gl"/>
        </w:rPr>
        <w:t>SORU-123   Fakirlik çemberi?</w:t>
      </w:r>
    </w:p>
    <w:p w14:paraId="05DC3913" w14:textId="77777777" w:rsidR="00A32739" w:rsidRDefault="00A32739" w:rsidP="00A32739">
      <w:pPr>
        <w:pStyle w:val="NormalWeb"/>
        <w:jc w:val="both"/>
      </w:pPr>
      <w:r>
        <w:rPr>
          <w:rStyle w:val="Gl"/>
        </w:rPr>
        <w:t>CEVAP-123  Başlangıçta düşük gelir, düşük tasarruf ve düşük yatırım düzeyindeki bir azgelişmiş ülkenin tüm çabalarına karşın süreç içerisinde yine benzer bir düşük gelir, düşük tasarruf, düşük yatırım ve düşük gelir düzeyinde kalacağını ileri süren ve R. Nurkse tarafından geliştirilen azgelişmişliği açıklamaya yönelik kuram.</w:t>
      </w:r>
    </w:p>
    <w:p w14:paraId="6C8633E3" w14:textId="77777777" w:rsidR="00A32739" w:rsidRDefault="00A32739" w:rsidP="00A32739">
      <w:pPr>
        <w:pStyle w:val="NormalWeb"/>
        <w:jc w:val="both"/>
      </w:pPr>
      <w:r>
        <w:rPr>
          <w:rStyle w:val="Gl"/>
        </w:rPr>
        <w:t>SORU-124   Tasarruf paradoksu?</w:t>
      </w:r>
    </w:p>
    <w:p w14:paraId="73818F30" w14:textId="77777777" w:rsidR="00A32739" w:rsidRDefault="00A32739" w:rsidP="00A32739">
      <w:pPr>
        <w:pStyle w:val="NormalWeb"/>
        <w:jc w:val="both"/>
      </w:pPr>
      <w:r>
        <w:rPr>
          <w:rStyle w:val="Gl"/>
        </w:rPr>
        <w:t>CEVAP-124  bireylerin tek tek tasarruf yapması bireylerin gelirini artıırır fakat tüm bireylerin tasarruf yapması yatırımları azalttığı için milli geliri azaltır.</w:t>
      </w:r>
    </w:p>
    <w:p w14:paraId="4C5F0ADD" w14:textId="77777777" w:rsidR="00A32739" w:rsidRDefault="00A32739" w:rsidP="00A32739">
      <w:pPr>
        <w:pStyle w:val="NormalWeb"/>
        <w:jc w:val="both"/>
      </w:pPr>
      <w:r>
        <w:rPr>
          <w:rStyle w:val="Gl"/>
        </w:rPr>
        <w:t>SORU-125   Senyoraj geliri?</w:t>
      </w:r>
    </w:p>
    <w:p w14:paraId="7530A5CF" w14:textId="77777777" w:rsidR="00A32739" w:rsidRDefault="00A32739" w:rsidP="00A32739">
      <w:pPr>
        <w:pStyle w:val="NormalWeb"/>
        <w:jc w:val="both"/>
      </w:pPr>
      <w:r>
        <w:rPr>
          <w:rStyle w:val="Gl"/>
        </w:rPr>
        <w:t>CEVAP-125  devletin para basması sonucu elde ettiği gelirdir</w:t>
      </w:r>
    </w:p>
    <w:p w14:paraId="6655FB1F" w14:textId="77777777" w:rsidR="00A32739" w:rsidRDefault="00A32739" w:rsidP="00A32739">
      <w:pPr>
        <w:pStyle w:val="NormalWeb"/>
        <w:jc w:val="both"/>
      </w:pPr>
      <w:r>
        <w:rPr>
          <w:rStyle w:val="Gl"/>
        </w:rPr>
        <w:t>SORU-126   Reel konjoktür teorisi?</w:t>
      </w:r>
    </w:p>
    <w:p w14:paraId="0B8FB718" w14:textId="77777777" w:rsidR="00A32739" w:rsidRDefault="00A32739" w:rsidP="00A32739">
      <w:pPr>
        <w:pStyle w:val="NormalWeb"/>
        <w:jc w:val="both"/>
      </w:pPr>
      <w:r>
        <w:rPr>
          <w:rStyle w:val="Gl"/>
        </w:rPr>
        <w:t>CEVAP-126   parayı yansız kabul eden ve yalnızca reel, arz yanlı faktörlerin emek istihdamını ve reel çıkıntıyı etkileyeceğini ileri süren teori.</w:t>
      </w:r>
    </w:p>
    <w:p w14:paraId="236FDD9A" w14:textId="77777777" w:rsidR="00A32739" w:rsidRDefault="00A32739" w:rsidP="00A32739">
      <w:pPr>
        <w:pStyle w:val="NormalWeb"/>
        <w:jc w:val="both"/>
      </w:pPr>
      <w:r>
        <w:rPr>
          <w:rStyle w:val="Gl"/>
        </w:rPr>
        <w:t>SORU-127    Paranın fonksiyonları?</w:t>
      </w:r>
    </w:p>
    <w:p w14:paraId="1595142C" w14:textId="77777777" w:rsidR="00A32739" w:rsidRDefault="00A32739" w:rsidP="00A32739">
      <w:pPr>
        <w:pStyle w:val="NormalWeb"/>
        <w:jc w:val="both"/>
      </w:pPr>
      <w:r>
        <w:rPr>
          <w:rStyle w:val="Gl"/>
        </w:rPr>
        <w:t>CEVAP-127  hesap birimi,tasarruf aracı,mübadele aracı,iktisat politikası aracıdır.</w:t>
      </w:r>
    </w:p>
    <w:p w14:paraId="13338A71" w14:textId="77777777" w:rsidR="00A32739" w:rsidRDefault="00A32739" w:rsidP="00A32739">
      <w:pPr>
        <w:pStyle w:val="NormalWeb"/>
        <w:jc w:val="both"/>
      </w:pPr>
      <w:r>
        <w:rPr>
          <w:rStyle w:val="Gl"/>
        </w:rPr>
        <w:t>SORU-128   para politikası kurulu?</w:t>
      </w:r>
    </w:p>
    <w:p w14:paraId="3B52DC34" w14:textId="77777777" w:rsidR="00A32739" w:rsidRDefault="00A32739" w:rsidP="00A32739">
      <w:pPr>
        <w:pStyle w:val="NormalWeb"/>
        <w:jc w:val="both"/>
      </w:pPr>
      <w:r>
        <w:rPr>
          <w:rStyle w:val="Gl"/>
        </w:rPr>
        <w:t>CEVAP-128  fiyat istikrarını sağlamak amaçlı para politikası ilke ve stratejilerini,enf.hedeflemesi yapan ve kur rejimini belirleyen kurula denir.Bu sistemde para hedeflemesi stratejisi şeçildiğinde etkili olur.Amaç ulusal paranın yerine enflasyon oranı düşük başka bir ülke parasını ikame edip finansal istikrarı sağlmaktadır.Burada merkez bankasının yaptığı işlevi para kurulu yapar</w:t>
      </w:r>
    </w:p>
    <w:p w14:paraId="74D697D8" w14:textId="77777777" w:rsidR="00A32739" w:rsidRDefault="00A32739" w:rsidP="00A32739">
      <w:pPr>
        <w:pStyle w:val="NormalWeb"/>
        <w:jc w:val="both"/>
      </w:pPr>
      <w:r>
        <w:rPr>
          <w:rStyle w:val="Gl"/>
        </w:rPr>
        <w:t>SORU-129   Reeskont?</w:t>
      </w:r>
    </w:p>
    <w:p w14:paraId="678C3B51" w14:textId="77777777" w:rsidR="00A32739" w:rsidRDefault="00A32739" w:rsidP="00A32739">
      <w:pPr>
        <w:pStyle w:val="NormalWeb"/>
        <w:jc w:val="both"/>
      </w:pPr>
      <w:r>
        <w:rPr>
          <w:rStyle w:val="Gl"/>
        </w:rPr>
        <w:t>CEVAP-129  Bankaların iskonto ettikleri senetleri merkez bankasında 2.kez iskontoya tabi tutmasıdır.Merkez bankasının finansal işlemlerde son başvurma mercii olduğu politikadır.Buradaki amaç para arzındaki ve kredi hacmindeki değişikleri izlemektir.Reeskont faiz oranları yükselince finansal piysalar para arzının daralacağını beklerler düştüğünde ise para arzı ve kredi arzının aratacağını beklerler buna anons etkisi denir.</w:t>
      </w:r>
    </w:p>
    <w:p w14:paraId="09CC8A64" w14:textId="77777777" w:rsidR="00A32739" w:rsidRDefault="00A32739" w:rsidP="00A32739">
      <w:pPr>
        <w:pStyle w:val="NormalWeb"/>
        <w:jc w:val="both"/>
      </w:pPr>
      <w:r>
        <w:rPr>
          <w:rStyle w:val="Gl"/>
        </w:rPr>
        <w:t>SORU-130   Devalüasyon?</w:t>
      </w:r>
    </w:p>
    <w:p w14:paraId="06E5CA64" w14:textId="77777777" w:rsidR="00A32739" w:rsidRDefault="00A32739" w:rsidP="00A32739">
      <w:pPr>
        <w:pStyle w:val="NormalWeb"/>
        <w:jc w:val="both"/>
      </w:pPr>
      <w:r>
        <w:rPr>
          <w:rStyle w:val="Gl"/>
        </w:rPr>
        <w:t>CEVAP-130  yabancı paralar karşısında ulusal paranın değerinin dşürülmesi.Dış açık veren ülkelerde hükümet kararıyla ulusal paranın değerinin düşürülmesidir.</w:t>
      </w:r>
    </w:p>
    <w:p w14:paraId="38920A50" w14:textId="77777777" w:rsidR="00A32739" w:rsidRDefault="00A32739" w:rsidP="00A32739">
      <w:pPr>
        <w:pStyle w:val="NormalWeb"/>
        <w:jc w:val="both"/>
      </w:pPr>
      <w:r>
        <w:rPr>
          <w:rStyle w:val="Gl"/>
        </w:rPr>
        <w:lastRenderedPageBreak/>
        <w:t>SORU-131   Revalüasyon?</w:t>
      </w:r>
    </w:p>
    <w:p w14:paraId="55A26A70" w14:textId="77777777" w:rsidR="00A32739" w:rsidRDefault="00A32739" w:rsidP="00A32739">
      <w:pPr>
        <w:pStyle w:val="NormalWeb"/>
        <w:jc w:val="both"/>
      </w:pPr>
      <w:r>
        <w:rPr>
          <w:rStyle w:val="Gl"/>
        </w:rPr>
        <w:t>CEVAP-131  Dış fazla veren ülkelerde dengeyi sağlamak için ulusal paranın dış değerinin yükseltilmesine denir.</w:t>
      </w:r>
    </w:p>
    <w:p w14:paraId="52DA408D" w14:textId="77777777" w:rsidR="00A32739" w:rsidRDefault="00A32739" w:rsidP="00A32739">
      <w:pPr>
        <w:pStyle w:val="NormalWeb"/>
        <w:jc w:val="both"/>
      </w:pPr>
      <w:r>
        <w:rPr>
          <w:rStyle w:val="Gl"/>
        </w:rPr>
        <w:t>SORU-132    Para piyasası?</w:t>
      </w:r>
    </w:p>
    <w:p w14:paraId="19EB3059" w14:textId="77777777" w:rsidR="00A32739" w:rsidRDefault="00A32739" w:rsidP="00A32739">
      <w:pPr>
        <w:pStyle w:val="NormalWeb"/>
        <w:jc w:val="both"/>
      </w:pPr>
      <w:r>
        <w:rPr>
          <w:rStyle w:val="Gl"/>
        </w:rPr>
        <w:t>CEVAP-132  kısa vadeli fon arz edenlerle talep edenlerin buluştuğu piyasa</w:t>
      </w:r>
    </w:p>
    <w:p w14:paraId="6EAA98FA" w14:textId="77777777" w:rsidR="00A32739" w:rsidRDefault="00A32739" w:rsidP="00A32739">
      <w:pPr>
        <w:pStyle w:val="NormalWeb"/>
        <w:jc w:val="both"/>
      </w:pPr>
      <w:r>
        <w:rPr>
          <w:rStyle w:val="Gl"/>
        </w:rPr>
        <w:t>SORU-133   Philips eğrisi?</w:t>
      </w:r>
    </w:p>
    <w:p w14:paraId="21BB9613" w14:textId="77777777" w:rsidR="00A32739" w:rsidRDefault="00A32739" w:rsidP="00A32739">
      <w:pPr>
        <w:pStyle w:val="NormalWeb"/>
        <w:jc w:val="both"/>
      </w:pPr>
      <w:r>
        <w:rPr>
          <w:rStyle w:val="Gl"/>
        </w:rPr>
        <w:t>CEVAP-133  işsizlik ile enflasyon arasındaki ilişkiyi inceleyen eğridir.işsizliği azaltmak için alınan talep artırıcı önlemler enf olustururken enflasyonu düşürücü önlmler ise işsizlik olusturur</w:t>
      </w:r>
    </w:p>
    <w:p w14:paraId="34791611" w14:textId="77777777" w:rsidR="00A32739" w:rsidRDefault="00A32739" w:rsidP="00A32739">
      <w:pPr>
        <w:pStyle w:val="NormalWeb"/>
        <w:jc w:val="both"/>
      </w:pPr>
      <w:r>
        <w:rPr>
          <w:rStyle w:val="Gl"/>
        </w:rPr>
        <w:t>SORU-134    Enflasyon hedeflemesi?</w:t>
      </w:r>
    </w:p>
    <w:p w14:paraId="245068BD" w14:textId="77777777" w:rsidR="00A32739" w:rsidRDefault="00A32739" w:rsidP="00A32739">
      <w:pPr>
        <w:pStyle w:val="NormalWeb"/>
        <w:jc w:val="both"/>
      </w:pPr>
      <w:r>
        <w:rPr>
          <w:rStyle w:val="Gl"/>
        </w:rPr>
        <w:t>CEVAP-134   merkez bankalarının genellikle hükümetle birlikte para politikası amacı olarak belli bir enf. hedeflemesi yapmasıdır.Temel hedef fiyat istikrarını sağlmaktır.Fiyat istikrarını sağlarken güçlü bir malı yapı enflayon ile doviz kuru ilişkisini minimize etmeye çalışır ve Merkez Bankasının bağımsızlığı amaçlarınır.</w:t>
      </w:r>
    </w:p>
    <w:p w14:paraId="3BCED6FA" w14:textId="77777777" w:rsidR="00A32739" w:rsidRDefault="00A32739" w:rsidP="00A32739">
      <w:pPr>
        <w:pStyle w:val="NormalWeb"/>
        <w:jc w:val="both"/>
      </w:pPr>
      <w:r>
        <w:rPr>
          <w:rStyle w:val="Gl"/>
        </w:rPr>
        <w:t>SORU-135    Okun yasası?</w:t>
      </w:r>
    </w:p>
    <w:p w14:paraId="091A1721" w14:textId="77777777" w:rsidR="00A32739" w:rsidRDefault="00A32739" w:rsidP="00A32739">
      <w:pPr>
        <w:pStyle w:val="NormalWeb"/>
        <w:jc w:val="both"/>
      </w:pPr>
      <w:r>
        <w:rPr>
          <w:rStyle w:val="Gl"/>
        </w:rPr>
        <w:t>CEVAP-135  ekonomik büyüme ile işsizlik arasında ters yönlü ilişki kuran teori.Bu yasaya göre ekonomide %2,25 in üzerinde meydana gelen her %1 lik büyüme işsizlik oranını %0,5 azaltacaktır</w:t>
      </w:r>
    </w:p>
    <w:p w14:paraId="48F60C74" w14:textId="77777777" w:rsidR="00A32739" w:rsidRDefault="00A32739" w:rsidP="00A32739">
      <w:pPr>
        <w:pStyle w:val="NormalWeb"/>
        <w:jc w:val="both"/>
      </w:pPr>
      <w:r>
        <w:rPr>
          <w:rStyle w:val="Gl"/>
        </w:rPr>
        <w:t>SORU-136   Ödünç verilebilir fonlar teorisi?</w:t>
      </w:r>
    </w:p>
    <w:p w14:paraId="22489236" w14:textId="77777777" w:rsidR="00A32739" w:rsidRDefault="00A32739" w:rsidP="00A32739">
      <w:pPr>
        <w:pStyle w:val="NormalWeb"/>
        <w:jc w:val="both"/>
      </w:pPr>
      <w:r>
        <w:rPr>
          <w:rStyle w:val="Gl"/>
        </w:rPr>
        <w:t>CEVAP-136  wickhsell e ait teori iki tür faiz oranı vardır piyasa faiz oranı ve reel faiz oranı piyasa faiz oranı para piyasasındaki faiz oranıdır.tasarrufların yatırımlara eşit oldugu noktada ödünç verilebilir fonlar dengededir.</w:t>
      </w:r>
    </w:p>
    <w:p w14:paraId="551DF3D0" w14:textId="77777777" w:rsidR="00A32739" w:rsidRDefault="00A32739" w:rsidP="00A32739">
      <w:pPr>
        <w:pStyle w:val="NormalWeb"/>
        <w:jc w:val="both"/>
      </w:pPr>
      <w:r>
        <w:rPr>
          <w:rStyle w:val="Gl"/>
        </w:rPr>
        <w:t>SORU-137   stagnasyon nedir</w:t>
      </w:r>
    </w:p>
    <w:p w14:paraId="791F565D" w14:textId="77777777" w:rsidR="00A32739" w:rsidRDefault="00A32739" w:rsidP="00A32739">
      <w:pPr>
        <w:pStyle w:val="NormalWeb"/>
        <w:jc w:val="both"/>
      </w:pPr>
      <w:r>
        <w:rPr>
          <w:rStyle w:val="Gl"/>
        </w:rPr>
        <w:t>CEVAP-137  gsmh nın ortalamanın altında kalması ortalamadan daha yavaş artması</w:t>
      </w:r>
    </w:p>
    <w:p w14:paraId="42412BE4" w14:textId="77777777" w:rsidR="00A32739" w:rsidRDefault="00A32739" w:rsidP="00A32739">
      <w:pPr>
        <w:pStyle w:val="NormalWeb"/>
        <w:jc w:val="both"/>
      </w:pPr>
      <w:r>
        <w:rPr>
          <w:rStyle w:val="Gl"/>
        </w:rPr>
        <w:t>SORU-138   Enflasyon vergisi?</w:t>
      </w:r>
    </w:p>
    <w:p w14:paraId="593D9847" w14:textId="77777777" w:rsidR="00A32739" w:rsidRDefault="00A32739" w:rsidP="00A32739">
      <w:pPr>
        <w:pStyle w:val="NormalWeb"/>
        <w:jc w:val="both"/>
      </w:pPr>
      <w:r>
        <w:rPr>
          <w:rStyle w:val="Gl"/>
        </w:rPr>
        <w:t>CEVAP-138  kamu açıklarının para basımı ile finanse edilmesi (senyoraj), paranın reel değerinin düşmesine ve enflasyona yol açarken; bunun yerli para cinsinden cari devlet borçlarını ve giderlerini azaltması ve bir tür gelir (vergi) niteliği taşıması durumudur.</w:t>
      </w:r>
    </w:p>
    <w:p w14:paraId="2B07BC74" w14:textId="77777777" w:rsidR="00A32739" w:rsidRDefault="00A32739" w:rsidP="00A32739">
      <w:pPr>
        <w:pStyle w:val="NormalWeb"/>
        <w:jc w:val="both"/>
      </w:pPr>
      <w:r>
        <w:rPr>
          <w:rStyle w:val="Gl"/>
        </w:rPr>
        <w:t>SORU-139   Nominal efektif döviz kuru?</w:t>
      </w:r>
    </w:p>
    <w:p w14:paraId="62D56DC1" w14:textId="77777777" w:rsidR="00A32739" w:rsidRDefault="00A32739" w:rsidP="00A32739">
      <w:pPr>
        <w:pStyle w:val="NormalWeb"/>
        <w:jc w:val="both"/>
      </w:pPr>
      <w:r>
        <w:rPr>
          <w:rStyle w:val="Gl"/>
        </w:rPr>
        <w:t>CEVAP-139  ulusal paranın yabancı paralar karşısındaki değişimini gösteren endekse denir.</w:t>
      </w:r>
    </w:p>
    <w:p w14:paraId="30E0671F" w14:textId="77777777" w:rsidR="00A32739" w:rsidRDefault="00A32739" w:rsidP="00A32739">
      <w:pPr>
        <w:pStyle w:val="NormalWeb"/>
        <w:jc w:val="both"/>
      </w:pPr>
      <w:r>
        <w:rPr>
          <w:rStyle w:val="Gl"/>
        </w:rPr>
        <w:t>SORU-140   Meltzer gecikmesi?</w:t>
      </w:r>
    </w:p>
    <w:p w14:paraId="2BE0DA38" w14:textId="77777777" w:rsidR="00A32739" w:rsidRDefault="00A32739" w:rsidP="00A32739">
      <w:pPr>
        <w:pStyle w:val="NormalWeb"/>
        <w:jc w:val="both"/>
      </w:pPr>
      <w:r>
        <w:rPr>
          <w:rStyle w:val="Gl"/>
        </w:rPr>
        <w:lastRenderedPageBreak/>
        <w:t>CEVAP-140  Üretim artışıyla gelir artışı arasındaki gecikmedir. Üretim artar daha sonra gelir artar işte bu iki artış arasındaki gecikme meltzer gecikmesi olarak bilinir.üretimde bulunulup satılması ve satışın gelir düzeyine etkisi arasında geçen zamandır</w:t>
      </w:r>
    </w:p>
    <w:p w14:paraId="6C205488" w14:textId="77777777" w:rsidR="00A32739" w:rsidRDefault="00A32739" w:rsidP="00A32739">
      <w:pPr>
        <w:pStyle w:val="NormalWeb"/>
        <w:jc w:val="both"/>
      </w:pPr>
      <w:r>
        <w:rPr>
          <w:rStyle w:val="Gl"/>
        </w:rPr>
        <w:t>SORU-141   Olgun ekonomiler?</w:t>
      </w:r>
    </w:p>
    <w:p w14:paraId="2F57DC78" w14:textId="77777777" w:rsidR="00A32739" w:rsidRDefault="00A32739" w:rsidP="00A32739">
      <w:pPr>
        <w:pStyle w:val="NormalWeb"/>
        <w:jc w:val="both"/>
      </w:pPr>
      <w:r>
        <w:rPr>
          <w:rStyle w:val="Gl"/>
        </w:rPr>
        <w:t>CEVAP-141  bir ekonomide büyüme hızı yavaşlamış nüfus artış hızı azalmış yeni kaynaklar azalmış ise olgun ekonomidir gelişmiş ülkelerin ekonomileri</w:t>
      </w:r>
    </w:p>
    <w:p w14:paraId="58B1B332" w14:textId="77777777" w:rsidR="00A32739" w:rsidRDefault="00A32739" w:rsidP="00A32739">
      <w:pPr>
        <w:pStyle w:val="NormalWeb"/>
        <w:jc w:val="both"/>
      </w:pPr>
      <w:r>
        <w:rPr>
          <w:rStyle w:val="Gl"/>
        </w:rPr>
        <w:t>SORU-142   Monopol?</w:t>
      </w:r>
    </w:p>
    <w:p w14:paraId="34346992" w14:textId="77777777" w:rsidR="00A32739" w:rsidRDefault="00A32739" w:rsidP="00A32739">
      <w:pPr>
        <w:pStyle w:val="NormalWeb"/>
        <w:jc w:val="both"/>
      </w:pPr>
      <w:r>
        <w:rPr>
          <w:rStyle w:val="Gl"/>
        </w:rPr>
        <w:t>CEVAP-142  monopol piyasası tek bir firmanın bulunduğu ve o firmanın üretip sattığı malın yerine kolayca ikame edilebilecek başka malın olmadığı piyasadır.elektrik,su ve doğalgazı pazarlayan firmalar monopol piyasaları için güzel bir örnek teşkil etmektedir.</w:t>
      </w:r>
    </w:p>
    <w:p w14:paraId="59C2C8CD" w14:textId="77777777" w:rsidR="00A32739" w:rsidRDefault="00A32739" w:rsidP="00A32739">
      <w:pPr>
        <w:pStyle w:val="NormalWeb"/>
        <w:jc w:val="both"/>
      </w:pPr>
      <w:r>
        <w:rPr>
          <w:rStyle w:val="Gl"/>
        </w:rPr>
        <w:t>SORU-143   Marshall lerner koşulu?</w:t>
      </w:r>
    </w:p>
    <w:p w14:paraId="209E343F" w14:textId="77777777" w:rsidR="00A32739" w:rsidRDefault="00A32739" w:rsidP="00A32739">
      <w:pPr>
        <w:pStyle w:val="NormalWeb"/>
        <w:jc w:val="both"/>
      </w:pPr>
      <w:r>
        <w:rPr>
          <w:rStyle w:val="Gl"/>
        </w:rPr>
        <w:t>CEVAP-143  cari açığın kapanması için devlet tarafından paranın değeri düşürüldüğünde istenilen sonuca ulasılması için ihreç edilen malların yurt dışı talep esneklikleri ile ithal edilen alların yurt içi talep esneklikleri bire eşit veye birden büyük olmalıdır görüşüdür</w:t>
      </w:r>
    </w:p>
    <w:p w14:paraId="70470B35" w14:textId="77777777" w:rsidR="00A32739" w:rsidRDefault="00A32739" w:rsidP="00A32739">
      <w:pPr>
        <w:pStyle w:val="NormalWeb"/>
        <w:jc w:val="both"/>
      </w:pPr>
      <w:r>
        <w:rPr>
          <w:rStyle w:val="Gl"/>
        </w:rPr>
        <w:t>SORU-144   Mutsuzluk endeksi?</w:t>
      </w:r>
    </w:p>
    <w:p w14:paraId="7085E48A" w14:textId="77777777" w:rsidR="00A32739" w:rsidRDefault="00A32739" w:rsidP="00A32739">
      <w:pPr>
        <w:pStyle w:val="NormalWeb"/>
        <w:jc w:val="both"/>
      </w:pPr>
      <w:r>
        <w:rPr>
          <w:rStyle w:val="Gl"/>
        </w:rPr>
        <w:t>CEVAP-144  ekonomideki enflasyon oranı ile işsizlik oranı toplamı iktisadi hoşnutsuzluk oranıda denir</w:t>
      </w:r>
    </w:p>
    <w:p w14:paraId="5B9D7EBD" w14:textId="77777777" w:rsidR="00A32739" w:rsidRDefault="00A32739" w:rsidP="00A32739">
      <w:pPr>
        <w:pStyle w:val="NormalWeb"/>
        <w:jc w:val="both"/>
      </w:pPr>
      <w:r>
        <w:rPr>
          <w:rStyle w:val="Gl"/>
        </w:rPr>
        <w:t>SORU-145    Lucas kritiği?</w:t>
      </w:r>
    </w:p>
    <w:p w14:paraId="4413F532" w14:textId="77777777" w:rsidR="00A32739" w:rsidRDefault="00A32739" w:rsidP="00A32739">
      <w:pPr>
        <w:pStyle w:val="NormalWeb"/>
        <w:jc w:val="both"/>
      </w:pPr>
      <w:r>
        <w:rPr>
          <w:rStyle w:val="Gl"/>
        </w:rPr>
        <w:t>CEVAP-145  bir ekonomide hükümet yeni bir politika izlediğinde, iktisatçılar ve iktisat politikasını yönetenler bu politikanın etkilerini iktisadi değişkenler arasındaki mevcut ilişkilerin (mevcut iktisadi yapının) gelecekte de devam edeceğini varsayarak tahmin ederler. oysa hükümetin izlediği yeni bir politika, tüketicilerin, firmaların ve işçilerin bekleyişlerini etkilemek suretiyle, iktisadi değişkenler arasındaki mevcut iktisadi ilişkilerin (mevcut iktisadi yapının) değişmesine yol açar. bu yüzden de yeni bir iktisat politikasının etkilerini mevcut iktisadi yapının değişmeyeceği varsayımı altında tahmin etmek anlamsız bir yaklaşımdır.</w:t>
      </w:r>
    </w:p>
    <w:p w14:paraId="4CB26584" w14:textId="77777777" w:rsidR="00A32739" w:rsidRDefault="00A32739" w:rsidP="00A32739">
      <w:pPr>
        <w:pStyle w:val="NormalWeb"/>
        <w:jc w:val="both"/>
      </w:pPr>
      <w:r>
        <w:rPr>
          <w:rStyle w:val="Gl"/>
        </w:rPr>
        <w:t>SORU-146   Kredi tayınlaması?</w:t>
      </w:r>
    </w:p>
    <w:p w14:paraId="72ED576F" w14:textId="77777777" w:rsidR="00A32739" w:rsidRDefault="00A32739" w:rsidP="00A32739">
      <w:pPr>
        <w:pStyle w:val="NormalWeb"/>
        <w:jc w:val="both"/>
      </w:pPr>
      <w:r>
        <w:rPr>
          <w:rStyle w:val="Gl"/>
        </w:rPr>
        <w:t>CEVAP-146  Borç verenlerin bireylerin cari faiz oranından borçlanabilecekleri tutarları sınırlamasıdır.</w:t>
      </w:r>
    </w:p>
    <w:p w14:paraId="16403F67" w14:textId="77777777" w:rsidR="00A32739" w:rsidRDefault="00A32739" w:rsidP="00A32739">
      <w:pPr>
        <w:pStyle w:val="NormalWeb"/>
        <w:jc w:val="both"/>
      </w:pPr>
      <w:r>
        <w:rPr>
          <w:rStyle w:val="Gl"/>
        </w:rPr>
        <w:t>SORU-147   Kelebek etkisi?</w:t>
      </w:r>
    </w:p>
    <w:p w14:paraId="39CD127B" w14:textId="77777777" w:rsidR="00A32739" w:rsidRDefault="00A32739" w:rsidP="00A32739">
      <w:pPr>
        <w:pStyle w:val="NormalWeb"/>
        <w:jc w:val="both"/>
      </w:pPr>
      <w:r>
        <w:rPr>
          <w:rStyle w:val="Gl"/>
        </w:rPr>
        <w:t>CEVAP-147  Ekonomik politikalarda ortaya çıkan küçücük bir dalgalanmanın bütün ekonomi üzerinde hissedilmesidir.</w:t>
      </w:r>
    </w:p>
    <w:p w14:paraId="0B4ADE24" w14:textId="77777777" w:rsidR="00A32739" w:rsidRDefault="00A32739" w:rsidP="00A32739">
      <w:pPr>
        <w:pStyle w:val="NormalWeb"/>
        <w:jc w:val="both"/>
      </w:pPr>
      <w:r>
        <w:rPr>
          <w:rStyle w:val="Gl"/>
        </w:rPr>
        <w:t>SORU-148    Kaydi para?</w:t>
      </w:r>
    </w:p>
    <w:p w14:paraId="5238BC4E" w14:textId="77777777" w:rsidR="00A32739" w:rsidRDefault="00A32739" w:rsidP="00A32739">
      <w:pPr>
        <w:pStyle w:val="NormalWeb"/>
        <w:jc w:val="both"/>
      </w:pPr>
      <w:r>
        <w:rPr>
          <w:rStyle w:val="Gl"/>
        </w:rPr>
        <w:lastRenderedPageBreak/>
        <w:t>CEVAP-148  Bankalar tarafından kredi işlemleri sonucu ortaya çıkan paradır.</w:t>
      </w:r>
    </w:p>
    <w:p w14:paraId="659CE323" w14:textId="77777777" w:rsidR="00A32739" w:rsidRDefault="00A32739" w:rsidP="00A32739">
      <w:pPr>
        <w:pStyle w:val="NormalWeb"/>
        <w:jc w:val="both"/>
      </w:pPr>
      <w:r>
        <w:rPr>
          <w:rStyle w:val="Gl"/>
        </w:rPr>
        <w:t>SORU-149   İkinci en iyi teoremi?</w:t>
      </w:r>
    </w:p>
    <w:p w14:paraId="4EC297A5" w14:textId="77777777" w:rsidR="00A32739" w:rsidRDefault="00A32739" w:rsidP="00A32739">
      <w:pPr>
        <w:pStyle w:val="NormalWeb"/>
        <w:jc w:val="both"/>
      </w:pPr>
      <w:r>
        <w:rPr>
          <w:rStyle w:val="Gl"/>
        </w:rPr>
        <w:t>CEVAP-149  Sosyal ve özel fiyat farkını sıfır yapan politikalar birinci en iyidir. Fakat, bunun gerçekleşmediği durumlarda, mevcut seçenekler arasında bu farkı en düşük yapanlarda ikinci en iyi politikaları oluşturmaktadır.</w:t>
      </w:r>
    </w:p>
    <w:p w14:paraId="1A407E4B" w14:textId="77777777" w:rsidR="00A32739" w:rsidRDefault="00A32739" w:rsidP="00A32739">
      <w:pPr>
        <w:pStyle w:val="NormalWeb"/>
        <w:jc w:val="both"/>
      </w:pPr>
      <w:r>
        <w:rPr>
          <w:rStyle w:val="Gl"/>
        </w:rPr>
        <w:t>SORU-150   Likidite tuzağı?</w:t>
      </w:r>
    </w:p>
    <w:p w14:paraId="3739C58F" w14:textId="77777777" w:rsidR="00A32739" w:rsidRDefault="00A32739" w:rsidP="00A32739">
      <w:pPr>
        <w:pStyle w:val="NormalWeb"/>
        <w:jc w:val="both"/>
      </w:pPr>
      <w:r>
        <w:rPr>
          <w:rStyle w:val="Gl"/>
        </w:rPr>
        <w:t>CEVAP-150  para arzını artırarak daha fazla faiz oranın düşürülemediği bireylerin paralarını cebinde tutmak istediği maliye politikasının tam etkin olduğu durumdurpiyasa faiz oranlaının dip seviyede olduğunda yapılan para azı genişletici politikalarının etkisiz olduğu durum</w:t>
      </w:r>
    </w:p>
    <w:p w14:paraId="3E5CCF46" w14:textId="77777777" w:rsidR="00A32739" w:rsidRDefault="00A32739" w:rsidP="00A32739">
      <w:pPr>
        <w:pStyle w:val="NormalWeb"/>
        <w:jc w:val="both"/>
      </w:pPr>
      <w:r>
        <w:rPr>
          <w:rStyle w:val="Gl"/>
        </w:rPr>
        <w:t>SORU-151   Hysterisis Hipoztezi?</w:t>
      </w:r>
    </w:p>
    <w:p w14:paraId="09887F7C" w14:textId="77777777" w:rsidR="00A32739" w:rsidRDefault="00A32739" w:rsidP="00A32739">
      <w:pPr>
        <w:pStyle w:val="NormalWeb"/>
        <w:jc w:val="both"/>
      </w:pPr>
      <w:r>
        <w:rPr>
          <w:rStyle w:val="Gl"/>
        </w:rPr>
        <w:t>CEVAP-151  Ekonomi geçici bir şokla işsizlik oranını doğal işsizlik oranından yükseltmesi durumunda şok ortadan kalksa bile işsizlik oranının doğal işsizlik dengesine düşmemesidir.ekonomi dengedeyken meydana gelen geçici bir şokla dengeden uzaklaşması fakat şok geçmesine rağmen dengeye gelememesi</w:t>
      </w:r>
    </w:p>
    <w:p w14:paraId="548F5D5C" w14:textId="77777777" w:rsidR="00A32739" w:rsidRDefault="00A32739" w:rsidP="00A32739">
      <w:pPr>
        <w:pStyle w:val="NormalWeb"/>
        <w:jc w:val="both"/>
      </w:pPr>
      <w:r>
        <w:rPr>
          <w:rStyle w:val="Gl"/>
        </w:rPr>
        <w:t>SORU-152   Scitovsky teoremi?</w:t>
      </w:r>
    </w:p>
    <w:p w14:paraId="1AFD7DCC" w14:textId="77777777" w:rsidR="00A32739" w:rsidRDefault="00A32739" w:rsidP="00A32739">
      <w:pPr>
        <w:pStyle w:val="NormalWeb"/>
        <w:jc w:val="both"/>
      </w:pPr>
      <w:r>
        <w:rPr>
          <w:rStyle w:val="Gl"/>
        </w:rPr>
        <w:t>CEVAP-152  Politika değişikliğnn yol açtğı rfh artışndn söz edebilmek avantajlı duruma geçenlerin kazançları , kaybedenlerin zararlarındn büyk olmalı. Ayrıca kazançlı olanların kaybedenleri ikna edebilmeleri, zarar görenlerin ise kazançlı duruma gelenleri böyle bir değişim olmamsı için ikna edememleri gerekr.</w:t>
      </w:r>
    </w:p>
    <w:p w14:paraId="09CFB9C1" w14:textId="77777777" w:rsidR="00A32739" w:rsidRDefault="00A32739" w:rsidP="00A32739">
      <w:pPr>
        <w:pStyle w:val="NormalWeb"/>
        <w:jc w:val="both"/>
      </w:pPr>
      <w:r>
        <w:rPr>
          <w:rStyle w:val="Gl"/>
        </w:rPr>
        <w:t>SORU-153    Muhafaza fiyatı?</w:t>
      </w:r>
    </w:p>
    <w:p w14:paraId="0115CEE6" w14:textId="77777777" w:rsidR="00A32739" w:rsidRDefault="00A32739" w:rsidP="00A32739">
      <w:pPr>
        <w:pStyle w:val="NormalWeb"/>
        <w:jc w:val="both"/>
      </w:pPr>
      <w:r>
        <w:rPr>
          <w:rStyle w:val="Gl"/>
        </w:rPr>
        <w:t>CEVAP-153  satıcının mali satmaya razı oldugu en düşük fiyat kısa dönemde satıcı kendi malına fiyat belirlemesidir</w:t>
      </w:r>
    </w:p>
    <w:p w14:paraId="3CAF005B" w14:textId="77777777" w:rsidR="00A32739" w:rsidRDefault="00A32739" w:rsidP="00A32739">
      <w:pPr>
        <w:pStyle w:val="NormalWeb"/>
        <w:jc w:val="both"/>
      </w:pPr>
      <w:r>
        <w:rPr>
          <w:rStyle w:val="Gl"/>
        </w:rPr>
        <w:t>SORU-154   Bolluk paradoksu?</w:t>
      </w:r>
    </w:p>
    <w:p w14:paraId="20AD82BF" w14:textId="77777777" w:rsidR="00A32739" w:rsidRDefault="00A32739" w:rsidP="00A32739">
      <w:pPr>
        <w:pStyle w:val="NormalWeb"/>
        <w:jc w:val="both"/>
      </w:pPr>
      <w:r>
        <w:rPr>
          <w:rStyle w:val="Gl"/>
        </w:rPr>
        <w:t>CEVAP-154  Tarımda ürünün bol olduğu yıllarda tarımcıların geliri, normal ürün alınan yıldan düşük olur. Tarımsal ürünlerin talebi esnek değildir. Ürün bol olursa fiyatlar düşer fakat tüketiciler fazla tüketemezler. Ürün az olursa fiyat yükselir talep kısılamaz üretim artırılamaz.</w:t>
      </w:r>
    </w:p>
    <w:p w14:paraId="3B7D969B" w14:textId="77777777" w:rsidR="00A32739" w:rsidRDefault="00A32739" w:rsidP="00A32739">
      <w:pPr>
        <w:pStyle w:val="NormalWeb"/>
        <w:jc w:val="both"/>
      </w:pPr>
      <w:r>
        <w:rPr>
          <w:rStyle w:val="Gl"/>
        </w:rPr>
        <w:t>SORU-155   Yoksullaştıran büyüme?</w:t>
      </w:r>
    </w:p>
    <w:p w14:paraId="5C077B25" w14:textId="77777777" w:rsidR="00A32739" w:rsidRDefault="00A32739" w:rsidP="00A32739">
      <w:pPr>
        <w:pStyle w:val="NormalWeb"/>
        <w:jc w:val="both"/>
      </w:pPr>
      <w:r>
        <w:rPr>
          <w:rStyle w:val="Gl"/>
        </w:rPr>
        <w:t>CEVAP-155  ticaret haddindeki bozolma nedeniyle ugranılan refah kayıpları üretim genişlemesinin sağladığı refah artısından daha yüksek olması durumu yani büyümeye karşı ülke yoksullaşmıstır.</w:t>
      </w:r>
    </w:p>
    <w:p w14:paraId="260C152E" w14:textId="77777777" w:rsidR="00A32739" w:rsidRDefault="00A32739" w:rsidP="00A32739">
      <w:pPr>
        <w:pStyle w:val="NormalWeb"/>
        <w:jc w:val="both"/>
      </w:pPr>
      <w:r>
        <w:rPr>
          <w:rStyle w:val="Gl"/>
        </w:rPr>
        <w:t>SORU-156    Yapısal işsizlik?</w:t>
      </w:r>
    </w:p>
    <w:p w14:paraId="38955E47" w14:textId="77777777" w:rsidR="00A32739" w:rsidRDefault="00A32739" w:rsidP="00A32739">
      <w:pPr>
        <w:pStyle w:val="NormalWeb"/>
        <w:jc w:val="both"/>
      </w:pPr>
      <w:r>
        <w:rPr>
          <w:rStyle w:val="Gl"/>
        </w:rPr>
        <w:lastRenderedPageBreak/>
        <w:t>CEVAP-156  ekonominin konjoktürel yapısı ve teknolojik değişmelerinden kaynaklanan işsizlik türü.</w:t>
      </w:r>
    </w:p>
    <w:p w14:paraId="554E9818" w14:textId="77777777" w:rsidR="00A32739" w:rsidRDefault="00A32739" w:rsidP="00A32739">
      <w:pPr>
        <w:pStyle w:val="NormalWeb"/>
        <w:jc w:val="both"/>
      </w:pPr>
      <w:r>
        <w:rPr>
          <w:rStyle w:val="Gl"/>
        </w:rPr>
        <w:t>SORU-157   Friksiyonel işsizlik?</w:t>
      </w:r>
    </w:p>
    <w:p w14:paraId="432DA371" w14:textId="77777777" w:rsidR="00A32739" w:rsidRDefault="00A32739" w:rsidP="00A32739">
      <w:pPr>
        <w:pStyle w:val="NormalWeb"/>
        <w:jc w:val="both"/>
      </w:pPr>
      <w:r>
        <w:rPr>
          <w:rStyle w:val="Gl"/>
        </w:rPr>
        <w:t>CEVAP-157   yeni mezunların veya işlerini bırakıp yeni iş arayanların işsiz olarak yer aldıgı işsizlik türü</w:t>
      </w:r>
    </w:p>
    <w:p w14:paraId="48E3EDE8" w14:textId="77777777" w:rsidR="00A32739" w:rsidRDefault="00A32739" w:rsidP="00A32739">
      <w:pPr>
        <w:pStyle w:val="NormalWeb"/>
        <w:jc w:val="both"/>
      </w:pPr>
      <w:r>
        <w:rPr>
          <w:rStyle w:val="Gl"/>
        </w:rPr>
        <w:t>SORU-158   Fisher etkisi?</w:t>
      </w:r>
    </w:p>
    <w:p w14:paraId="6B2ABE89" w14:textId="77777777" w:rsidR="00A32739" w:rsidRDefault="00A32739" w:rsidP="00A32739">
      <w:pPr>
        <w:pStyle w:val="NormalWeb"/>
        <w:jc w:val="both"/>
      </w:pPr>
      <w:r>
        <w:rPr>
          <w:rStyle w:val="Gl"/>
        </w:rPr>
        <w:t>CEVAP-158  beklenen enflasyonda meydana gelecek bir birimlik değişme aynı miktar ve yönde nominal faiz oranını değiştirecektir sebebi reel faiz = nominal faiz - beklenen enflasyon oranı</w:t>
      </w:r>
    </w:p>
    <w:p w14:paraId="61DC8521" w14:textId="77777777" w:rsidR="00A32739" w:rsidRDefault="00A32739" w:rsidP="00A32739">
      <w:pPr>
        <w:pStyle w:val="NormalWeb"/>
        <w:jc w:val="both"/>
      </w:pPr>
      <w:r>
        <w:rPr>
          <w:rStyle w:val="Gl"/>
        </w:rPr>
        <w:t>SORU-159    Borç servis oranı?</w:t>
      </w:r>
    </w:p>
    <w:p w14:paraId="63EC2A76" w14:textId="77777777" w:rsidR="00A32739" w:rsidRDefault="00A32739" w:rsidP="00A32739">
      <w:pPr>
        <w:pStyle w:val="NormalWeb"/>
        <w:jc w:val="both"/>
      </w:pPr>
      <w:r>
        <w:rPr>
          <w:rStyle w:val="Gl"/>
        </w:rPr>
        <w:t>CEVAP-159  cari yılda ödenilecek dış borç ana para ve faiz ödemelerinin toplamının ihracat gelirlerine oranıdır bu oranın düşük olması gerekir</w:t>
      </w:r>
    </w:p>
    <w:p w14:paraId="7625EB26" w14:textId="77777777" w:rsidR="00A32739" w:rsidRDefault="00A32739" w:rsidP="00A32739">
      <w:pPr>
        <w:pStyle w:val="NormalWeb"/>
        <w:jc w:val="both"/>
      </w:pPr>
      <w:r>
        <w:rPr>
          <w:rStyle w:val="Gl"/>
        </w:rPr>
        <w:t>SORU-160   Dışlama etkisi?</w:t>
      </w:r>
    </w:p>
    <w:p w14:paraId="27BAFB6E" w14:textId="77777777" w:rsidR="00A32739" w:rsidRDefault="00A32739" w:rsidP="00A32739">
      <w:pPr>
        <w:pStyle w:val="NormalWeb"/>
        <w:jc w:val="both"/>
      </w:pPr>
      <w:r>
        <w:rPr>
          <w:rStyle w:val="Gl"/>
        </w:rPr>
        <w:t>CEVAP-160  kamu harcamaların faiz oranlarının yukselmesıne neden olmasıyla ozel kesım yatırım harcamalarının azalmasıı</w:t>
      </w:r>
    </w:p>
    <w:p w14:paraId="4B4C70B8" w14:textId="77777777" w:rsidR="00A32739" w:rsidRDefault="00A32739" w:rsidP="00A32739">
      <w:pPr>
        <w:pStyle w:val="NormalWeb"/>
        <w:jc w:val="both"/>
      </w:pPr>
      <w:r>
        <w:rPr>
          <w:rStyle w:val="Gl"/>
        </w:rPr>
        <w:t>SORU-161   Anons etkisi?</w:t>
      </w:r>
    </w:p>
    <w:p w14:paraId="4E8D20CE" w14:textId="77777777" w:rsidR="00A32739" w:rsidRDefault="00A32739" w:rsidP="00A32739">
      <w:pPr>
        <w:pStyle w:val="NormalWeb"/>
        <w:jc w:val="both"/>
      </w:pPr>
      <w:r>
        <w:rPr>
          <w:rStyle w:val="Gl"/>
        </w:rPr>
        <w:t>CEVAP-161  Merkez bankasının reeskont oranı aracılığıyla izlenen para politikasındaki değişikliğin sinyalini piyasalara vermesi</w:t>
      </w:r>
    </w:p>
    <w:p w14:paraId="17305023" w14:textId="77777777" w:rsidR="00A32739" w:rsidRDefault="00A32739" w:rsidP="00A32739">
      <w:pPr>
        <w:pStyle w:val="NormalWeb"/>
        <w:jc w:val="both"/>
      </w:pPr>
      <w:r>
        <w:rPr>
          <w:rStyle w:val="Gl"/>
        </w:rPr>
        <w:t>SORU-162   leontief üretim fonksiyonu?</w:t>
      </w:r>
    </w:p>
    <w:p w14:paraId="337F0544" w14:textId="77777777" w:rsidR="00A32739" w:rsidRDefault="00A32739" w:rsidP="00A32739">
      <w:pPr>
        <w:pStyle w:val="NormalWeb"/>
        <w:jc w:val="both"/>
      </w:pPr>
      <w:r>
        <w:rPr>
          <w:rStyle w:val="Gl"/>
        </w:rPr>
        <w:t>CEVAP-162  üretim faktöerleri arasında sabit bir noktada tercih yapılarak üretim yapılır ikame yoktur sermaye ve emek arasında ikamenin hiç olmadığı veya sabit oranda olduğu</w:t>
      </w:r>
    </w:p>
    <w:p w14:paraId="2AF9BE2C" w14:textId="77777777" w:rsidR="00A32739" w:rsidRDefault="00A32739" w:rsidP="00A32739">
      <w:pPr>
        <w:pStyle w:val="NormalWeb"/>
        <w:jc w:val="both"/>
      </w:pPr>
      <w:r>
        <w:rPr>
          <w:rStyle w:val="Gl"/>
        </w:rPr>
        <w:t>SORU-163   Oyun teorisi?</w:t>
      </w:r>
    </w:p>
    <w:p w14:paraId="4A0167DD" w14:textId="77777777" w:rsidR="00A32739" w:rsidRDefault="00A32739" w:rsidP="00A32739">
      <w:pPr>
        <w:pStyle w:val="NormalWeb"/>
        <w:jc w:val="both"/>
      </w:pPr>
      <w:r>
        <w:rPr>
          <w:rStyle w:val="Gl"/>
        </w:rPr>
        <w:t>CEVAP-163  oligopolistik piyasalarda firmalarn karar alırken diğer firmanin nasıl davranacağını hesaba katarak karar alması</w:t>
      </w:r>
    </w:p>
    <w:p w14:paraId="32FA66DF" w14:textId="77777777" w:rsidR="00A32739" w:rsidRDefault="00A32739" w:rsidP="00A32739">
      <w:pPr>
        <w:pStyle w:val="NormalWeb"/>
        <w:jc w:val="both"/>
      </w:pPr>
      <w:r>
        <w:rPr>
          <w:rStyle w:val="Gl"/>
        </w:rPr>
        <w:t>SORU-164   Lerner endeksi?</w:t>
      </w:r>
    </w:p>
    <w:p w14:paraId="4B494DD5" w14:textId="77777777" w:rsidR="00A32739" w:rsidRDefault="00A32739" w:rsidP="00A32739">
      <w:pPr>
        <w:pStyle w:val="NormalWeb"/>
        <w:jc w:val="both"/>
      </w:pPr>
      <w:r>
        <w:rPr>
          <w:rStyle w:val="Gl"/>
        </w:rPr>
        <w:t>CEVAP-164  piyasada monopolcünün gücünü ya da tam rekabetin yaygınlığını ölçmek için kullanılan formüldür. mark-up oranı olarak da bilinir. 0 ile 1 arasında değer alır. sıfır tam rekabet, bir ise monopol'ün tam hakim olduğu anlamına gelir.</w:t>
      </w:r>
    </w:p>
    <w:p w14:paraId="563BAF88" w14:textId="77777777" w:rsidR="00A32739" w:rsidRDefault="00A32739" w:rsidP="00A32739">
      <w:pPr>
        <w:pStyle w:val="NormalWeb"/>
        <w:jc w:val="both"/>
      </w:pPr>
      <w:r>
        <w:rPr>
          <w:rStyle w:val="Gl"/>
        </w:rPr>
        <w:t>SORU-165    Pareto optimumu?</w:t>
      </w:r>
    </w:p>
    <w:p w14:paraId="4AC9D55D" w14:textId="77777777" w:rsidR="00A32739" w:rsidRDefault="00A32739" w:rsidP="00A32739">
      <w:pPr>
        <w:pStyle w:val="NormalWeb"/>
        <w:jc w:val="both"/>
      </w:pPr>
      <w:r>
        <w:rPr>
          <w:rStyle w:val="Gl"/>
        </w:rPr>
        <w:t>CEVAP-165  en az bir kişinin refahını azaltmadan diğer kişinin refahinda artış sağlanamadıgı durum</w:t>
      </w:r>
    </w:p>
    <w:p w14:paraId="3C0B2C46" w14:textId="77777777" w:rsidR="00A32739" w:rsidRDefault="00A32739" w:rsidP="00A32739">
      <w:pPr>
        <w:pStyle w:val="NormalWeb"/>
        <w:jc w:val="both"/>
      </w:pPr>
      <w:r>
        <w:rPr>
          <w:rStyle w:val="Gl"/>
        </w:rPr>
        <w:lastRenderedPageBreak/>
        <w:t>SORU-166   Züppe etkisi?</w:t>
      </w:r>
    </w:p>
    <w:p w14:paraId="13AE4AF4" w14:textId="77777777" w:rsidR="00A32739" w:rsidRDefault="00A32739" w:rsidP="00A32739">
      <w:pPr>
        <w:pStyle w:val="NormalWeb"/>
        <w:jc w:val="both"/>
      </w:pPr>
      <w:r>
        <w:rPr>
          <w:rStyle w:val="Gl"/>
        </w:rPr>
        <w:t>CEVAP-166  tüketimi artan mala olan talebin azalması</w:t>
      </w:r>
    </w:p>
    <w:p w14:paraId="207E3E18" w14:textId="77777777" w:rsidR="00A32739" w:rsidRDefault="00A32739" w:rsidP="00A32739">
      <w:pPr>
        <w:pStyle w:val="NormalWeb"/>
        <w:jc w:val="both"/>
      </w:pPr>
      <w:r>
        <w:rPr>
          <w:rStyle w:val="Gl"/>
        </w:rPr>
        <w:t>SORU-167   Negatif faiz?</w:t>
      </w:r>
    </w:p>
    <w:p w14:paraId="2620F530" w14:textId="77777777" w:rsidR="00A32739" w:rsidRDefault="00A32739" w:rsidP="00A32739">
      <w:pPr>
        <w:pStyle w:val="NormalWeb"/>
        <w:jc w:val="both"/>
      </w:pPr>
      <w:r>
        <w:rPr>
          <w:rStyle w:val="Gl"/>
        </w:rPr>
        <w:t>CEVAP-167  enflasyonist ortamda faiz oranının enflasyon oranindan düşük olması. borcludan alacaklıya gelir transferi olması gerekirken tam tersi olur.</w:t>
      </w:r>
    </w:p>
    <w:p w14:paraId="596AFD71" w14:textId="77777777" w:rsidR="00A32739" w:rsidRDefault="00A32739" w:rsidP="00A32739">
      <w:pPr>
        <w:pStyle w:val="NormalWeb"/>
        <w:jc w:val="both"/>
      </w:pPr>
      <w:r>
        <w:rPr>
          <w:rStyle w:val="Gl"/>
        </w:rPr>
        <w:t>SORU-168   Monopol gücü?</w:t>
      </w:r>
    </w:p>
    <w:p w14:paraId="7889AB11" w14:textId="77777777" w:rsidR="00A32739" w:rsidRDefault="00A32739" w:rsidP="00A32739">
      <w:pPr>
        <w:pStyle w:val="NormalWeb"/>
        <w:jc w:val="both"/>
      </w:pPr>
      <w:r>
        <w:rPr>
          <w:rStyle w:val="Gl"/>
        </w:rPr>
        <w:t>CEVAP-168  firmanın fiyat yapıcı konumdaolmasıdır monopolcünün gücü lerner endeksi ile ölçülür</w:t>
      </w:r>
    </w:p>
    <w:p w14:paraId="5474B545" w14:textId="77777777" w:rsidR="00A32739" w:rsidRDefault="00A32739" w:rsidP="00A32739">
      <w:pPr>
        <w:pStyle w:val="NormalWeb"/>
        <w:jc w:val="both"/>
      </w:pPr>
      <w:r>
        <w:rPr>
          <w:rStyle w:val="Gl"/>
        </w:rPr>
        <w:t>SORU-169    Kaldor kriteri?</w:t>
      </w:r>
    </w:p>
    <w:p w14:paraId="1C5AE8EB" w14:textId="77777777" w:rsidR="00A32739" w:rsidRDefault="00A32739" w:rsidP="00A32739">
      <w:pPr>
        <w:pStyle w:val="NormalWeb"/>
        <w:jc w:val="both"/>
      </w:pPr>
      <w:r>
        <w:rPr>
          <w:rStyle w:val="Gl"/>
        </w:rPr>
        <w:t>CEVAP-169   yeni bir politika uygulanması sonucu kazanacak olanların kazançları ile kaybedenlerin zararlarını karşılaştırılır.eger kazançlar kaybedenlerin zararından fazlaysa toplumda sosyal refah artışı vardır.</w:t>
      </w:r>
    </w:p>
    <w:p w14:paraId="66A63278" w14:textId="77777777" w:rsidR="00A32739" w:rsidRDefault="00A32739" w:rsidP="00A32739">
      <w:pPr>
        <w:pStyle w:val="NormalWeb"/>
        <w:jc w:val="both"/>
      </w:pPr>
      <w:r>
        <w:rPr>
          <w:rStyle w:val="Gl"/>
        </w:rPr>
        <w:t>SORU-170   Gösteriş etkisi?</w:t>
      </w:r>
    </w:p>
    <w:p w14:paraId="10EB2127" w14:textId="77777777" w:rsidR="00A32739" w:rsidRDefault="00A32739" w:rsidP="00A32739">
      <w:pPr>
        <w:pStyle w:val="NormalWeb"/>
        <w:jc w:val="both"/>
      </w:pPr>
      <w:r>
        <w:rPr>
          <w:rStyle w:val="Gl"/>
        </w:rPr>
        <w:t>CEVAP-170  bir malın tüketimi artıkça o mala olan talebin artması..</w:t>
      </w:r>
    </w:p>
    <w:p w14:paraId="27639CCD" w14:textId="77777777" w:rsidR="00A32739" w:rsidRDefault="00A32739" w:rsidP="00A32739">
      <w:pPr>
        <w:pStyle w:val="NormalWeb"/>
        <w:jc w:val="both"/>
      </w:pPr>
      <w:r>
        <w:rPr>
          <w:rStyle w:val="Gl"/>
        </w:rPr>
        <w:t>SORU-171   Farksızlık eğrisi?</w:t>
      </w:r>
    </w:p>
    <w:p w14:paraId="338330D3" w14:textId="77777777" w:rsidR="00A32739" w:rsidRDefault="00A32739" w:rsidP="00A32739">
      <w:pPr>
        <w:pStyle w:val="NormalWeb"/>
        <w:jc w:val="both"/>
      </w:pPr>
      <w:r>
        <w:rPr>
          <w:rStyle w:val="Gl"/>
        </w:rPr>
        <w:t>CEVAP-171  tüketiciye aynı tatmini sagalyn farklı mal bileşimlerinin geometrik yeri</w:t>
      </w:r>
    </w:p>
    <w:p w14:paraId="4AF4EC03" w14:textId="77777777" w:rsidR="00A32739" w:rsidRDefault="00A32739" w:rsidP="00A32739">
      <w:pPr>
        <w:pStyle w:val="NormalWeb"/>
        <w:jc w:val="both"/>
      </w:pPr>
      <w:r>
        <w:rPr>
          <w:rStyle w:val="Gl"/>
        </w:rPr>
        <w:t>SORU-172   İhtiyaç?</w:t>
      </w:r>
    </w:p>
    <w:p w14:paraId="310F155E" w14:textId="77777777" w:rsidR="00A32739" w:rsidRDefault="00A32739" w:rsidP="00A32739">
      <w:pPr>
        <w:pStyle w:val="NormalWeb"/>
        <w:jc w:val="both"/>
      </w:pPr>
      <w:r>
        <w:rPr>
          <w:rStyle w:val="Gl"/>
        </w:rPr>
        <w:t>CEVAP-172  karşılandığında zaman mutluluk ve haz veren karşılanmadığı zamn ise tam tersi hissedilenn duyugular</w:t>
      </w:r>
    </w:p>
    <w:p w14:paraId="2AB38EAB" w14:textId="77777777" w:rsidR="00A32739" w:rsidRDefault="00A32739" w:rsidP="00A32739">
      <w:pPr>
        <w:pStyle w:val="NormalWeb"/>
        <w:jc w:val="both"/>
      </w:pPr>
      <w:r>
        <w:rPr>
          <w:rStyle w:val="Gl"/>
        </w:rPr>
        <w:t>SORU-173   Giffen paradoksu?</w:t>
      </w:r>
    </w:p>
    <w:p w14:paraId="4574EF97" w14:textId="77777777" w:rsidR="00A32739" w:rsidRDefault="00A32739" w:rsidP="00A32739">
      <w:pPr>
        <w:pStyle w:val="NormalWeb"/>
        <w:jc w:val="both"/>
      </w:pPr>
      <w:r>
        <w:rPr>
          <w:rStyle w:val="Gl"/>
        </w:rPr>
        <w:t>CEVAP-173  bir malın fiyatının arttığında talebinin de artması ile ortaya çıkan çelişik durumdur.</w:t>
      </w:r>
    </w:p>
    <w:p w14:paraId="321859E9" w14:textId="77777777" w:rsidR="00A32739" w:rsidRDefault="00A32739" w:rsidP="00A32739">
      <w:pPr>
        <w:pStyle w:val="NormalWeb"/>
        <w:jc w:val="both"/>
      </w:pPr>
      <w:r>
        <w:rPr>
          <w:rStyle w:val="Gl"/>
        </w:rPr>
        <w:t>SORU-174   Dışsallık?</w:t>
      </w:r>
    </w:p>
    <w:p w14:paraId="6B3E0241" w14:textId="77777777" w:rsidR="00A32739" w:rsidRDefault="00A32739" w:rsidP="00A32739">
      <w:pPr>
        <w:pStyle w:val="NormalWeb"/>
        <w:jc w:val="both"/>
      </w:pPr>
      <w:r>
        <w:rPr>
          <w:rStyle w:val="Gl"/>
        </w:rPr>
        <w:t>CEVAP-174  dissallik, bireylerin ve/veya kurumlarin karakteristik ozelliklerinin veya davranislarinin; baskalarinin ekonomik secimlerinin sonuclarini (cikarlarini, faydalarini) etkilemesiyle olusan durumlarda soz konusudur.</w:t>
      </w:r>
    </w:p>
    <w:p w14:paraId="44E963CF" w14:textId="77777777" w:rsidR="00A32739" w:rsidRDefault="00A32739" w:rsidP="00A32739">
      <w:pPr>
        <w:pStyle w:val="NormalWeb"/>
        <w:jc w:val="both"/>
      </w:pPr>
      <w:r>
        <w:rPr>
          <w:rStyle w:val="Gl"/>
        </w:rPr>
        <w:t>SORU-175   Eş ürün eğrisi?</w:t>
      </w:r>
    </w:p>
    <w:p w14:paraId="48A6E121" w14:textId="77777777" w:rsidR="00A32739" w:rsidRDefault="00A32739" w:rsidP="00A32739">
      <w:pPr>
        <w:pStyle w:val="NormalWeb"/>
        <w:jc w:val="both"/>
      </w:pPr>
      <w:r>
        <w:rPr>
          <w:rStyle w:val="Gl"/>
        </w:rPr>
        <w:t>CEVAP-175  Aynı miktar çıktı üreten alternatif girdi bileşimlerinin geometrik yeridir.değişik girdi miktarları ile elde edilebilecek aynı ürün miktarını gösteren eğriye denir.</w:t>
      </w:r>
    </w:p>
    <w:p w14:paraId="45177C2A" w14:textId="77777777" w:rsidR="00A32739" w:rsidRDefault="00A32739" w:rsidP="00A32739">
      <w:pPr>
        <w:pStyle w:val="NormalWeb"/>
        <w:jc w:val="both"/>
      </w:pPr>
      <w:r>
        <w:rPr>
          <w:rStyle w:val="Gl"/>
        </w:rPr>
        <w:lastRenderedPageBreak/>
        <w:t>SORU-176   Diferansiyel rant?</w:t>
      </w:r>
    </w:p>
    <w:p w14:paraId="3103348B" w14:textId="77777777" w:rsidR="00A32739" w:rsidRDefault="00A32739" w:rsidP="00A32739">
      <w:pPr>
        <w:pStyle w:val="NormalWeb"/>
        <w:jc w:val="both"/>
      </w:pPr>
      <w:r>
        <w:rPr>
          <w:rStyle w:val="Gl"/>
        </w:rPr>
        <w:t>CEVAP-176  toprakların nitelik farklılığı sonucu meydana çıkan ranttır</w:t>
      </w:r>
    </w:p>
    <w:p w14:paraId="630397CE" w14:textId="77777777" w:rsidR="00A32739" w:rsidRDefault="00A32739" w:rsidP="00A32739">
      <w:pPr>
        <w:pStyle w:val="NormalWeb"/>
        <w:jc w:val="both"/>
      </w:pPr>
      <w:r>
        <w:rPr>
          <w:rStyle w:val="Gl"/>
        </w:rPr>
        <w:t>SORU-177   Kıtlık Rantı?</w:t>
      </w:r>
    </w:p>
    <w:p w14:paraId="1BE3957A" w14:textId="77777777" w:rsidR="00A32739" w:rsidRDefault="00A32739" w:rsidP="00A32739">
      <w:pPr>
        <w:pStyle w:val="NormalWeb"/>
        <w:jc w:val="both"/>
      </w:pPr>
      <w:r>
        <w:rPr>
          <w:rStyle w:val="Gl"/>
        </w:rPr>
        <w:t>CEVAP-177   toprak arzının veya herhangi bir mal veya hizmet arzının kısa sürede artırılamamasından dolayı elde edilen ranttır. Kıt olankaynakların mülkiyetne sahip olnların bu kaynaklara sahip olmaktan dolayı elde ettikleri ranttır. Örn, diğer topraklara kıyasla verimli olan bir toprak, sahibine rant sağlr.</w:t>
      </w:r>
    </w:p>
    <w:p w14:paraId="04EA226B" w14:textId="77777777" w:rsidR="00A32739" w:rsidRDefault="00A32739" w:rsidP="00A32739">
      <w:pPr>
        <w:pStyle w:val="NormalWeb"/>
        <w:jc w:val="both"/>
      </w:pPr>
      <w:r>
        <w:rPr>
          <w:rStyle w:val="Gl"/>
        </w:rPr>
        <w:t>SORU-178   Dirsekli talep eğrisi?</w:t>
      </w:r>
    </w:p>
    <w:p w14:paraId="25372615" w14:textId="77777777" w:rsidR="00A32739" w:rsidRDefault="00A32739" w:rsidP="00A32739">
      <w:pPr>
        <w:pStyle w:val="NormalWeb"/>
        <w:jc w:val="both"/>
      </w:pPr>
      <w:r>
        <w:rPr>
          <w:rStyle w:val="Gl"/>
        </w:rPr>
        <w:t>CEVAP-178  sweezy oligopol modelidir bu modele göre rekip firmalar fiyat düşüşlerini takip ederler fakat fiyat artışlarını takip etmezler</w:t>
      </w:r>
    </w:p>
    <w:p w14:paraId="4FBCCAD8" w14:textId="77777777" w:rsidR="00A32739" w:rsidRDefault="00A32739" w:rsidP="00A32739">
      <w:pPr>
        <w:pStyle w:val="NormalWeb"/>
        <w:jc w:val="both"/>
      </w:pPr>
      <w:r>
        <w:rPr>
          <w:rStyle w:val="Gl"/>
        </w:rPr>
        <w:t>SORU-179   Engel eğrisi?</w:t>
      </w:r>
    </w:p>
    <w:p w14:paraId="18BEAACB" w14:textId="77777777" w:rsidR="00A32739" w:rsidRDefault="00A32739" w:rsidP="00A32739">
      <w:pPr>
        <w:pStyle w:val="NormalWeb"/>
        <w:jc w:val="both"/>
      </w:pPr>
      <w:r>
        <w:rPr>
          <w:rStyle w:val="Gl"/>
        </w:rPr>
        <w:t>CEVAP-179  fiyatlar ve tercihler sabitken tükticinn geliri ile alabliceği mal bilşimini yansıtır</w:t>
      </w:r>
    </w:p>
    <w:p w14:paraId="65AAFDEB" w14:textId="77777777" w:rsidR="00A32739" w:rsidRDefault="00A32739" w:rsidP="00A32739">
      <w:pPr>
        <w:pStyle w:val="NormalWeb"/>
        <w:jc w:val="both"/>
      </w:pPr>
      <w:r>
        <w:rPr>
          <w:rStyle w:val="Gl"/>
        </w:rPr>
        <w:t>SORU-180   cobweb teoremi?</w:t>
      </w:r>
    </w:p>
    <w:p w14:paraId="6BDC07D8" w14:textId="77777777" w:rsidR="00A32739" w:rsidRDefault="00A32739" w:rsidP="00A32739">
      <w:pPr>
        <w:pStyle w:val="NormalWeb"/>
        <w:jc w:val="both"/>
      </w:pPr>
      <w:r>
        <w:rPr>
          <w:rStyle w:val="Gl"/>
        </w:rPr>
        <w:t>CEVAP-180  üreticilerin ürünlerini üretirken bir önceki yılın fiyatlarını dikkate almaları ve bu nedenle meydana gelen dalgalanmalara denir</w:t>
      </w:r>
    </w:p>
    <w:p w14:paraId="7325E3C0" w14:textId="77777777" w:rsidR="00A32739" w:rsidRDefault="00A32739" w:rsidP="00A32739">
      <w:pPr>
        <w:pStyle w:val="NormalWeb"/>
        <w:jc w:val="both"/>
      </w:pPr>
      <w:r>
        <w:rPr>
          <w:rStyle w:val="Gl"/>
        </w:rPr>
        <w:t>SORU-181   değer paradoksu?</w:t>
      </w:r>
    </w:p>
    <w:p w14:paraId="0F9F2760" w14:textId="77777777" w:rsidR="00A32739" w:rsidRDefault="00A32739" w:rsidP="00A32739">
      <w:pPr>
        <w:pStyle w:val="NormalWeb"/>
        <w:jc w:val="both"/>
      </w:pPr>
      <w:r>
        <w:rPr>
          <w:rStyle w:val="Gl"/>
        </w:rPr>
        <w:t>CEVAP-181  malın bir kullanım degeri birde degişim degeri vardır malın fiyatına belirleyen marjinal faydasıdır. elmas su örneginde su dogada cok fazladır elmasa göre ve bunun icin marjinal faydası düsüktür bu nedenle fiyatıda düsüktür elmasa göre</w:t>
      </w:r>
    </w:p>
    <w:p w14:paraId="67B653A2" w14:textId="77777777" w:rsidR="00A32739" w:rsidRDefault="00A32739" w:rsidP="00A32739">
      <w:pPr>
        <w:pStyle w:val="NormalWeb"/>
        <w:jc w:val="both"/>
      </w:pPr>
      <w:r>
        <w:rPr>
          <w:rStyle w:val="Gl"/>
        </w:rPr>
        <w:t>SORU-182   Coase teoremi?</w:t>
      </w:r>
    </w:p>
    <w:p w14:paraId="58B34BCF" w14:textId="77777777" w:rsidR="00A32739" w:rsidRDefault="00A32739" w:rsidP="00A32739">
      <w:pPr>
        <w:pStyle w:val="NormalWeb"/>
        <w:jc w:val="both"/>
      </w:pPr>
      <w:r>
        <w:rPr>
          <w:rStyle w:val="Gl"/>
        </w:rPr>
        <w:t>CEVAP-182  dışsallıkların çözümü ile ilgili teoridıssallkların ortaya cıkardığı olumsuzlukları gidermek için devletn müdahalesine gerek yoktr . taraflar aralarında anlaşarak dıssalığın etkilerini gidereblir.</w:t>
      </w:r>
    </w:p>
    <w:p w14:paraId="71703BDB" w14:textId="77777777" w:rsidR="00A32739" w:rsidRDefault="00A32739" w:rsidP="00A32739">
      <w:pPr>
        <w:pStyle w:val="NormalWeb"/>
        <w:jc w:val="both"/>
      </w:pPr>
      <w:r>
        <w:rPr>
          <w:rStyle w:val="Gl"/>
        </w:rPr>
        <w:t>SORU-183   Stagflasyon? Resesyon? Stag deflasyon?</w:t>
      </w:r>
    </w:p>
    <w:p w14:paraId="79B543D4" w14:textId="77777777" w:rsidR="00A32739" w:rsidRDefault="00A32739" w:rsidP="00A32739">
      <w:pPr>
        <w:pStyle w:val="NormalWeb"/>
        <w:jc w:val="both"/>
      </w:pPr>
      <w:r>
        <w:rPr>
          <w:rStyle w:val="Gl"/>
        </w:rPr>
        <w:t>CEVAP-183  ekonomik büyüme oranında azalma stagnasyon iki yada dada fazla çeyrek dönem bu durum devam ederse resesyon bu durum uzarsa depresyon enflasyon artı durgunlug stagflasyon sebebi maliyet enflasyonudur.Stag deflasyon ise ekonominin hem küçülmesi hem de fgd.nin gerilemesidir.</w:t>
      </w:r>
    </w:p>
    <w:p w14:paraId="39F82536" w14:textId="77777777" w:rsidR="00A32739" w:rsidRDefault="00A32739" w:rsidP="00A32739">
      <w:pPr>
        <w:pStyle w:val="NormalWeb"/>
        <w:jc w:val="both"/>
      </w:pPr>
      <w:r>
        <w:rPr>
          <w:rStyle w:val="Gl"/>
        </w:rPr>
        <w:t>SORU-184   Enflasyon? Dezenflasyon? Deflasyon? Reflasyon? kısa kısa bişiler söyleyebilir miyiz?</w:t>
      </w:r>
    </w:p>
    <w:p w14:paraId="7FB85291" w14:textId="77777777" w:rsidR="00A32739" w:rsidRDefault="00A32739" w:rsidP="00A32739">
      <w:pPr>
        <w:pStyle w:val="NormalWeb"/>
        <w:jc w:val="both"/>
      </w:pPr>
      <w:r>
        <w:rPr>
          <w:rStyle w:val="Gl"/>
        </w:rPr>
        <w:lastRenderedPageBreak/>
        <w:t>CEVAP-184  fiyatlar genel seviyesindeki sürekli artış enflasyon enflasyon oranında meydana gelen artıştadi azalma dezeflasyon fiyatlar genel seviyesi sürekli düşmesi deflasyon reflasyon ise enflasyona neden olmadan talep hacminin genişlemesi </w:t>
      </w:r>
    </w:p>
    <w:p w14:paraId="5D448F97" w14:textId="77777777" w:rsidR="00A32739" w:rsidRDefault="00A32739" w:rsidP="00A32739">
      <w:pPr>
        <w:pStyle w:val="NormalWeb"/>
        <w:jc w:val="both"/>
      </w:pPr>
      <w:r>
        <w:rPr>
          <w:rStyle w:val="Gl"/>
        </w:rPr>
        <w:t>SORU-185   mundel fleming modeli</w:t>
      </w:r>
    </w:p>
    <w:p w14:paraId="2A458B11" w14:textId="77777777" w:rsidR="00A32739" w:rsidRDefault="00A32739" w:rsidP="00A32739">
      <w:pPr>
        <w:pStyle w:val="NormalWeb"/>
        <w:jc w:val="both"/>
      </w:pPr>
      <w:r>
        <w:rPr>
          <w:rStyle w:val="Gl"/>
        </w:rPr>
        <w:t>CEVAP-185  hicks- hansen modeli olarakda bilimen ıs-lm modeli kapalı ekonomi için geçerli model, bu model ise dışa açık ekonomiler için geçerli diğer adı ıs-lm-bp modeli bp ödemeler dengesi anlamına geliyor bp yatay ise sermaye tam hareketli dikey ise tam hareketsi anlamına geliyor</w:t>
      </w:r>
    </w:p>
    <w:p w14:paraId="48F4E4A4" w14:textId="77777777" w:rsidR="00A32739" w:rsidRDefault="00A32739" w:rsidP="00A32739">
      <w:pPr>
        <w:pStyle w:val="NormalWeb"/>
        <w:jc w:val="both"/>
      </w:pPr>
      <w:r>
        <w:rPr>
          <w:rStyle w:val="Gl"/>
        </w:rPr>
        <w:t>SORU-186   Rassal Yürüyüş Teorisi?</w:t>
      </w:r>
    </w:p>
    <w:p w14:paraId="75F43CC5" w14:textId="77777777" w:rsidR="00A32739" w:rsidRDefault="00A32739" w:rsidP="00A32739">
      <w:pPr>
        <w:pStyle w:val="NormalWeb"/>
        <w:jc w:val="both"/>
      </w:pPr>
      <w:r>
        <w:rPr>
          <w:rStyle w:val="Gl"/>
        </w:rPr>
        <w:t>CEVAP-186  Rastlantısal Yürüyüş Kuramı, fiyat değişikliklerinin "seri olarak bağımsız" olduğunu ve fiyatın tarihinin gelecekteki fiyatın yönü için güvenilir bir gösterge olmadığını savunur. Diğer bir deyişle, fiyat hareketi rastlantısaldır ve önceden tahmini yapılamaz</w:t>
      </w:r>
    </w:p>
    <w:p w14:paraId="35CC3F90" w14:textId="77777777" w:rsidR="00A32739" w:rsidRDefault="00A32739" w:rsidP="00A32739">
      <w:pPr>
        <w:pStyle w:val="NormalWeb"/>
        <w:jc w:val="both"/>
      </w:pPr>
      <w:r>
        <w:rPr>
          <w:rStyle w:val="Gl"/>
        </w:rPr>
        <w:t>SORU-187   fakirleştiren büyüme tezini açıklaynz</w:t>
      </w:r>
    </w:p>
    <w:p w14:paraId="77AF43A9" w14:textId="77777777" w:rsidR="00A32739" w:rsidRDefault="00A32739" w:rsidP="00A32739">
      <w:pPr>
        <w:pStyle w:val="NormalWeb"/>
        <w:jc w:val="both"/>
      </w:pPr>
      <w:r>
        <w:rPr>
          <w:rStyle w:val="Gl"/>
        </w:rPr>
        <w:t>CEVAP-187  Bir ülke şiddetli bir dış ticaret politika uygulayarak mevcut dış ticaret haddini ve tatmin düzeyini terketmeyi tercih etmiş ve yeni oluşan dengede eski dengeye göre daha çok üretim yapabilmesine rağmen daha az düzeyde bir tatmin düzeyi yakalamıştır. Dolayısıyla dış ticaret haddindeki artış üretimi arttırmasına rağmen belli bir ölçüde refah kaybına neden olmuştur.Örneğin bir dönem tarım ürünlerinin beklenenden fazla üretilmesi ve ortaya çıkan bolluk nedeniyle fiyatların düşmesi tarım kesimi üreticisinin gelir kaybı yaşamasına neden olur. Sonuç olarak bu durumda fazla üretim düşük gelire neden olarak üreticiyi fakirleştirebilir...</w:t>
      </w:r>
    </w:p>
    <w:p w14:paraId="19C3AE1F" w14:textId="77777777" w:rsidR="00A32739" w:rsidRDefault="00A32739" w:rsidP="00A32739">
      <w:pPr>
        <w:pStyle w:val="NormalWeb"/>
        <w:jc w:val="both"/>
      </w:pPr>
      <w:r>
        <w:rPr>
          <w:rStyle w:val="Gl"/>
        </w:rPr>
        <w:t>SORU-188   Bilanço makyajı?</w:t>
      </w:r>
    </w:p>
    <w:p w14:paraId="02FB9B54" w14:textId="77777777" w:rsidR="00A32739" w:rsidRDefault="00A32739" w:rsidP="00A32739">
      <w:pPr>
        <w:pStyle w:val="NormalWeb"/>
        <w:jc w:val="both"/>
      </w:pPr>
      <w:r>
        <w:rPr>
          <w:rStyle w:val="Gl"/>
        </w:rPr>
        <w:t>CEVAP-188  şirketin kötü giden durumunu tecrübesiz gözlerden gizlemek için muhasebe hesaplarıyla oynama cinliğ</w:t>
      </w:r>
    </w:p>
    <w:p w14:paraId="0982A49C" w14:textId="77777777" w:rsidR="00A32739" w:rsidRDefault="00A32739" w:rsidP="00A32739">
      <w:pPr>
        <w:pStyle w:val="NormalWeb"/>
        <w:jc w:val="both"/>
      </w:pPr>
      <w:r>
        <w:rPr>
          <w:rStyle w:val="Gl"/>
        </w:rPr>
        <w:t>SORU-189   duopol?</w:t>
      </w:r>
    </w:p>
    <w:p w14:paraId="73F1A5E6" w14:textId="77777777" w:rsidR="00A32739" w:rsidRDefault="00A32739" w:rsidP="00A32739">
      <w:pPr>
        <w:pStyle w:val="NormalWeb"/>
        <w:jc w:val="both"/>
      </w:pPr>
      <w:r>
        <w:rPr>
          <w:rStyle w:val="Gl"/>
        </w:rPr>
        <w:t>CEVAP-189  birbirine etki edecek kadar az sayıda satıcı cok sayıda alıcının oldugu piyasadr.</w:t>
      </w:r>
    </w:p>
    <w:p w14:paraId="1876665A" w14:textId="77777777" w:rsidR="00A32739" w:rsidRDefault="00A32739" w:rsidP="00A32739">
      <w:pPr>
        <w:pStyle w:val="NormalWeb"/>
        <w:jc w:val="both"/>
      </w:pPr>
      <w:r>
        <w:rPr>
          <w:rStyle w:val="Gl"/>
        </w:rPr>
        <w:t>SORU-190   taban ve tavan fiyat uygulamaları?</w:t>
      </w:r>
    </w:p>
    <w:p w14:paraId="1141545A" w14:textId="77777777" w:rsidR="00A32739" w:rsidRDefault="00A32739" w:rsidP="00A32739">
      <w:pPr>
        <w:pStyle w:val="NormalWeb"/>
        <w:jc w:val="both"/>
      </w:pPr>
      <w:r>
        <w:rPr>
          <w:rStyle w:val="Gl"/>
        </w:rPr>
        <w:t>CEVAP-190  taban fiyat hükümetin üreticiyi korumak amacıyla koyduğu minimum fiyat tavan fşyat ise tüketiciyi korumak amacıyla geitrilmiş maksimum fiyat</w:t>
      </w:r>
    </w:p>
    <w:p w14:paraId="124DC961" w14:textId="77777777" w:rsidR="00A32739" w:rsidRDefault="00A32739" w:rsidP="00A32739">
      <w:pPr>
        <w:pStyle w:val="NormalWeb"/>
        <w:jc w:val="both"/>
      </w:pPr>
      <w:r>
        <w:rPr>
          <w:rStyle w:val="Gl"/>
        </w:rPr>
        <w:t>SORU-191   Doğal faiz?</w:t>
      </w:r>
    </w:p>
    <w:p w14:paraId="4D33490E" w14:textId="77777777" w:rsidR="00A32739" w:rsidRDefault="00A32739" w:rsidP="00A32739">
      <w:pPr>
        <w:pStyle w:val="NormalWeb"/>
        <w:jc w:val="both"/>
      </w:pPr>
      <w:r>
        <w:rPr>
          <w:rStyle w:val="Gl"/>
        </w:rPr>
        <w:t>CEVAP-191  mal ve hizmet piyasasında meydana gelen faiz oranı.Bir ekonomiyi enflasyona yol açmayacak seklde dengede tutabiln faiz oranı.</w:t>
      </w:r>
    </w:p>
    <w:p w14:paraId="43868E7A" w14:textId="77777777" w:rsidR="00A32739" w:rsidRDefault="00A32739" w:rsidP="00A32739">
      <w:pPr>
        <w:pStyle w:val="NormalWeb"/>
        <w:jc w:val="both"/>
      </w:pPr>
      <w:r>
        <w:rPr>
          <w:rStyle w:val="Gl"/>
        </w:rPr>
        <w:t>SORU-192   Wicksellin faiz teorisi?</w:t>
      </w:r>
    </w:p>
    <w:p w14:paraId="1C14C9D8" w14:textId="77777777" w:rsidR="00A32739" w:rsidRDefault="00A32739" w:rsidP="00A32739">
      <w:pPr>
        <w:pStyle w:val="NormalWeb"/>
        <w:jc w:val="both"/>
      </w:pPr>
      <w:r>
        <w:rPr>
          <w:rStyle w:val="Gl"/>
        </w:rPr>
        <w:lastRenderedPageBreak/>
        <w:t>CEVAP-192  dogal faız sermaye tarafından pıyasa faızı ıse tıcarı bankalar tarafından belırlenır bankalar dogal faızın farkında olmadıkları ıcın dogal faız artınca yatırımların arttıgını farketmeyecekler dogal ffaızın altındakı orandan kredı verecekler bu aradakı fark wıckselle gore enflasyon nedenıdır</w:t>
      </w:r>
    </w:p>
    <w:p w14:paraId="6490300B" w14:textId="77777777" w:rsidR="00A32739" w:rsidRDefault="00A32739" w:rsidP="00A32739">
      <w:pPr>
        <w:pStyle w:val="NormalWeb"/>
        <w:jc w:val="both"/>
      </w:pPr>
      <w:r>
        <w:rPr>
          <w:rStyle w:val="Gl"/>
        </w:rPr>
        <w:t>SORU-193   kredi plafonu?</w:t>
      </w:r>
    </w:p>
    <w:p w14:paraId="0A900844" w14:textId="77777777" w:rsidR="00A32739" w:rsidRDefault="00A32739" w:rsidP="00A32739">
      <w:pPr>
        <w:pStyle w:val="NormalWeb"/>
        <w:jc w:val="both"/>
      </w:pPr>
      <w:r>
        <w:rPr>
          <w:rStyle w:val="Gl"/>
        </w:rPr>
        <w:t>CEVAP-193  Merkez bankasının herbir ticari bankanın verebileceği kredi miktarına bir üst sınır yani tavan koymasıdır.</w:t>
      </w:r>
    </w:p>
    <w:p w14:paraId="5299CC41" w14:textId="77777777" w:rsidR="00A32739" w:rsidRDefault="00A32739" w:rsidP="00A32739">
      <w:pPr>
        <w:pStyle w:val="NormalWeb"/>
        <w:jc w:val="both"/>
      </w:pPr>
      <w:r>
        <w:rPr>
          <w:rStyle w:val="Gl"/>
        </w:rPr>
        <w:t>SORU-194   disponibilite oranı?</w:t>
      </w:r>
    </w:p>
    <w:p w14:paraId="713DB240" w14:textId="77777777" w:rsidR="00A32739" w:rsidRDefault="00A32739" w:rsidP="00A32739">
      <w:pPr>
        <w:pStyle w:val="NormalWeb"/>
        <w:jc w:val="both"/>
      </w:pPr>
      <w:r>
        <w:rPr>
          <w:rStyle w:val="Gl"/>
        </w:rPr>
        <w:t>CEVAP-194  bankaların kolayca paraya çevrilebilir değerlerin tahahüd oranı</w:t>
      </w:r>
    </w:p>
    <w:p w14:paraId="66EC3CE1" w14:textId="77777777" w:rsidR="00A32739" w:rsidRDefault="00A32739" w:rsidP="00A32739">
      <w:pPr>
        <w:pStyle w:val="NormalWeb"/>
        <w:jc w:val="both"/>
      </w:pPr>
      <w:r>
        <w:rPr>
          <w:rStyle w:val="Gl"/>
        </w:rPr>
        <w:t>SORU-195   sarı sendikacılık?</w:t>
      </w:r>
    </w:p>
    <w:p w14:paraId="0FE878DB" w14:textId="77777777" w:rsidR="00A32739" w:rsidRDefault="00A32739" w:rsidP="00A32739">
      <w:pPr>
        <w:pStyle w:val="NormalWeb"/>
        <w:jc w:val="both"/>
      </w:pPr>
      <w:r>
        <w:rPr>
          <w:rStyle w:val="Gl"/>
        </w:rPr>
        <w:t>CEVAP-195   Emeğini satarak geçinen işçilerin işverene karşı haklarını korumak, işçiler lehine etkin faaliyetlerde bu</w:t>
      </w:r>
      <w:r>
        <w:rPr>
          <w:rStyle w:val="Gl"/>
        </w:rPr>
        <w:softHyphen/>
        <w:t>lunmak amacıyla kurulan, fakat tam tersi bir işlev görerek, el altından işverenle işbirliği yapıp işçiler aleyhine faaliyettte bu</w:t>
      </w:r>
      <w:r>
        <w:rPr>
          <w:rStyle w:val="Gl"/>
        </w:rPr>
        <w:softHyphen/>
        <w:t>lunulan sendikacılık türü.</w:t>
      </w:r>
    </w:p>
    <w:p w14:paraId="6471195C" w14:textId="77777777" w:rsidR="00A32739" w:rsidRDefault="00A32739" w:rsidP="00A32739">
      <w:pPr>
        <w:pStyle w:val="NormalWeb"/>
        <w:jc w:val="both"/>
      </w:pPr>
      <w:r>
        <w:rPr>
          <w:rStyle w:val="Gl"/>
        </w:rPr>
        <w:t>SORU-196   nominal çıpa?</w:t>
      </w:r>
    </w:p>
    <w:p w14:paraId="61E6DA47" w14:textId="77777777" w:rsidR="00A32739" w:rsidRDefault="00A32739" w:rsidP="00A32739">
      <w:pPr>
        <w:pStyle w:val="NormalWeb"/>
        <w:jc w:val="both"/>
      </w:pPr>
      <w:r>
        <w:rPr>
          <w:rStyle w:val="Gl"/>
        </w:rPr>
        <w:t>CEVAP-196  kur, para arzı yada ücretlerden birinin sabit tutulmasıyla enflansyon oranının düşürülmeye çalışılması</w:t>
      </w:r>
    </w:p>
    <w:p w14:paraId="7050B94C" w14:textId="77777777" w:rsidR="00A32739" w:rsidRDefault="00A32739" w:rsidP="00A32739">
      <w:pPr>
        <w:pStyle w:val="NormalWeb"/>
        <w:jc w:val="both"/>
      </w:pPr>
      <w:r>
        <w:rPr>
          <w:rStyle w:val="Gl"/>
        </w:rPr>
        <w:t>SORU-197   selektif kredi kontrolü?</w:t>
      </w:r>
    </w:p>
    <w:p w14:paraId="63E17AD7" w14:textId="77777777" w:rsidR="00A32739" w:rsidRDefault="00A32739" w:rsidP="00A32739">
      <w:pPr>
        <w:pStyle w:val="NormalWeb"/>
        <w:jc w:val="both"/>
      </w:pPr>
      <w:r>
        <w:rPr>
          <w:rStyle w:val="Gl"/>
        </w:rPr>
        <w:t>CEVAP-197  kredilerin hangi sektörlere yönlendirileceğine merkez bankasının önceden karar vermesi</w:t>
      </w:r>
    </w:p>
    <w:p w14:paraId="5C32690A" w14:textId="77777777" w:rsidR="00A32739" w:rsidRDefault="00A32739" w:rsidP="00A32739">
      <w:pPr>
        <w:pStyle w:val="NormalWeb"/>
        <w:jc w:val="both"/>
      </w:pPr>
      <w:r>
        <w:rPr>
          <w:rStyle w:val="Gl"/>
        </w:rPr>
        <w:t>SORU-198   getiri eğrisi?</w:t>
      </w:r>
    </w:p>
    <w:p w14:paraId="14F483CB" w14:textId="77777777" w:rsidR="00A32739" w:rsidRDefault="00A32739" w:rsidP="00A32739">
      <w:pPr>
        <w:pStyle w:val="NormalWeb"/>
        <w:jc w:val="both"/>
      </w:pPr>
      <w:r>
        <w:rPr>
          <w:rStyle w:val="Gl"/>
        </w:rPr>
        <w:t>CEVAP-198  menkul kıymetin getisi ile vadesi dolana kadar geçen dönem arasındaki ilşkinin grfiksel gösterimi</w:t>
      </w:r>
    </w:p>
    <w:p w14:paraId="0370D073" w14:textId="77777777" w:rsidR="00A32739" w:rsidRDefault="00A32739" w:rsidP="00A32739">
      <w:pPr>
        <w:pStyle w:val="NormalWeb"/>
        <w:jc w:val="both"/>
      </w:pPr>
      <w:r>
        <w:rPr>
          <w:rStyle w:val="Gl"/>
        </w:rPr>
        <w:t>SORU-199   ‎2.en iyi teoremi?</w:t>
      </w:r>
    </w:p>
    <w:p w14:paraId="19F98D1E" w14:textId="77777777" w:rsidR="00A32739" w:rsidRDefault="00A32739" w:rsidP="00A32739">
      <w:pPr>
        <w:pStyle w:val="NormalWeb"/>
        <w:jc w:val="both"/>
      </w:pPr>
      <w:r>
        <w:rPr>
          <w:rStyle w:val="Gl"/>
        </w:rPr>
        <w:t>CEVAP-199  pıyasanın devlet mudahalesıyle dengeye gelmesı</w:t>
      </w:r>
    </w:p>
    <w:p w14:paraId="15A77A5D" w14:textId="77777777" w:rsidR="00A32739" w:rsidRDefault="00A32739" w:rsidP="00A32739">
      <w:pPr>
        <w:pStyle w:val="NormalWeb"/>
        <w:jc w:val="both"/>
      </w:pPr>
      <w:r>
        <w:rPr>
          <w:rStyle w:val="Gl"/>
        </w:rPr>
        <w:t>SORU-200   taylorizm?</w:t>
      </w:r>
    </w:p>
    <w:p w14:paraId="550DF9AE" w14:textId="77777777" w:rsidR="00A32739" w:rsidRDefault="00A32739" w:rsidP="00A32739">
      <w:pPr>
        <w:pStyle w:val="NormalWeb"/>
        <w:jc w:val="both"/>
      </w:pPr>
      <w:r>
        <w:rPr>
          <w:rStyle w:val="Gl"/>
        </w:rPr>
        <w:t>CEVAP-200  Bir işin bölümlere ayrıştırılması ve çalışanların o alanda uzmanlaşması.* Belirli bir işten bir işçinin sorumlu tutulması* Bir işi düşünme, tasarım, uygulama ve denetleme aşamalarının ayrı kişiler ya da üniteler tarafından yapılması.*Organizasyonda tüm yetki ve sorumlulukların merkezde ve yöneticilerde toplanması.*Organizasyonda tüm yetki ve sorumlulukların merkezde ve yöneticilerde toplanması.* Personelin bilimsel ilkeler doğrultusunda eğitiminin sağlanması.* Organizasyonda hiyerarşik bir yapı oluşturulması.* İşe uygun personelin bilimsel yöntemlerle seçilmesi.</w:t>
      </w:r>
    </w:p>
    <w:p w14:paraId="14307562" w14:textId="77777777" w:rsidR="00A32739" w:rsidRDefault="00A32739" w:rsidP="00A32739">
      <w:pPr>
        <w:pStyle w:val="NormalWeb"/>
        <w:jc w:val="both"/>
      </w:pPr>
      <w:r>
        <w:rPr>
          <w:rStyle w:val="Gl"/>
        </w:rPr>
        <w:t>SORU-201   bebek endüstriler tezi?</w:t>
      </w:r>
    </w:p>
    <w:p w14:paraId="2213FD08" w14:textId="77777777" w:rsidR="00A32739" w:rsidRDefault="00A32739" w:rsidP="00A32739">
      <w:pPr>
        <w:pStyle w:val="NormalWeb"/>
        <w:jc w:val="both"/>
      </w:pPr>
      <w:r>
        <w:rPr>
          <w:rStyle w:val="Gl"/>
        </w:rPr>
        <w:lastRenderedPageBreak/>
        <w:t>CEVAP-201  bebek endüstri tezi hangi endüstri alanının ihracat potansiyeli varsa o endüstrinin desteklenmesi demek.gelısmekte olan ulkelerın dısında tıcaretle rekabet edebılecek duruma gelınceye kadar ıthalata kota uygulanması ve ıhracatın desteklenmesı almanyannn 1.düya savasından önce henüz gelişmemiş end geliştirmek için dış ticarette kendii koruyucu gümrük pol izlemesini anlatan terim</w:t>
      </w:r>
    </w:p>
    <w:p w14:paraId="73DED9DE" w14:textId="77777777" w:rsidR="00A32739" w:rsidRDefault="00A32739" w:rsidP="00A32739">
      <w:pPr>
        <w:pStyle w:val="NormalWeb"/>
        <w:jc w:val="both"/>
      </w:pPr>
      <w:r>
        <w:rPr>
          <w:rStyle w:val="Gl"/>
        </w:rPr>
        <w:t>SORU-202   önemsiz olmanın önemi?</w:t>
      </w:r>
    </w:p>
    <w:p w14:paraId="4759222B" w14:textId="77777777" w:rsidR="00A32739" w:rsidRDefault="00A32739" w:rsidP="00A32739">
      <w:pPr>
        <w:pStyle w:val="NormalWeb"/>
        <w:jc w:val="both"/>
      </w:pPr>
      <w:r>
        <w:rPr>
          <w:rStyle w:val="Gl"/>
        </w:rPr>
        <w:t>CEVAP-202  Küçük bir ülke, büyük bir ülke ile dış ticaret ilişkisine giriştiğinde, büyük ülkenin iç maliyet oranından veya ona yakın bir fiyattan malını ihraç eder. İthalatını ise büyük ülkenin düşük fiyatlarından gerçekleştirir. Bu durumda dış ticaret kazançlarının büyük bölümü küçük ülkeye gider. Bu duruma küçük ülke avantajı veya "önemsiz olmanın önemi" adı verilir. ...</w:t>
      </w:r>
    </w:p>
    <w:p w14:paraId="4180A3A9" w14:textId="77777777" w:rsidR="00A32739" w:rsidRDefault="00A32739" w:rsidP="00A32739">
      <w:pPr>
        <w:pStyle w:val="NormalWeb"/>
        <w:jc w:val="both"/>
      </w:pPr>
      <w:r>
        <w:rPr>
          <w:rStyle w:val="Gl"/>
        </w:rPr>
        <w:t>SORU-203   Talep enflasyonu ile nasıl mücadele edilir?</w:t>
      </w:r>
    </w:p>
    <w:p w14:paraId="7F1374A4" w14:textId="77777777" w:rsidR="00A32739" w:rsidRDefault="00A32739" w:rsidP="00A32739">
      <w:pPr>
        <w:pStyle w:val="NormalWeb"/>
        <w:jc w:val="both"/>
      </w:pPr>
      <w:r>
        <w:rPr>
          <w:rStyle w:val="Gl"/>
        </w:rPr>
        <w:t>CEVAP-203  kısa dönemde talep kısıcı politikalarla, uzun dönemde ise arz arttırıcı politikalar izlenerek mücadele edilir.</w:t>
      </w:r>
    </w:p>
    <w:p w14:paraId="286EA726" w14:textId="77777777" w:rsidR="00A32739" w:rsidRDefault="00A32739" w:rsidP="00A32739">
      <w:pPr>
        <w:pStyle w:val="NormalWeb"/>
        <w:jc w:val="both"/>
      </w:pPr>
      <w:r>
        <w:rPr>
          <w:rStyle w:val="Gl"/>
        </w:rPr>
        <w:t>SORU-204   utılon?</w:t>
      </w:r>
    </w:p>
    <w:p w14:paraId="380F221D" w14:textId="77777777" w:rsidR="00A32739" w:rsidRDefault="00A32739" w:rsidP="00A32739">
      <w:pPr>
        <w:pStyle w:val="NormalWeb"/>
        <w:jc w:val="both"/>
      </w:pPr>
      <w:r>
        <w:rPr>
          <w:rStyle w:val="Gl"/>
        </w:rPr>
        <w:t>CEVAP-204  fayda ölçü birimi kardinaller savnr</w:t>
      </w:r>
    </w:p>
    <w:p w14:paraId="379C8D0D" w14:textId="77777777" w:rsidR="00A32739" w:rsidRDefault="00A32739" w:rsidP="00A32739">
      <w:pPr>
        <w:pStyle w:val="NormalWeb"/>
        <w:jc w:val="both"/>
      </w:pPr>
      <w:r>
        <w:rPr>
          <w:rStyle w:val="Gl"/>
        </w:rPr>
        <w:t>SORU-205   kelebek etkisi</w:t>
      </w:r>
    </w:p>
    <w:p w14:paraId="0BDBEF63" w14:textId="77777777" w:rsidR="00A32739" w:rsidRDefault="00A32739" w:rsidP="00A32739">
      <w:pPr>
        <w:pStyle w:val="NormalWeb"/>
        <w:jc w:val="both"/>
      </w:pPr>
      <w:r>
        <w:rPr>
          <w:rStyle w:val="Gl"/>
        </w:rPr>
        <w:t>CEVAP-205  girdideki küçük bir değişkenin beklenmedik sekildebüyük değişmelere neden olması demişti arkadas örnek 2008 yılında alaskada balıkçılık yapan adamın aldığı mortgage kredisini ödeyemesi sonucu küresel krize dönüşen süreç</w:t>
      </w:r>
    </w:p>
    <w:p w14:paraId="0F7B5D45" w14:textId="77777777" w:rsidR="00A32739" w:rsidRDefault="00A32739" w:rsidP="00A32739">
      <w:pPr>
        <w:pStyle w:val="NormalWeb"/>
        <w:jc w:val="both"/>
      </w:pPr>
      <w:r>
        <w:rPr>
          <w:rStyle w:val="Gl"/>
        </w:rPr>
        <w:t>SORU-206   opsiyon?</w:t>
      </w:r>
    </w:p>
    <w:p w14:paraId="0AB5CB4E" w14:textId="77777777" w:rsidR="00A32739" w:rsidRDefault="00A32739" w:rsidP="00A32739">
      <w:pPr>
        <w:pStyle w:val="NormalWeb"/>
        <w:jc w:val="both"/>
      </w:pPr>
      <w:r>
        <w:rPr>
          <w:rStyle w:val="Gl"/>
        </w:rPr>
        <w:t>CEVAP-206  alıcı ve satıcı arasında yapılan anlasmalarda tanınan müddet.belli menkul kıymetin önceden belirlenen vade ve fiyattan alınıp satılması</w:t>
      </w:r>
    </w:p>
    <w:p w14:paraId="7B451B64" w14:textId="77777777" w:rsidR="00A32739" w:rsidRDefault="00A32739" w:rsidP="00A32739">
      <w:pPr>
        <w:pStyle w:val="NormalWeb"/>
        <w:jc w:val="both"/>
      </w:pPr>
      <w:r>
        <w:rPr>
          <w:rStyle w:val="Gl"/>
        </w:rPr>
        <w:t>SORU-207   Deflatör nedir?</w:t>
      </w:r>
    </w:p>
    <w:p w14:paraId="2538C40A" w14:textId="77777777" w:rsidR="00A32739" w:rsidRDefault="00A32739" w:rsidP="00A32739">
      <w:pPr>
        <w:pStyle w:val="NormalWeb"/>
        <w:jc w:val="both"/>
      </w:pPr>
      <w:r>
        <w:rPr>
          <w:rStyle w:val="Gl"/>
        </w:rPr>
        <w:t>CEVAP-207  belli bir yıl baz alındığında, reel gsmh ile nominal gsmh'nın birbirine yüzde olarak oranı. nominal değerlerin,reel değerlere çevrilmesi için kullanılan bir fiyat endeksidir. formül olarak (nominal / reel )x100 yada (cari fiyatlarla gsyih/ sabit fiyatlarla gsyih)x100</w:t>
      </w:r>
    </w:p>
    <w:p w14:paraId="0DC57F17" w14:textId="77777777" w:rsidR="00A32739" w:rsidRDefault="00A32739" w:rsidP="00A32739">
      <w:pPr>
        <w:pStyle w:val="NormalWeb"/>
        <w:jc w:val="both"/>
      </w:pPr>
      <w:r>
        <w:rPr>
          <w:rStyle w:val="Gl"/>
        </w:rPr>
        <w:t>SORU-208   ilk keyneslerle çağdaş keynesyenler arasında hangi temel mesele üzernde görüş ayrılığı vardır?</w:t>
      </w:r>
    </w:p>
    <w:p w14:paraId="6CA94575" w14:textId="77777777" w:rsidR="00A32739" w:rsidRDefault="00A32739" w:rsidP="00A32739">
      <w:pPr>
        <w:pStyle w:val="NormalWeb"/>
        <w:jc w:val="both"/>
      </w:pPr>
      <w:r>
        <w:rPr>
          <w:rStyle w:val="Gl"/>
        </w:rPr>
        <w:t>CEVAP-208  ‎1-basit keynesyen model aktif para politikasının her şartta geçersi oldğunu savunurken, çğdaş keynesyen ekol, maliye politikası kadar olmasa da para politiksının uyguanabilir safhalarını kabul etmiştir. </w:t>
      </w:r>
    </w:p>
    <w:p w14:paraId="34DA8ADF" w14:textId="77777777" w:rsidR="00A32739" w:rsidRDefault="00A32739" w:rsidP="00A32739">
      <w:pPr>
        <w:pStyle w:val="NormalWeb"/>
        <w:jc w:val="both"/>
      </w:pPr>
      <w:r>
        <w:rPr>
          <w:rStyle w:val="Gl"/>
        </w:rPr>
        <w:t>SORU-209   fizyokratlar, klasikler ve moneteristlerin vergi çıkmazı oarak adlandırılan farklı tutumlarına açıklık getirinz?</w:t>
      </w:r>
    </w:p>
    <w:p w14:paraId="3F0E601C" w14:textId="77777777" w:rsidR="00A32739" w:rsidRDefault="00A32739" w:rsidP="00A32739">
      <w:pPr>
        <w:pStyle w:val="NormalWeb"/>
        <w:jc w:val="both"/>
      </w:pPr>
      <w:r>
        <w:rPr>
          <w:rStyle w:val="Gl"/>
        </w:rPr>
        <w:lastRenderedPageBreak/>
        <w:t>CEVAP-209  2-fizyokratlar tarım ürünleri üzerinden vergi alınmasını savunurken klasik ekol,gelir dağılımını bozmayan emek merkezli dolaylı vergiyi savunmş,monateristler ise verginin gelir üzerinden(dolaysız) alınmasını savunarak benzer ekoller arasında vergi çıkmazına yol açmışlardır. </w:t>
      </w:r>
    </w:p>
    <w:p w14:paraId="2589D682" w14:textId="77777777" w:rsidR="00A32739" w:rsidRDefault="00A32739" w:rsidP="00A32739">
      <w:pPr>
        <w:pStyle w:val="NormalWeb"/>
        <w:jc w:val="both"/>
      </w:pPr>
      <w:r>
        <w:rPr>
          <w:rStyle w:val="Gl"/>
        </w:rPr>
        <w:t>SORU-210   robert thoma malthusun kasik ekole ters düşen sapmalarından bahsedinz?</w:t>
      </w:r>
    </w:p>
    <w:p w14:paraId="33F705E1" w14:textId="77777777" w:rsidR="00A32739" w:rsidRDefault="00A32739" w:rsidP="00A32739">
      <w:pPr>
        <w:pStyle w:val="NormalWeb"/>
        <w:jc w:val="both"/>
      </w:pPr>
      <w:r>
        <w:rPr>
          <w:rStyle w:val="Gl"/>
        </w:rPr>
        <w:t>CEVAP-210  malthus, say yasasını ve tasarruf=yatırım özdeşliğini red ederek bir nevi klasik ekolün yıllardır süre geen eksikliklerini ekolün içinden eleştrmiş ve kabul etmemiştir.bu iki tutum keynesen ekol tarafından aynen kabul edilmiştir.</w:t>
      </w:r>
    </w:p>
    <w:p w14:paraId="26A95B9C" w14:textId="77777777" w:rsidR="00A32739" w:rsidRDefault="00A32739" w:rsidP="00A32739">
      <w:pPr>
        <w:pStyle w:val="NormalWeb"/>
        <w:jc w:val="both"/>
      </w:pPr>
      <w:r>
        <w:rPr>
          <w:rStyle w:val="Gl"/>
        </w:rPr>
        <w:t>SORU-211   money illision" isimli kitabıyla parasal aldanma meselesne genişllik kazandran iktisatçı?</w:t>
      </w:r>
    </w:p>
    <w:p w14:paraId="4A2C4577" w14:textId="77777777" w:rsidR="00A32739" w:rsidRDefault="00A32739" w:rsidP="00A32739">
      <w:pPr>
        <w:pStyle w:val="NormalWeb"/>
        <w:jc w:val="both"/>
      </w:pPr>
      <w:r>
        <w:rPr>
          <w:rStyle w:val="Gl"/>
        </w:rPr>
        <w:t>CEVAP-211  maney illision= irveng fisher</w:t>
      </w:r>
    </w:p>
    <w:p w14:paraId="1F71BF3F" w14:textId="77777777" w:rsidR="00A32739" w:rsidRDefault="00A32739" w:rsidP="00A32739">
      <w:pPr>
        <w:pStyle w:val="NormalWeb"/>
        <w:jc w:val="both"/>
      </w:pPr>
      <w:r>
        <w:rPr>
          <w:rStyle w:val="Gl"/>
        </w:rPr>
        <w:t>SORU-212   poitik iktisdın ve vergilendrmenin temelleri" başlıklı kitap hangi iktisatcıya aittir? </w:t>
      </w:r>
    </w:p>
    <w:p w14:paraId="69C2A5A2" w14:textId="77777777" w:rsidR="00A32739" w:rsidRDefault="00A32739" w:rsidP="00A32739">
      <w:pPr>
        <w:pStyle w:val="NormalWeb"/>
        <w:jc w:val="both"/>
      </w:pPr>
      <w:r>
        <w:rPr>
          <w:rStyle w:val="Gl"/>
        </w:rPr>
        <w:t>CEVAP-212  "politik iktisadın ve vergilendirmenn temelleri"= david ricardo(1772-1823)</w:t>
      </w:r>
    </w:p>
    <w:p w14:paraId="6B591835" w14:textId="77777777" w:rsidR="00A32739" w:rsidRDefault="00A32739" w:rsidP="00A32739">
      <w:pPr>
        <w:pStyle w:val="NormalWeb"/>
        <w:jc w:val="both"/>
      </w:pPr>
      <w:r>
        <w:rPr>
          <w:rStyle w:val="Gl"/>
        </w:rPr>
        <w:t>SORU-213   tüfe ve deflatör farkı?</w:t>
      </w:r>
    </w:p>
    <w:p w14:paraId="540299B8" w14:textId="77777777" w:rsidR="00A32739" w:rsidRDefault="00A32739" w:rsidP="00A32739">
      <w:pPr>
        <w:pStyle w:val="NormalWeb"/>
        <w:jc w:val="both"/>
      </w:pPr>
      <w:r>
        <w:rPr>
          <w:rStyle w:val="Gl"/>
        </w:rPr>
        <w:t>CEVAP-213  TÜFE (Açılımı: tüketici fiyatları endeksi) tipik bir tüketicinin satın aldığı belirli bir ürün ve hizmet grubunun fiyatlarındaki ortalama değişimleri gösteren bir ölçüttür.Deflatör parasal terimlerle ifade edilmiş olan bir iktisadi faktörün (örneğin ücretler, hammadde, maliyetler vb.) değerinin gerçek değere çevrilmesinde kullanılan fiyat endeksini ifade eder.Deflatör daha gerçekçidir.</w:t>
      </w:r>
    </w:p>
    <w:p w14:paraId="02D01A6A" w14:textId="77777777" w:rsidR="00A32739" w:rsidRDefault="00A32739" w:rsidP="00A32739">
      <w:pPr>
        <w:pStyle w:val="NormalWeb"/>
        <w:jc w:val="both"/>
      </w:pPr>
      <w:r>
        <w:rPr>
          <w:rStyle w:val="Gl"/>
        </w:rPr>
        <w:t>SORU-214   Stagflasyon</w:t>
      </w:r>
    </w:p>
    <w:p w14:paraId="0491FD93" w14:textId="77777777" w:rsidR="00A32739" w:rsidRDefault="00A32739" w:rsidP="00A32739">
      <w:pPr>
        <w:pStyle w:val="NormalWeb"/>
        <w:jc w:val="both"/>
      </w:pPr>
      <w:r>
        <w:rPr>
          <w:rStyle w:val="Gl"/>
        </w:rPr>
        <w:t>CEVAP-214   Stagflasyon, ekonomik durgunluk ile enflasyonun aynı anda yaşandığı makroekonomik duruma verilen addır. Bu durumda ekonomideki işsizlik oranı artarken fiyatlar da hızla yükselmektedir.</w:t>
      </w:r>
    </w:p>
    <w:p w14:paraId="6FB99232" w14:textId="77777777" w:rsidR="00A32739" w:rsidRDefault="00A32739" w:rsidP="00A32739">
      <w:pPr>
        <w:pStyle w:val="NormalWeb"/>
        <w:jc w:val="both"/>
      </w:pPr>
      <w:r>
        <w:rPr>
          <w:rStyle w:val="Gl"/>
        </w:rPr>
        <w:t>SORU-215   ülkemizde uygulanmkta olan para politikası araçları nelerdir?</w:t>
      </w:r>
    </w:p>
    <w:p w14:paraId="3D2A75ED" w14:textId="77777777" w:rsidR="00A32739" w:rsidRDefault="00A32739" w:rsidP="00A32739">
      <w:pPr>
        <w:pStyle w:val="NormalWeb"/>
        <w:jc w:val="both"/>
      </w:pPr>
      <w:r>
        <w:rPr>
          <w:rStyle w:val="Gl"/>
        </w:rPr>
        <w:t>CEVAP-215  api,zorunlu karşılık oranı ve reeskont kredileri ayrıca para arzının ayarlanması</w:t>
      </w:r>
    </w:p>
    <w:p w14:paraId="20FAD3B3" w14:textId="77777777" w:rsidR="00A32739" w:rsidRDefault="00A32739" w:rsidP="00A32739">
      <w:pPr>
        <w:pStyle w:val="NormalWeb"/>
        <w:jc w:val="both"/>
      </w:pPr>
      <w:r>
        <w:rPr>
          <w:rStyle w:val="Gl"/>
        </w:rPr>
        <w:t>SORU-216   tüketici ve üretici rantı</w:t>
      </w:r>
    </w:p>
    <w:p w14:paraId="51984242" w14:textId="77777777" w:rsidR="00A32739" w:rsidRDefault="00A32739" w:rsidP="00A32739">
      <w:pPr>
        <w:pStyle w:val="NormalWeb"/>
        <w:jc w:val="both"/>
      </w:pPr>
      <w:r>
        <w:rPr>
          <w:rStyle w:val="Gl"/>
        </w:rPr>
        <w:t>CEVAP-216  tüketici rantı: bir tüketicinin satın alacağı malı almaya razı olduğu fiyat ile aldığı fiyat arasındaki farktır.üretici rantı : bir üreticinin bir malı satmaya razı olduğu fiyat ile sattığı fiyat arasındaki farktır…</w:t>
      </w:r>
    </w:p>
    <w:p w14:paraId="5932BBB6" w14:textId="77777777" w:rsidR="00A32739" w:rsidRDefault="00A32739" w:rsidP="00A32739">
      <w:pPr>
        <w:pStyle w:val="NormalWeb"/>
        <w:jc w:val="both"/>
      </w:pPr>
      <w:r>
        <w:rPr>
          <w:rStyle w:val="Gl"/>
        </w:rPr>
        <w:t>SORU-217   cobweb</w:t>
      </w:r>
    </w:p>
    <w:p w14:paraId="0A5817E0" w14:textId="77777777" w:rsidR="00A32739" w:rsidRDefault="00A32739" w:rsidP="00A32739">
      <w:pPr>
        <w:pStyle w:val="NormalWeb"/>
        <w:jc w:val="both"/>
      </w:pPr>
      <w:r>
        <w:rPr>
          <w:rStyle w:val="Gl"/>
        </w:rPr>
        <w:lastRenderedPageBreak/>
        <w:t>CEVAP-217  tarım piyasasındaki üreticilerin üretecekleri ürünleri belirlemede bir önceki yılın fiyatlarını ölçüt alırlar ,böylelikle bu piyasadaki fiyat dalgalanmaları ortaya çıkaran yaklaşımdır...</w:t>
      </w:r>
    </w:p>
    <w:p w14:paraId="7098AF49" w14:textId="77777777" w:rsidR="00A32739" w:rsidRDefault="00A32739" w:rsidP="00A32739">
      <w:pPr>
        <w:pStyle w:val="NormalWeb"/>
        <w:jc w:val="both"/>
      </w:pPr>
      <w:r>
        <w:rPr>
          <w:rStyle w:val="Gl"/>
        </w:rPr>
        <w:t>SORU-218   Future ve forwat farkı nedir?</w:t>
      </w:r>
    </w:p>
    <w:p w14:paraId="2C89653A" w14:textId="77777777" w:rsidR="00A32739" w:rsidRDefault="00A32739" w:rsidP="00A32739">
      <w:pPr>
        <w:pStyle w:val="NormalWeb"/>
        <w:jc w:val="both"/>
      </w:pPr>
      <w:r>
        <w:rPr>
          <w:rStyle w:val="Gl"/>
        </w:rPr>
        <w:t>CEVAP-218  Future birincil piyasalarda işlem görürken , forwat ikincil piyasalarda .</w:t>
      </w:r>
    </w:p>
    <w:p w14:paraId="2DFD3684" w14:textId="77777777" w:rsidR="00A32739" w:rsidRDefault="00A32739" w:rsidP="00A32739">
      <w:pPr>
        <w:pStyle w:val="NormalWeb"/>
        <w:jc w:val="both"/>
      </w:pPr>
      <w:r>
        <w:rPr>
          <w:rStyle w:val="Gl"/>
        </w:rPr>
        <w:t>SORU-219   Parasal ölçek ekonomileri?</w:t>
      </w:r>
    </w:p>
    <w:p w14:paraId="662134A0" w14:textId="77777777" w:rsidR="00A32739" w:rsidRDefault="00A32739" w:rsidP="00A32739">
      <w:pPr>
        <w:pStyle w:val="NormalWeb"/>
        <w:jc w:val="both"/>
      </w:pPr>
      <w:r>
        <w:rPr>
          <w:rStyle w:val="Gl"/>
        </w:rPr>
        <w:t>CEVAP-219  Firmanın işletme büyüklüğü arttıkça çok büyük miktarlarda girdi satın alınması sonucu düşük fiyat ödemesi sonucu ortaya çıkar.hammaddelerden sağlanan iskontolar,geniş ölçekli reklamda indirim,finansmanda düşük maliyet,düşük maaş ve ücretler parasal ölçek ekonmikeri kapsamında ele alınabilir.</w:t>
      </w:r>
    </w:p>
    <w:p w14:paraId="22ECD3B1" w14:textId="77777777" w:rsidR="00A32739" w:rsidRDefault="00A32739" w:rsidP="00A32739">
      <w:pPr>
        <w:pStyle w:val="NormalWeb"/>
        <w:jc w:val="both"/>
      </w:pPr>
      <w:r>
        <w:rPr>
          <w:rStyle w:val="Gl"/>
        </w:rPr>
        <w:t>SORU-220   Ikame esnekliği?</w:t>
      </w:r>
    </w:p>
    <w:p w14:paraId="7281E08D" w14:textId="77777777" w:rsidR="00A32739" w:rsidRDefault="00A32739" w:rsidP="00A32739">
      <w:pPr>
        <w:pStyle w:val="NormalWeb"/>
        <w:jc w:val="both"/>
      </w:pPr>
      <w:r>
        <w:rPr>
          <w:rStyle w:val="Gl"/>
        </w:rPr>
        <w:t>CEVAP-220  sermaye emek oranının marjinal teknik ikame haddine oranıdır</w:t>
      </w:r>
    </w:p>
    <w:p w14:paraId="7B906459" w14:textId="77777777" w:rsidR="00A32739" w:rsidRDefault="00A32739" w:rsidP="00A32739">
      <w:pPr>
        <w:pStyle w:val="NormalWeb"/>
        <w:jc w:val="both"/>
      </w:pPr>
      <w:r>
        <w:rPr>
          <w:rStyle w:val="Gl"/>
        </w:rPr>
        <w:t>SORU-221   Genişleme yolu eğrisi ?</w:t>
      </w:r>
    </w:p>
    <w:p w14:paraId="6D66B685" w14:textId="77777777" w:rsidR="00A32739" w:rsidRDefault="00A32739" w:rsidP="00A32739">
      <w:pPr>
        <w:pStyle w:val="NormalWeb"/>
        <w:jc w:val="both"/>
      </w:pPr>
      <w:r>
        <w:rPr>
          <w:rStyle w:val="Gl"/>
        </w:rPr>
        <w:t>CEVAP-221  genişleme yolu eğrisi ,girdilerin fiyatı veri iken, farklı maliyet olanaklarına göre her alternatif cıktı düzeyindeki optimal girdi bileşimlerinin geometrik yeridir.</w:t>
      </w:r>
    </w:p>
    <w:p w14:paraId="187506D4" w14:textId="77777777" w:rsidR="00A32739" w:rsidRDefault="00A32739" w:rsidP="00A32739">
      <w:pPr>
        <w:pStyle w:val="NormalWeb"/>
        <w:jc w:val="both"/>
      </w:pPr>
      <w:r>
        <w:rPr>
          <w:rStyle w:val="Gl"/>
        </w:rPr>
        <w:t>SORU-222   Marjinal teknik ikame oranı?</w:t>
      </w:r>
    </w:p>
    <w:p w14:paraId="5C93A5E4" w14:textId="77777777" w:rsidR="00A32739" w:rsidRDefault="00A32739" w:rsidP="00A32739">
      <w:pPr>
        <w:pStyle w:val="NormalWeb"/>
        <w:jc w:val="both"/>
      </w:pPr>
      <w:r>
        <w:rPr>
          <w:rStyle w:val="Gl"/>
        </w:rPr>
        <w:t>CEVAP-222  aynı üretim düzeyinde kalmak kaydıyla eş ürün eğrisi üzerindeki bir noktadan diğerine geçilirken girdilerden birinin miktarı artırılırken diğerinden kaç birim azaltılması gerektiğini gösteren oran.</w:t>
      </w:r>
    </w:p>
    <w:p w14:paraId="2750027B" w14:textId="77777777" w:rsidR="00A32739" w:rsidRDefault="00A32739" w:rsidP="00A32739">
      <w:pPr>
        <w:pStyle w:val="NormalWeb"/>
        <w:jc w:val="both"/>
      </w:pPr>
      <w:r>
        <w:rPr>
          <w:rStyle w:val="Gl"/>
        </w:rPr>
        <w:t>SORU-223   Eş ürün eğrisi tanımı ve özellikleri?</w:t>
      </w:r>
    </w:p>
    <w:p w14:paraId="437BFCAE" w14:textId="77777777" w:rsidR="00A32739" w:rsidRDefault="00A32739" w:rsidP="00A32739">
      <w:pPr>
        <w:pStyle w:val="NormalWeb"/>
        <w:jc w:val="both"/>
      </w:pPr>
      <w:r>
        <w:rPr>
          <w:rStyle w:val="Gl"/>
        </w:rPr>
        <w:t>CEVAP-223  aynı çıktı birimi sağlamak için kullanılan değişken girdi bileşimlerinin geometrik yeridir.negatif eğimlidirler birbirini kesmezler azalan marjinal ikame söz konusudur</w:t>
      </w:r>
    </w:p>
    <w:p w14:paraId="06996A71" w14:textId="77777777" w:rsidR="00A32739" w:rsidRDefault="00A32739" w:rsidP="00A32739">
      <w:pPr>
        <w:pStyle w:val="NormalWeb"/>
        <w:jc w:val="both"/>
      </w:pPr>
      <w:r>
        <w:rPr>
          <w:rStyle w:val="Gl"/>
        </w:rPr>
        <w:t>SORU-224   Zarf eğrisi?</w:t>
      </w:r>
    </w:p>
    <w:p w14:paraId="4695329D" w14:textId="77777777" w:rsidR="00A32739" w:rsidRDefault="00A32739" w:rsidP="00A32739">
      <w:pPr>
        <w:pStyle w:val="NormalWeb"/>
        <w:jc w:val="both"/>
      </w:pPr>
      <w:r>
        <w:rPr>
          <w:rStyle w:val="Gl"/>
        </w:rPr>
        <w:t>CEVAP-224  uzun dönem ortalama maliyet eğrisidir uzun dönemde eğrinin aşağı kayan kısmı artan verimleri , min kısmi optimum noktayı , yukarı kayan kısmı ise azalan verimleri artan maliyetleri gösterir</w:t>
      </w:r>
    </w:p>
    <w:p w14:paraId="64C38866" w14:textId="77777777" w:rsidR="00A32739" w:rsidRDefault="00A32739" w:rsidP="00A32739">
      <w:pPr>
        <w:pStyle w:val="NormalWeb"/>
        <w:jc w:val="both"/>
      </w:pPr>
      <w:r>
        <w:rPr>
          <w:rStyle w:val="Gl"/>
        </w:rPr>
        <w:t>SORU-225   Azalan verimler yasası tanımı ve temel varsayımları?</w:t>
      </w:r>
    </w:p>
    <w:p w14:paraId="3C54A951" w14:textId="77777777" w:rsidR="00A32739" w:rsidRDefault="00A32739" w:rsidP="00A32739">
      <w:pPr>
        <w:pStyle w:val="NormalWeb"/>
        <w:jc w:val="both"/>
      </w:pPr>
      <w:r>
        <w:rPr>
          <w:rStyle w:val="Gl"/>
        </w:rPr>
        <w:t>CEVAP-225  Diğer üretim faktörleri sacitlem üretimde kullanılan girdilerden yalnızca biri artırıldığında toplam üretimin nasıl değişeceğini açıklayan kanundur.kısa dönemde geçerlidir.-teknoloji sabittir ve teknolojik ilerleme söz konusu değildir.-üretim fonksiyonu sabittir.-üretimde kullanılan değişken girdinin tüm birimleri özdeştir.</w:t>
      </w:r>
    </w:p>
    <w:p w14:paraId="16F0505C" w14:textId="77777777" w:rsidR="00A32739" w:rsidRDefault="00A32739" w:rsidP="00A32739">
      <w:pPr>
        <w:pStyle w:val="NormalWeb"/>
        <w:jc w:val="both"/>
      </w:pPr>
      <w:r>
        <w:rPr>
          <w:rStyle w:val="Gl"/>
        </w:rPr>
        <w:t>SORU-226   Kapsam ekonomileri</w:t>
      </w:r>
    </w:p>
    <w:p w14:paraId="1C479B49" w14:textId="77777777" w:rsidR="00A32739" w:rsidRDefault="00A32739" w:rsidP="00A32739">
      <w:pPr>
        <w:pStyle w:val="NormalWeb"/>
        <w:jc w:val="both"/>
      </w:pPr>
      <w:r>
        <w:rPr>
          <w:rStyle w:val="Gl"/>
        </w:rPr>
        <w:lastRenderedPageBreak/>
        <w:t>CEVAP-226  birbiriyle bağlantılı birden fazla ürünün tek bir firma ya da fabrika tarafından üretilmesi sonucu maliyetlerin düşmesi durumunu ifade eder.örneğin piliç eti ve yumurtanın aynı firma tarafından üretilmesi.</w:t>
      </w:r>
    </w:p>
    <w:p w14:paraId="021D0C66" w14:textId="77777777" w:rsidR="00A32739" w:rsidRDefault="00A32739" w:rsidP="00A32739">
      <w:pPr>
        <w:pStyle w:val="NormalWeb"/>
        <w:jc w:val="both"/>
      </w:pPr>
      <w:r>
        <w:rPr>
          <w:rStyle w:val="Gl"/>
        </w:rPr>
        <w:t>SORU-227   Yığın ekonomiler</w:t>
      </w:r>
    </w:p>
    <w:p w14:paraId="2F716678" w14:textId="77777777" w:rsidR="00A32739" w:rsidRDefault="00A32739" w:rsidP="00A32739">
      <w:pPr>
        <w:pStyle w:val="NormalWeb"/>
        <w:jc w:val="both"/>
      </w:pPr>
      <w:r>
        <w:rPr>
          <w:rStyle w:val="Gl"/>
        </w:rPr>
        <w:t>CEVAP-227  ekonomik faaliyetlerin belli coğrafi bölgelerde yoğunlaşması sonucu maliyetlerin azalmasına verilen addır.</w:t>
      </w:r>
    </w:p>
    <w:p w14:paraId="2C74D307" w14:textId="77777777" w:rsidR="00A32739" w:rsidRDefault="00A32739" w:rsidP="00A32739">
      <w:pPr>
        <w:pStyle w:val="NormalWeb"/>
        <w:jc w:val="both"/>
      </w:pPr>
      <w:r>
        <w:rPr>
          <w:rStyle w:val="Gl"/>
        </w:rPr>
        <w:t>SORU-228   Ölçek ekonomiler</w:t>
      </w:r>
    </w:p>
    <w:p w14:paraId="18D07E53" w14:textId="77777777" w:rsidR="00A32739" w:rsidRDefault="00A32739" w:rsidP="00A32739">
      <w:pPr>
        <w:pStyle w:val="NormalWeb"/>
        <w:jc w:val="both"/>
      </w:pPr>
      <w:r>
        <w:rPr>
          <w:rStyle w:val="Gl"/>
        </w:rPr>
        <w:t>CEVAP-228  üretim kapasitesinde meydana gelen artış nedeniyle birim üretim maliyetinde azalmalar şeklinde ortaya çıkan istifadeler veya tasarruflardır.bir firma ya da fabrikanın ölçeğinin değişmesi ancak uzun dönemde söz konusu olabilecektir.bu nedenle ölçek ekonomileri de ancak uzun dönemde söz konusu olabilecektir.</w:t>
      </w:r>
    </w:p>
    <w:p w14:paraId="118AF445" w14:textId="77777777" w:rsidR="00A32739" w:rsidRDefault="00A32739" w:rsidP="00A32739">
      <w:pPr>
        <w:pStyle w:val="NormalWeb"/>
        <w:jc w:val="both"/>
      </w:pPr>
      <w:r>
        <w:rPr>
          <w:rStyle w:val="Gl"/>
        </w:rPr>
        <w:t>SORU-229   Rawls'çı gelir dağılımı ?</w:t>
      </w:r>
    </w:p>
    <w:p w14:paraId="1AC9C4CC" w14:textId="77777777" w:rsidR="00A32739" w:rsidRDefault="00A32739" w:rsidP="00A32739">
      <w:pPr>
        <w:pStyle w:val="NormalWeb"/>
        <w:jc w:val="both"/>
      </w:pPr>
      <w:r>
        <w:rPr>
          <w:rStyle w:val="Gl"/>
        </w:rPr>
        <w:t>CEVAP-229  bir toplumda en kötü durumda olan bireyler üzerinde odaklaşmakta ve en kötünün durumunu en izinin durumuna getirinceye kadar gelir dahiline adeletin sağlanamayacağını iddia etmektedir.bu nedenle de en kötünün refahını en iyinin konumuna getirinceye değin,en iyiden en kötüye doğru gelir aktarımında bulunulması gerektiğini savunur.</w:t>
      </w:r>
    </w:p>
    <w:p w14:paraId="498F95C2" w14:textId="77777777" w:rsidR="00A32739" w:rsidRDefault="00A32739" w:rsidP="00A32739">
      <w:pPr>
        <w:pStyle w:val="NormalWeb"/>
        <w:jc w:val="both"/>
      </w:pPr>
      <w:r>
        <w:rPr>
          <w:rStyle w:val="Gl"/>
        </w:rPr>
        <w:t>SORU-230   Benthamcı sosyal refah yaklaşımı (faydacı ahlak yaklaşımı) ?</w:t>
      </w:r>
    </w:p>
    <w:p w14:paraId="2471108A" w14:textId="77777777" w:rsidR="00A32739" w:rsidRDefault="00A32739" w:rsidP="00A32739">
      <w:pPr>
        <w:pStyle w:val="NormalWeb"/>
        <w:jc w:val="both"/>
      </w:pPr>
      <w:r>
        <w:rPr>
          <w:rStyle w:val="Gl"/>
        </w:rPr>
        <w:t>CEVAP-230  sosyal refah,toplumdaki farklı bireysel faydaların toplamına eşittir o halde sosyal refahın maksimize edilmesi ancak bireysel faydaların toplamının maksimize edilmesi ile mümkün olacaktır.etkinlik-eşitlik değiş tokuşunda etkinlik mutlaka eşitliğe tercih edilmedilir.</w:t>
      </w:r>
    </w:p>
    <w:p w14:paraId="2094488A" w14:textId="77777777" w:rsidR="00A32739" w:rsidRDefault="00A32739" w:rsidP="00A32739">
      <w:pPr>
        <w:pStyle w:val="NormalWeb"/>
        <w:jc w:val="both"/>
      </w:pPr>
      <w:r>
        <w:rPr>
          <w:rStyle w:val="Gl"/>
        </w:rPr>
        <w:t>SORU-231   Vergileme ekonomisi</w:t>
      </w:r>
    </w:p>
    <w:p w14:paraId="73AF97C4" w14:textId="77777777" w:rsidR="00A32739" w:rsidRDefault="00A32739" w:rsidP="00A32739">
      <w:pPr>
        <w:pStyle w:val="NormalWeb"/>
        <w:jc w:val="both"/>
      </w:pPr>
      <w:r>
        <w:rPr>
          <w:rStyle w:val="Gl"/>
        </w:rPr>
        <w:t>CEVAP-231  vergilerin ekonomik ve sosyock etkilerini ele alır ve vergi sisteminin ekonmik büyüme ve kalkınma,makroekonomik istikrar,gelir dağılımı,tüketim,tasarruf,yatırımlar gibi değişkenleri nasıl etkilediğini inceler.</w:t>
      </w:r>
    </w:p>
    <w:p w14:paraId="57CD9B2D" w14:textId="6C67E8AA" w:rsidR="00097319" w:rsidRPr="00FF37CD" w:rsidRDefault="00097319" w:rsidP="00FF37CD"/>
    <w:sectPr w:rsidR="00097319" w:rsidRPr="00FF37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B5244"/>
    <w:multiLevelType w:val="multilevel"/>
    <w:tmpl w:val="6336A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987071"/>
    <w:multiLevelType w:val="multilevel"/>
    <w:tmpl w:val="F102A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1420BB"/>
    <w:multiLevelType w:val="multilevel"/>
    <w:tmpl w:val="964E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E500D"/>
    <w:multiLevelType w:val="multilevel"/>
    <w:tmpl w:val="8C60D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D450D0"/>
    <w:multiLevelType w:val="multilevel"/>
    <w:tmpl w:val="0024B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1D12EC"/>
    <w:multiLevelType w:val="multilevel"/>
    <w:tmpl w:val="1186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956279"/>
    <w:multiLevelType w:val="multilevel"/>
    <w:tmpl w:val="FBC8D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0C2979"/>
    <w:multiLevelType w:val="multilevel"/>
    <w:tmpl w:val="9190C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C602E0"/>
    <w:multiLevelType w:val="multilevel"/>
    <w:tmpl w:val="1304E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81225F"/>
    <w:multiLevelType w:val="multilevel"/>
    <w:tmpl w:val="7BEC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3F27B2"/>
    <w:multiLevelType w:val="multilevel"/>
    <w:tmpl w:val="409E6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5871F8"/>
    <w:multiLevelType w:val="multilevel"/>
    <w:tmpl w:val="05749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AD2234"/>
    <w:multiLevelType w:val="multilevel"/>
    <w:tmpl w:val="C464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B30793"/>
    <w:multiLevelType w:val="multilevel"/>
    <w:tmpl w:val="6E1A5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8265AC"/>
    <w:multiLevelType w:val="multilevel"/>
    <w:tmpl w:val="8DB01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D941C4"/>
    <w:multiLevelType w:val="multilevel"/>
    <w:tmpl w:val="912A7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120CFE"/>
    <w:multiLevelType w:val="multilevel"/>
    <w:tmpl w:val="253CE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960836"/>
    <w:multiLevelType w:val="multilevel"/>
    <w:tmpl w:val="8564E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0A3132"/>
    <w:multiLevelType w:val="multilevel"/>
    <w:tmpl w:val="24206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1D2512"/>
    <w:multiLevelType w:val="multilevel"/>
    <w:tmpl w:val="9CD04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48000A"/>
    <w:multiLevelType w:val="multilevel"/>
    <w:tmpl w:val="610C7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A182D5A"/>
    <w:multiLevelType w:val="multilevel"/>
    <w:tmpl w:val="4054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5733190">
    <w:abstractNumId w:val="0"/>
  </w:num>
  <w:num w:numId="2" w16cid:durableId="1430855836">
    <w:abstractNumId w:val="18"/>
  </w:num>
  <w:num w:numId="3" w16cid:durableId="1159228603">
    <w:abstractNumId w:val="4"/>
  </w:num>
  <w:num w:numId="4" w16cid:durableId="328606185">
    <w:abstractNumId w:val="21"/>
  </w:num>
  <w:num w:numId="5" w16cid:durableId="266696726">
    <w:abstractNumId w:val="11"/>
  </w:num>
  <w:num w:numId="6" w16cid:durableId="937564560">
    <w:abstractNumId w:val="5"/>
  </w:num>
  <w:num w:numId="7" w16cid:durableId="1691909930">
    <w:abstractNumId w:val="20"/>
  </w:num>
  <w:num w:numId="8" w16cid:durableId="1026953107">
    <w:abstractNumId w:val="12"/>
  </w:num>
  <w:num w:numId="9" w16cid:durableId="586959601">
    <w:abstractNumId w:val="17"/>
  </w:num>
  <w:num w:numId="10" w16cid:durableId="1131511275">
    <w:abstractNumId w:val="16"/>
  </w:num>
  <w:num w:numId="11" w16cid:durableId="78795929">
    <w:abstractNumId w:val="19"/>
  </w:num>
  <w:num w:numId="12" w16cid:durableId="790322977">
    <w:abstractNumId w:val="14"/>
  </w:num>
  <w:num w:numId="13" w16cid:durableId="1010644847">
    <w:abstractNumId w:val="10"/>
  </w:num>
  <w:num w:numId="14" w16cid:durableId="1500000593">
    <w:abstractNumId w:val="7"/>
  </w:num>
  <w:num w:numId="15" w16cid:durableId="1006597731">
    <w:abstractNumId w:val="2"/>
  </w:num>
  <w:num w:numId="16" w16cid:durableId="1958903273">
    <w:abstractNumId w:val="13"/>
  </w:num>
  <w:num w:numId="17" w16cid:durableId="465706047">
    <w:abstractNumId w:val="1"/>
  </w:num>
  <w:num w:numId="18" w16cid:durableId="1327174388">
    <w:abstractNumId w:val="8"/>
  </w:num>
  <w:num w:numId="19" w16cid:durableId="1409764406">
    <w:abstractNumId w:val="15"/>
  </w:num>
  <w:num w:numId="20" w16cid:durableId="99494965">
    <w:abstractNumId w:val="3"/>
  </w:num>
  <w:num w:numId="21" w16cid:durableId="851067493">
    <w:abstractNumId w:val="9"/>
  </w:num>
  <w:num w:numId="22" w16cid:durableId="1475180701">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33"/>
    <w:rsid w:val="00010E9D"/>
    <w:rsid w:val="00097319"/>
    <w:rsid w:val="00287AA1"/>
    <w:rsid w:val="0037664C"/>
    <w:rsid w:val="00440926"/>
    <w:rsid w:val="00617357"/>
    <w:rsid w:val="006C38A7"/>
    <w:rsid w:val="00776678"/>
    <w:rsid w:val="00940427"/>
    <w:rsid w:val="00A32739"/>
    <w:rsid w:val="00CF1048"/>
    <w:rsid w:val="00F51B10"/>
    <w:rsid w:val="00F70033"/>
    <w:rsid w:val="00FF37CD"/>
    <w:rsid w:val="00FF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0D34"/>
  <w15:chartTrackingRefBased/>
  <w15:docId w15:val="{0A1B40CF-47B6-462C-91A9-31E45A66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F51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unhideWhenUsed/>
    <w:qFormat/>
    <w:rsid w:val="00FF3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4">
    <w:name w:val="heading 4"/>
    <w:basedOn w:val="Normal"/>
    <w:next w:val="Normal"/>
    <w:link w:val="Balk4Char"/>
    <w:uiPriority w:val="9"/>
    <w:unhideWhenUsed/>
    <w:qFormat/>
    <w:rsid w:val="00FF3E9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51B10"/>
    <w:rPr>
      <w:rFonts w:ascii="Times New Roman" w:eastAsia="Times New Roman" w:hAnsi="Times New Roman" w:cs="Times New Roman"/>
      <w:b/>
      <w:bCs/>
      <w:kern w:val="36"/>
      <w:sz w:val="48"/>
      <w:szCs w:val="48"/>
      <w:lang w:eastAsia="tr-TR"/>
    </w:rPr>
  </w:style>
  <w:style w:type="paragraph" w:customStyle="1" w:styleId="msonormal0">
    <w:name w:val="msonormal"/>
    <w:basedOn w:val="Normal"/>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51B10"/>
    <w:rPr>
      <w:b/>
      <w:bCs/>
    </w:rPr>
  </w:style>
  <w:style w:type="character" w:styleId="Vurgu">
    <w:name w:val="Emphasis"/>
    <w:basedOn w:val="VarsaylanParagrafYazTipi"/>
    <w:uiPriority w:val="20"/>
    <w:qFormat/>
    <w:rsid w:val="00F51B10"/>
    <w:rPr>
      <w:i/>
      <w:iCs/>
    </w:rPr>
  </w:style>
  <w:style w:type="character" w:customStyle="1" w:styleId="Balk2Char">
    <w:name w:val="Başlık 2 Char"/>
    <w:basedOn w:val="VarsaylanParagrafYazTipi"/>
    <w:link w:val="Balk2"/>
    <w:uiPriority w:val="9"/>
    <w:rsid w:val="00FF3E9B"/>
    <w:rPr>
      <w:rFonts w:asciiTheme="majorHAnsi" w:eastAsiaTheme="majorEastAsia" w:hAnsiTheme="majorHAnsi" w:cstheme="majorBidi"/>
      <w:color w:val="2F5496" w:themeColor="accent1" w:themeShade="BF"/>
      <w:sz w:val="26"/>
      <w:szCs w:val="26"/>
    </w:rPr>
  </w:style>
  <w:style w:type="character" w:customStyle="1" w:styleId="Balk4Char">
    <w:name w:val="Başlık 4 Char"/>
    <w:basedOn w:val="VarsaylanParagrafYazTipi"/>
    <w:link w:val="Balk4"/>
    <w:uiPriority w:val="9"/>
    <w:rsid w:val="00FF3E9B"/>
    <w:rPr>
      <w:rFonts w:asciiTheme="majorHAnsi" w:eastAsiaTheme="majorEastAsia" w:hAnsiTheme="majorHAnsi" w:cstheme="majorBidi"/>
      <w:i/>
      <w:iCs/>
      <w:color w:val="2F5496" w:themeColor="accent1" w:themeShade="BF"/>
    </w:rPr>
  </w:style>
  <w:style w:type="character" w:styleId="Kpr">
    <w:name w:val="Hyperlink"/>
    <w:basedOn w:val="VarsaylanParagrafYazTipi"/>
    <w:uiPriority w:val="99"/>
    <w:semiHidden/>
    <w:unhideWhenUsed/>
    <w:rsid w:val="00FF3E9B"/>
    <w:rPr>
      <w:color w:val="0000FF"/>
      <w:u w:val="single"/>
    </w:rPr>
  </w:style>
  <w:style w:type="character" w:styleId="zlenenKpr">
    <w:name w:val="FollowedHyperlink"/>
    <w:basedOn w:val="VarsaylanParagrafYazTipi"/>
    <w:uiPriority w:val="99"/>
    <w:semiHidden/>
    <w:unhideWhenUsed/>
    <w:rsid w:val="0044092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3353">
      <w:bodyDiv w:val="1"/>
      <w:marLeft w:val="0"/>
      <w:marRight w:val="0"/>
      <w:marTop w:val="0"/>
      <w:marBottom w:val="0"/>
      <w:divBdr>
        <w:top w:val="none" w:sz="0" w:space="0" w:color="auto"/>
        <w:left w:val="none" w:sz="0" w:space="0" w:color="auto"/>
        <w:bottom w:val="none" w:sz="0" w:space="0" w:color="auto"/>
        <w:right w:val="none" w:sz="0" w:space="0" w:color="auto"/>
      </w:divBdr>
    </w:div>
    <w:div w:id="113183679">
      <w:bodyDiv w:val="1"/>
      <w:marLeft w:val="0"/>
      <w:marRight w:val="0"/>
      <w:marTop w:val="0"/>
      <w:marBottom w:val="0"/>
      <w:divBdr>
        <w:top w:val="none" w:sz="0" w:space="0" w:color="auto"/>
        <w:left w:val="none" w:sz="0" w:space="0" w:color="auto"/>
        <w:bottom w:val="none" w:sz="0" w:space="0" w:color="auto"/>
        <w:right w:val="none" w:sz="0" w:space="0" w:color="auto"/>
      </w:divBdr>
    </w:div>
    <w:div w:id="176384572">
      <w:bodyDiv w:val="1"/>
      <w:marLeft w:val="0"/>
      <w:marRight w:val="0"/>
      <w:marTop w:val="0"/>
      <w:marBottom w:val="0"/>
      <w:divBdr>
        <w:top w:val="none" w:sz="0" w:space="0" w:color="auto"/>
        <w:left w:val="none" w:sz="0" w:space="0" w:color="auto"/>
        <w:bottom w:val="none" w:sz="0" w:space="0" w:color="auto"/>
        <w:right w:val="none" w:sz="0" w:space="0" w:color="auto"/>
      </w:divBdr>
    </w:div>
    <w:div w:id="544222386">
      <w:bodyDiv w:val="1"/>
      <w:marLeft w:val="0"/>
      <w:marRight w:val="0"/>
      <w:marTop w:val="0"/>
      <w:marBottom w:val="0"/>
      <w:divBdr>
        <w:top w:val="none" w:sz="0" w:space="0" w:color="auto"/>
        <w:left w:val="none" w:sz="0" w:space="0" w:color="auto"/>
        <w:bottom w:val="none" w:sz="0" w:space="0" w:color="auto"/>
        <w:right w:val="none" w:sz="0" w:space="0" w:color="auto"/>
      </w:divBdr>
    </w:div>
    <w:div w:id="702051367">
      <w:bodyDiv w:val="1"/>
      <w:marLeft w:val="0"/>
      <w:marRight w:val="0"/>
      <w:marTop w:val="0"/>
      <w:marBottom w:val="0"/>
      <w:divBdr>
        <w:top w:val="none" w:sz="0" w:space="0" w:color="auto"/>
        <w:left w:val="none" w:sz="0" w:space="0" w:color="auto"/>
        <w:bottom w:val="none" w:sz="0" w:space="0" w:color="auto"/>
        <w:right w:val="none" w:sz="0" w:space="0" w:color="auto"/>
      </w:divBdr>
    </w:div>
    <w:div w:id="751439519">
      <w:bodyDiv w:val="1"/>
      <w:marLeft w:val="0"/>
      <w:marRight w:val="0"/>
      <w:marTop w:val="0"/>
      <w:marBottom w:val="0"/>
      <w:divBdr>
        <w:top w:val="none" w:sz="0" w:space="0" w:color="auto"/>
        <w:left w:val="none" w:sz="0" w:space="0" w:color="auto"/>
        <w:bottom w:val="none" w:sz="0" w:space="0" w:color="auto"/>
        <w:right w:val="none" w:sz="0" w:space="0" w:color="auto"/>
      </w:divBdr>
    </w:div>
    <w:div w:id="823935534">
      <w:bodyDiv w:val="1"/>
      <w:marLeft w:val="0"/>
      <w:marRight w:val="0"/>
      <w:marTop w:val="0"/>
      <w:marBottom w:val="0"/>
      <w:divBdr>
        <w:top w:val="none" w:sz="0" w:space="0" w:color="auto"/>
        <w:left w:val="none" w:sz="0" w:space="0" w:color="auto"/>
        <w:bottom w:val="none" w:sz="0" w:space="0" w:color="auto"/>
        <w:right w:val="none" w:sz="0" w:space="0" w:color="auto"/>
      </w:divBdr>
    </w:div>
    <w:div w:id="838471315">
      <w:bodyDiv w:val="1"/>
      <w:marLeft w:val="0"/>
      <w:marRight w:val="0"/>
      <w:marTop w:val="0"/>
      <w:marBottom w:val="0"/>
      <w:divBdr>
        <w:top w:val="none" w:sz="0" w:space="0" w:color="auto"/>
        <w:left w:val="none" w:sz="0" w:space="0" w:color="auto"/>
        <w:bottom w:val="none" w:sz="0" w:space="0" w:color="auto"/>
        <w:right w:val="none" w:sz="0" w:space="0" w:color="auto"/>
      </w:divBdr>
    </w:div>
    <w:div w:id="866331685">
      <w:bodyDiv w:val="1"/>
      <w:marLeft w:val="0"/>
      <w:marRight w:val="0"/>
      <w:marTop w:val="0"/>
      <w:marBottom w:val="0"/>
      <w:divBdr>
        <w:top w:val="none" w:sz="0" w:space="0" w:color="auto"/>
        <w:left w:val="none" w:sz="0" w:space="0" w:color="auto"/>
        <w:bottom w:val="none" w:sz="0" w:space="0" w:color="auto"/>
        <w:right w:val="none" w:sz="0" w:space="0" w:color="auto"/>
      </w:divBdr>
    </w:div>
    <w:div w:id="1600142338">
      <w:bodyDiv w:val="1"/>
      <w:marLeft w:val="0"/>
      <w:marRight w:val="0"/>
      <w:marTop w:val="0"/>
      <w:marBottom w:val="0"/>
      <w:divBdr>
        <w:top w:val="none" w:sz="0" w:space="0" w:color="auto"/>
        <w:left w:val="none" w:sz="0" w:space="0" w:color="auto"/>
        <w:bottom w:val="none" w:sz="0" w:space="0" w:color="auto"/>
        <w:right w:val="none" w:sz="0" w:space="0" w:color="auto"/>
      </w:divBdr>
    </w:div>
    <w:div w:id="1695881537">
      <w:bodyDiv w:val="1"/>
      <w:marLeft w:val="0"/>
      <w:marRight w:val="0"/>
      <w:marTop w:val="0"/>
      <w:marBottom w:val="0"/>
      <w:divBdr>
        <w:top w:val="none" w:sz="0" w:space="0" w:color="auto"/>
        <w:left w:val="none" w:sz="0" w:space="0" w:color="auto"/>
        <w:bottom w:val="none" w:sz="0" w:space="0" w:color="auto"/>
        <w:right w:val="none" w:sz="0" w:space="0" w:color="auto"/>
      </w:divBdr>
    </w:div>
    <w:div w:id="1811560199">
      <w:bodyDiv w:val="1"/>
      <w:marLeft w:val="0"/>
      <w:marRight w:val="0"/>
      <w:marTop w:val="0"/>
      <w:marBottom w:val="0"/>
      <w:divBdr>
        <w:top w:val="none" w:sz="0" w:space="0" w:color="auto"/>
        <w:left w:val="none" w:sz="0" w:space="0" w:color="auto"/>
        <w:bottom w:val="none" w:sz="0" w:space="0" w:color="auto"/>
        <w:right w:val="none" w:sz="0" w:space="0" w:color="auto"/>
      </w:divBdr>
    </w:div>
    <w:div w:id="184361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7919</Words>
  <Characters>45140</Characters>
  <Application>Microsoft Office Word</Application>
  <DocSecurity>0</DocSecurity>
  <Lines>376</Lines>
  <Paragraphs>105</Paragraphs>
  <ScaleCrop>false</ScaleCrop>
  <Company/>
  <LinksUpToDate>false</LinksUpToDate>
  <CharactersWithSpaces>52954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Bd-mgkoo.lab19</dc:creator>
  <cp:keywords/>
  <dc:description/>
  <cp:lastModifiedBy>Bd-mgkoo.lab19</cp:lastModifiedBy>
  <cp:revision>27</cp:revision>
  <dcterms:created xsi:type="dcterms:W3CDTF">2023-04-02T17:01:00Z</dcterms:created>
  <dcterms:modified xsi:type="dcterms:W3CDTF">2023-04-02T17:42:00Z</dcterms:modified>
</cp:coreProperties>
</file>